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uv-oaqkgcvt0bwyp_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мая 2003 года № 319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инновационной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2003-2005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 инновационная политика  Кыргызской  Республики  на</w:t>
      </w:r>
    </w:p>
    <w:p>
      <w:r>
        <w:rPr>
          <w:rFonts w:ascii="Arial" w:cs="Arial" w:eastAsia="Arial" w:hAnsi="Arial"/>
          <w:sz w:val="24"/>
          <w:szCs w:val="24"/>
        </w:rPr>
        <w:t xml:space="preserve">2003-2005  годы  (далее  - Концепция) должна формироваться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  текущего  состояния инновационной деятельности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   комплексного  подхода  к  решению  поставленных   задач,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стратегии  и разработки прогнозов развития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  а    также    науки    и    техники,     определяющих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конкурентоспособность товаров и услуг на мировом рынке.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Важнейшей   задачей   инновационной  политики   является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конкурентоспособных  на  внутреннем  и  внешнем  рынках   производств,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освоение  современных  технологий,  а  также  стимулирование  экспорта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отечественной инновационной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Большое    значение   при   формировании   инновационной 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приобретает  не только выработка четкой стратегии, ее нацеленность  на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 прогрессивных технологических укладов, но и  способность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   весь   арсенал   инструментов   прямой   и    косвенной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поддержки инновационной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  инновационных  приоритетов   необходимо   осуществлять</w:t>
      </w:r>
    </w:p>
    <w:p>
      <w:r>
        <w:rPr>
          <w:rFonts w:ascii="Arial" w:cs="Arial" w:eastAsia="Arial" w:hAnsi="Arial"/>
          <w:sz w:val="24"/>
          <w:szCs w:val="24"/>
        </w:rPr>
        <w:t xml:space="preserve">посредством  формирования среды и условий, стимулирующих инновационную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деятельность.   Для  успешного  становления  и  дальнейшего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необходимы следующие условия:</w:t>
      </w:r>
    </w:p>
    <w:p>
      <w:r>
        <w:rPr>
          <w:rFonts w:ascii="Arial" w:cs="Arial" w:eastAsia="Arial" w:hAnsi="Arial"/>
          <w:sz w:val="24"/>
          <w:szCs w:val="24"/>
        </w:rPr>
        <w:t xml:space="preserve">-   стабильность   системы   государственного   управления   сферой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и разработок;</w:t>
      </w:r>
    </w:p>
    <w:p>
      <w:r>
        <w:rPr>
          <w:rFonts w:ascii="Arial" w:cs="Arial" w:eastAsia="Arial" w:hAnsi="Arial"/>
          <w:sz w:val="24"/>
          <w:szCs w:val="24"/>
        </w:rPr>
        <w:t xml:space="preserve">- четкая постановка целей и задач;</w:t>
      </w:r>
    </w:p>
    <w:p>
      <w:r>
        <w:rPr>
          <w:rFonts w:ascii="Arial" w:cs="Arial" w:eastAsia="Arial" w:hAnsi="Arial"/>
          <w:sz w:val="24"/>
          <w:szCs w:val="24"/>
        </w:rPr>
        <w:t xml:space="preserve">-   формирование  государственной  инвестиционной  политики  и   ее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нормативно-правовое и ресурсное обеспечение;</w:t>
      </w:r>
    </w:p>
    <w:p>
      <w:r>
        <w:rPr>
          <w:rFonts w:ascii="Arial" w:cs="Arial" w:eastAsia="Arial" w:hAnsi="Arial"/>
          <w:sz w:val="24"/>
          <w:szCs w:val="24"/>
        </w:rPr>
        <w:t xml:space="preserve">- взаимодействие центральных и региональных властей;</w:t>
      </w:r>
    </w:p>
    <w:p>
      <w:r>
        <w:rPr>
          <w:rFonts w:ascii="Arial" w:cs="Arial" w:eastAsia="Arial" w:hAnsi="Arial"/>
          <w:sz w:val="24"/>
          <w:szCs w:val="24"/>
        </w:rPr>
        <w:t xml:space="preserve">- равноправное участие науки, промышленности и бизнеса в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Выход   из   кризисного  состояния  невозможен  без   инновационно-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инвестиционного  бума, обновления основного капитала на  принципиально</w:t>
      </w:r>
    </w:p>
    <w:p>
      <w:r>
        <w:rPr>
          <w:rFonts w:ascii="Arial" w:cs="Arial" w:eastAsia="Arial" w:hAnsi="Arial"/>
          <w:sz w:val="24"/>
          <w:szCs w:val="24"/>
        </w:rPr>
        <w:t xml:space="preserve">новой  конкурентоспособной  основе.  Поэтому  нужны  новые  подходы  к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инновационно-инвестиционной политике и механизму ее реализации, формам</w:t>
      </w:r>
    </w:p>
    <w:p>
      <w:r>
        <w:rPr>
          <w:rFonts w:ascii="Arial" w:cs="Arial" w:eastAsia="Arial" w:hAnsi="Arial"/>
          <w:sz w:val="24"/>
          <w:szCs w:val="24"/>
        </w:rPr>
        <w:t xml:space="preserve">воздействия государства на происходящие в этой сфере процессы.</w:t>
      </w:r>
    </w:p>
    <w:p>
      <w:r>
        <w:rPr>
          <w:rFonts w:ascii="Arial" w:cs="Arial" w:eastAsia="Arial" w:hAnsi="Arial"/>
          <w:sz w:val="24"/>
          <w:szCs w:val="24"/>
        </w:rPr>
        <w:t xml:space="preserve">Главная трудность - выбрать те узкие приоритетные производства, где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концентрация  ресурсов сможет в сравнительно короткий срок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успех  и  цепную  реакцию  перелома в более широких  сферах  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Из  вышеизложенного видно, насколько актуальна  в  настоящее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  Концепции  государственной  инновационной  политики   для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настоящей  Концепции  является  концентрация  усилий   всех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  экономики (фирм, науки, домашних хозяйств  и  бизнеса)  для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инновационно-инвестиционного бума в стране.</w:t>
      </w:r>
    </w:p>
    <w:p>
      <w:r>
        <w:rPr>
          <w:rFonts w:ascii="Arial" w:cs="Arial" w:eastAsia="Arial" w:hAnsi="Arial"/>
          <w:sz w:val="24"/>
          <w:szCs w:val="24"/>
        </w:rPr>
        <w:t xml:space="preserve">2. Основные понятия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настоящей Концепции используются следующие термины:</w:t>
      </w:r>
    </w:p>
    <w:p>
      <w:r>
        <w:rPr>
          <w:rFonts w:ascii="Arial" w:cs="Arial" w:eastAsia="Arial" w:hAnsi="Arial"/>
          <w:sz w:val="24"/>
          <w:szCs w:val="24"/>
        </w:rPr>
        <w:t xml:space="preserve">-  инновация  (нововведение) - конечный результат  деятельности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нового  или  усовершенствования  реализуемого   на   рынке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продукта,   технологического   процесса  и  организационно-технических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мероприятий, используемых в практической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инновационная   деятельность  -  процесс  создания   инноваций,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включающий   прикладные  исследования,  экспериментальные  разработки,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 и  пуск производства, а также деятельность, обеспечивающую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  инноваций   -   научно-технические  услуги,   маркетинговые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исследования,  подготовку и переподготовку кадров,  организационную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финансовую деятельность;</w:t>
      </w:r>
    </w:p>
    <w:p>
      <w:r>
        <w:rPr>
          <w:rFonts w:ascii="Arial" w:cs="Arial" w:eastAsia="Arial" w:hAnsi="Arial"/>
          <w:sz w:val="24"/>
          <w:szCs w:val="24"/>
        </w:rPr>
        <w:t xml:space="preserve">-   государственная  инновационная  политика  -  часть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политики государства, представляющая собой  совокупность</w:t>
      </w:r>
    </w:p>
    <w:p>
      <w:r>
        <w:rPr>
          <w:rFonts w:ascii="Arial" w:cs="Arial" w:eastAsia="Arial" w:hAnsi="Arial"/>
          <w:sz w:val="24"/>
          <w:szCs w:val="24"/>
        </w:rPr>
        <w:t xml:space="preserve">целей, принципов, механизмов и генеральная линия действий, реализуемая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   от   лица   государства   в   области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  инновационная система -  совокупность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частного и государственного сектора, которые во взаимодействии друг  с</w:t>
      </w:r>
    </w:p>
    <w:p>
      <w:r>
        <w:rPr>
          <w:rFonts w:ascii="Arial" w:cs="Arial" w:eastAsia="Arial" w:hAnsi="Arial"/>
          <w:sz w:val="24"/>
          <w:szCs w:val="24"/>
        </w:rPr>
        <w:t xml:space="preserve">другом в рамках юридических и неформальных норм поведения обеспечивают</w:t>
      </w:r>
    </w:p>
    <w:p>
      <w:r>
        <w:rPr>
          <w:rFonts w:ascii="Arial" w:cs="Arial" w:eastAsia="Arial" w:hAnsi="Arial"/>
          <w:sz w:val="24"/>
          <w:szCs w:val="24"/>
        </w:rPr>
        <w:t xml:space="preserve">и   ведут  инновационную  деятельность  в  масштабе  государства.  Эти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действуют  во  всех  сферах,  связанных  с  инновационным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процессом:  в  исследованиях и разработках, образовании, производстве,</w:t>
      </w:r>
    </w:p>
    <w:p>
      <w:r>
        <w:rPr>
          <w:rFonts w:ascii="Arial" w:cs="Arial" w:eastAsia="Arial" w:hAnsi="Arial"/>
          <w:sz w:val="24"/>
          <w:szCs w:val="24"/>
        </w:rPr>
        <w:t xml:space="preserve">сбыте и обслуживании нововведений, финансировании этого процесса и его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юридически-правовом обеспечении;</w:t>
      </w:r>
    </w:p>
    <w:p>
      <w:r>
        <w:rPr>
          <w:rFonts w:ascii="Arial" w:cs="Arial" w:eastAsia="Arial" w:hAnsi="Arial"/>
          <w:sz w:val="24"/>
          <w:szCs w:val="24"/>
        </w:rPr>
        <w:t xml:space="preserve">-  инновационный потенциал - совокупность различных видов ресурсов,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включая материальные, финансовые, интеллектуальные, научно-технические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и   иные   ресурсы,   необходимые   для  осуществления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инновационная  сфера  -  область деятельности  производителей  и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   инновационной  продукции  (работ,  услуг),   включающая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и распространение инноваций;</w:t>
      </w:r>
    </w:p>
    <w:p>
      <w:r>
        <w:rPr>
          <w:rFonts w:ascii="Arial" w:cs="Arial" w:eastAsia="Arial" w:hAnsi="Arial"/>
          <w:sz w:val="24"/>
          <w:szCs w:val="24"/>
        </w:rPr>
        <w:t xml:space="preserve">-   инновационная  инфраструктура  -  организации,   способствующие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осуществлению инновационной деятельности (инновационно-технологические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центры, технологические инкубаторы, технопарки, учебно-деловые  центры</w:t>
      </w:r>
    </w:p>
    <w:p>
      <w:r>
        <w:rPr>
          <w:rFonts w:ascii="Arial" w:cs="Arial" w:eastAsia="Arial" w:hAnsi="Arial"/>
          <w:sz w:val="24"/>
          <w:szCs w:val="24"/>
        </w:rPr>
        <w:t xml:space="preserve">и другие специализированные организации);</w:t>
      </w:r>
    </w:p>
    <w:p>
      <w:r>
        <w:rPr>
          <w:rFonts w:ascii="Arial" w:cs="Arial" w:eastAsia="Arial" w:hAnsi="Arial"/>
          <w:sz w:val="24"/>
          <w:szCs w:val="24"/>
        </w:rPr>
        <w:t xml:space="preserve">-  инновационно-активные предприятия - предприятия,  осуществляющие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разработку   и  внедрение  новых  или  усовершенствованных  продуктов,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 процессов или иных видов 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внутренние  затраты на исследования и разработки  -  затраты  на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  научно-исследовательских  и  опытно-конструкторских  работ</w:t>
      </w:r>
    </w:p>
    <w:p>
      <w:r>
        <w:rPr>
          <w:rFonts w:ascii="Arial" w:cs="Arial" w:eastAsia="Arial" w:hAnsi="Arial"/>
          <w:sz w:val="24"/>
          <w:szCs w:val="24"/>
        </w:rPr>
        <w:t xml:space="preserve">(НИОКР)  собственными силами организаций, включая как текущие,  так  и</w:t>
      </w:r>
    </w:p>
    <w:p>
      <w:r>
        <w:rPr>
          <w:rFonts w:ascii="Arial" w:cs="Arial" w:eastAsia="Arial" w:hAnsi="Arial"/>
          <w:sz w:val="24"/>
          <w:szCs w:val="24"/>
        </w:rPr>
        <w:t xml:space="preserve">капитальные затраты;</w:t>
      </w:r>
    </w:p>
    <w:p>
      <w:r>
        <w:rPr>
          <w:rFonts w:ascii="Arial" w:cs="Arial" w:eastAsia="Arial" w:hAnsi="Arial"/>
          <w:sz w:val="24"/>
          <w:szCs w:val="24"/>
        </w:rPr>
        <w:t xml:space="preserve">-   интегрирующая  инновация  -  инновация,  полученная   за   счет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(интегрирования) оптимального набора (комплекса)  ранее</w:t>
      </w:r>
    </w:p>
    <w:p>
      <w:r>
        <w:rPr>
          <w:rFonts w:ascii="Arial" w:cs="Arial" w:eastAsia="Arial" w:hAnsi="Arial"/>
          <w:sz w:val="24"/>
          <w:szCs w:val="24"/>
        </w:rPr>
        <w:t xml:space="preserve">накопленных  и  проверенных  в  мировой практике  достижений  (знаний,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технологий, оборудования);</w:t>
      </w:r>
    </w:p>
    <w:p>
      <w:r>
        <w:rPr>
          <w:rFonts w:ascii="Arial" w:cs="Arial" w:eastAsia="Arial" w:hAnsi="Arial"/>
          <w:sz w:val="24"/>
          <w:szCs w:val="24"/>
        </w:rPr>
        <w:t xml:space="preserve">- инноватика - область знаний, включающая методологию и организацию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инжиниринг   -   организационная   технология,   обеспечивающая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  следующих  этапов инновационной  деятельности:  маркетинг,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предпроектное    обследование,   технико-экономическое    обоснование,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проекта, комплектная поставка оборудования.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3. Мировые тенденции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   концептуальном   уровне  экономическая  стратегия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должна   учитывать   эволюционные   тенденции,   играющие</w:t>
      </w:r>
    </w:p>
    <w:p>
      <w:r>
        <w:rPr>
          <w:rFonts w:ascii="Arial" w:cs="Arial" w:eastAsia="Arial" w:hAnsi="Arial"/>
          <w:sz w:val="24"/>
          <w:szCs w:val="24"/>
        </w:rPr>
        <w:t xml:space="preserve">доминирующую   роль  в  формировании  современной   системы   мирового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хозяйства.  Перед  каждой развивающейся страной и, в частности,  перед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Кыргызстаном,    стоят   две   взаимосвязанные   задачи:   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импортозамещающей политики исходя из нового ее понимания, как  стадии,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необходимой  для  создания единого внутреннего рынка, и  осуществление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  экспортно-промышленного варианта участия в международном</w:t>
      </w:r>
    </w:p>
    <w:p>
      <w:r>
        <w:rPr>
          <w:rFonts w:ascii="Arial" w:cs="Arial" w:eastAsia="Arial" w:hAnsi="Arial"/>
          <w:sz w:val="24"/>
          <w:szCs w:val="24"/>
        </w:rPr>
        <w:t xml:space="preserve">разделении труда.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  время  сформировался  вид  товара   как   результат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   деятельности,  развивается   рынок   технологий   и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лицензий.   Система   охраны   промышленной   собственности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обязательным  атрибутом  развитых  государств.  При  этом  заслуживает</w:t>
      </w:r>
    </w:p>
    <w:p>
      <w:r>
        <w:rPr>
          <w:rFonts w:ascii="Arial" w:cs="Arial" w:eastAsia="Arial" w:hAnsi="Arial"/>
          <w:sz w:val="24"/>
          <w:szCs w:val="24"/>
        </w:rPr>
        <w:t xml:space="preserve">внимания технологическая политика США, которая направлена на:</w:t>
      </w:r>
    </w:p>
    <w:p>
      <w:r>
        <w:rPr>
          <w:rFonts w:ascii="Arial" w:cs="Arial" w:eastAsia="Arial" w:hAnsi="Arial"/>
          <w:sz w:val="24"/>
          <w:szCs w:val="24"/>
        </w:rPr>
        <w:t xml:space="preserve">-   создание   делового  климата,  при  котором  будет   процветать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 частного  сектора  в  области  инноваций   и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поощрение развития, коммерциализацию и использование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  инвестирование в создание технологий мирового класса XXI века  в</w:t>
      </w:r>
    </w:p>
    <w:p>
      <w:r>
        <w:rPr>
          <w:rFonts w:ascii="Arial" w:cs="Arial" w:eastAsia="Arial" w:hAnsi="Arial"/>
          <w:sz w:val="24"/>
          <w:szCs w:val="24"/>
        </w:rPr>
        <w:t xml:space="preserve">целях поддержки промышленности и развития торговли;</w:t>
      </w:r>
    </w:p>
    <w:p>
      <w:r>
        <w:rPr>
          <w:rFonts w:ascii="Arial" w:cs="Arial" w:eastAsia="Arial" w:hAnsi="Arial"/>
          <w:sz w:val="24"/>
          <w:szCs w:val="24"/>
        </w:rPr>
        <w:t xml:space="preserve">-   интеграцию   военных   и  промышленных  технологий,   способных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 решать военные и гражданские задачи;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 формирования рабочей силы мирового уровня, способной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функционировать в быстро меняющейся обстановке и основанной на знаниях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разработку  в  партнерстве  с  частным  сектором  и  отстаивание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технологической политики, направленной на 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в целях создания экономической мощи страны;</w:t>
      </w:r>
    </w:p>
    <w:p>
      <w:r>
        <w:rPr>
          <w:rFonts w:ascii="Arial" w:cs="Arial" w:eastAsia="Arial" w:hAnsi="Arial"/>
          <w:sz w:val="24"/>
          <w:szCs w:val="24"/>
        </w:rPr>
        <w:t xml:space="preserve">- содействие промышленности в развитии технологий, систем измерений</w:t>
      </w:r>
    </w:p>
    <w:p>
      <w:r>
        <w:rPr>
          <w:rFonts w:ascii="Arial" w:cs="Arial" w:eastAsia="Arial" w:hAnsi="Arial"/>
          <w:sz w:val="24"/>
          <w:szCs w:val="24"/>
        </w:rPr>
        <w:t xml:space="preserve">и стандартов.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Производственно-технологический   сектор   мировой   экономики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промышленность,  особенно  в сфере высоких технологий,  становятся  по</w:t>
      </w:r>
    </w:p>
    <w:p>
      <w:r>
        <w:rPr>
          <w:rFonts w:ascii="Arial" w:cs="Arial" w:eastAsia="Arial" w:hAnsi="Arial"/>
          <w:sz w:val="24"/>
          <w:szCs w:val="24"/>
        </w:rPr>
        <w:t xml:space="preserve">своему  содержанию  глобальными. Разработка  высокопроизводительных  и</w:t>
      </w:r>
    </w:p>
    <w:p>
      <w:r>
        <w:rPr>
          <w:rFonts w:ascii="Arial" w:cs="Arial" w:eastAsia="Arial" w:hAnsi="Arial"/>
          <w:sz w:val="24"/>
          <w:szCs w:val="24"/>
        </w:rPr>
        <w:t xml:space="preserve">энергосберегающих    технологий,    производство    на    их 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высокотехнологических товаров и услуг, выход с ними на мировые  рынки,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   международной  интеграции  в  этой  области   стали   для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большинства промышленно развитых стран Западной Европы, США, Японии  и</w:t>
      </w:r>
    </w:p>
    <w:p>
      <w:r>
        <w:rPr>
          <w:rFonts w:ascii="Arial" w:cs="Arial" w:eastAsia="Arial" w:hAnsi="Arial"/>
          <w:sz w:val="24"/>
          <w:szCs w:val="24"/>
        </w:rPr>
        <w:t xml:space="preserve">стран  Юго-Восточной Азии стратегией экономического роста и, по  сути,</w:t>
      </w:r>
    </w:p>
    <w:p>
      <w:r>
        <w:rPr>
          <w:rFonts w:ascii="Arial" w:cs="Arial" w:eastAsia="Arial" w:hAnsi="Arial"/>
          <w:sz w:val="24"/>
          <w:szCs w:val="24"/>
        </w:rPr>
        <w:t xml:space="preserve">сформировали новую экономическую модель. Ее основой стали национальные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инновационные  системы (НИС) промышленно развитых стран,  отличающиеся</w:t>
      </w:r>
    </w:p>
    <w:p>
      <w:r>
        <w:rPr>
          <w:rFonts w:ascii="Arial" w:cs="Arial" w:eastAsia="Arial" w:hAnsi="Arial"/>
          <w:sz w:val="24"/>
          <w:szCs w:val="24"/>
        </w:rPr>
        <w:t xml:space="preserve">методами   взаимодействия  между  предприятиями  и   институциональной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средой,  в которой они действуют, научной и образовательной системами,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регулированием в области интеллектуальной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инновационная политика промышленно  развитых  стран</w:t>
      </w:r>
    </w:p>
    <w:p>
      <w:r>
        <w:rPr>
          <w:rFonts w:ascii="Arial" w:cs="Arial" w:eastAsia="Arial" w:hAnsi="Arial"/>
          <w:sz w:val="24"/>
          <w:szCs w:val="24"/>
        </w:rPr>
        <w:t xml:space="preserve">состоит  в обеспечении деятельности НИС, укреплении их слабых звеньев,</w:t>
      </w:r>
    </w:p>
    <w:p>
      <w:r>
        <w:rPr>
          <w:rFonts w:ascii="Arial" w:cs="Arial" w:eastAsia="Arial" w:hAnsi="Arial"/>
          <w:sz w:val="24"/>
          <w:szCs w:val="24"/>
        </w:rPr>
        <w:t xml:space="preserve">вынуждающих фирмы к перемещению своих НИОКР за границу и в  устранении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недостатков,  мешающих  различным звеньям НИС гармонично  сотрудничать</w:t>
      </w:r>
    </w:p>
    <w:p>
      <w:r>
        <w:rPr>
          <w:rFonts w:ascii="Arial" w:cs="Arial" w:eastAsia="Arial" w:hAnsi="Arial"/>
          <w:sz w:val="24"/>
          <w:szCs w:val="24"/>
        </w:rPr>
        <w:t xml:space="preserve">друг с другом.</w:t>
      </w:r>
    </w:p>
    <w:p>
      <w:r>
        <w:rPr>
          <w:rFonts w:ascii="Arial" w:cs="Arial" w:eastAsia="Arial" w:hAnsi="Arial"/>
          <w:sz w:val="24"/>
          <w:szCs w:val="24"/>
        </w:rPr>
        <w:t xml:space="preserve">Общими  тенденциями  в  инновационной сфере  мировой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конца XX века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рост числа производителей новых знаний и обострение конкуренции;</w:t>
      </w:r>
    </w:p>
    <w:p>
      <w:r>
        <w:rPr>
          <w:rFonts w:ascii="Arial" w:cs="Arial" w:eastAsia="Arial" w:hAnsi="Arial"/>
          <w:sz w:val="24"/>
          <w:szCs w:val="24"/>
        </w:rPr>
        <w:t xml:space="preserve">- рост зависимости производителей товаров и услуг от 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новых знаний;</w:t>
      </w:r>
    </w:p>
    <w:p>
      <w:r>
        <w:rPr>
          <w:rFonts w:ascii="Arial" w:cs="Arial" w:eastAsia="Arial" w:hAnsi="Arial"/>
          <w:sz w:val="24"/>
          <w:szCs w:val="24"/>
        </w:rPr>
        <w:t xml:space="preserve">-  рост  значения малых предприятий как наиболее динамичного  звена</w:t>
      </w:r>
    </w:p>
    <w:p>
      <w:r>
        <w:rPr>
          <w:rFonts w:ascii="Arial" w:cs="Arial" w:eastAsia="Arial" w:hAnsi="Arial"/>
          <w:sz w:val="24"/>
          <w:szCs w:val="24"/>
        </w:rPr>
        <w:t xml:space="preserve">НИС;</w:t>
      </w:r>
    </w:p>
    <w:p>
      <w:r>
        <w:rPr>
          <w:rFonts w:ascii="Arial" w:cs="Arial" w:eastAsia="Arial" w:hAnsi="Arial"/>
          <w:sz w:val="24"/>
          <w:szCs w:val="24"/>
        </w:rPr>
        <w:t xml:space="preserve">-   дефицит  высококвалифицированных  создателей  новых  знаний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и  снижение квалификационных требований  к  производителям</w:t>
      </w:r>
    </w:p>
    <w:p>
      <w:r>
        <w:rPr>
          <w:rFonts w:ascii="Arial" w:cs="Arial" w:eastAsia="Arial" w:hAnsi="Arial"/>
          <w:sz w:val="24"/>
          <w:szCs w:val="24"/>
        </w:rPr>
        <w:t xml:space="preserve">конечной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глобализация научно-производственного сектора мировой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и,  как  следствие, международное разделение труда и перераспределение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добавленной  стоимости от производителей товаров и услуг к  владельцам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В  промышленности  государств СНГ сложилась  критическая  ситуация,</w:t>
      </w:r>
    </w:p>
    <w:p>
      <w:r>
        <w:rPr>
          <w:rFonts w:ascii="Arial" w:cs="Arial" w:eastAsia="Arial" w:hAnsi="Arial"/>
          <w:sz w:val="24"/>
          <w:szCs w:val="24"/>
        </w:rPr>
        <w:t xml:space="preserve">когда инновационная деятельность характеризуется низким показателем.</w:t>
      </w:r>
    </w:p>
    <w:p>
      <w:r>
        <w:rPr>
          <w:rFonts w:ascii="Arial" w:cs="Arial" w:eastAsia="Arial" w:hAnsi="Arial"/>
          <w:sz w:val="24"/>
          <w:szCs w:val="24"/>
        </w:rPr>
        <w:t xml:space="preserve">Открытие  рынка стран СНГ для зарубежных товаров привело к  падению</w:t>
      </w:r>
    </w:p>
    <w:p>
      <w:r>
        <w:rPr>
          <w:rFonts w:ascii="Arial" w:cs="Arial" w:eastAsia="Arial" w:hAnsi="Arial"/>
          <w:sz w:val="24"/>
          <w:szCs w:val="24"/>
        </w:rPr>
        <w:t xml:space="preserve">спроса   на  национальную  наукоемкую  продукцию,  вытеснению   ее   с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  рынка. В ряде отраслей отставание приобретает необратимый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характер,  а  требуемые затраты на освоение и поддержание современного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   уровня  настолько  велики,  что  часто   становится</w:t>
      </w:r>
    </w:p>
    <w:p>
      <w:r>
        <w:rPr>
          <w:rFonts w:ascii="Arial" w:cs="Arial" w:eastAsia="Arial" w:hAnsi="Arial"/>
          <w:sz w:val="24"/>
          <w:szCs w:val="24"/>
        </w:rPr>
        <w:t xml:space="preserve">выгоднее  импортировать  готовую продукцию из-за  рубежа.  В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уменьшения   спроса  на  инновационную  продукцию  организации   резко</w:t>
      </w:r>
    </w:p>
    <w:p>
      <w:r>
        <w:rPr>
          <w:rFonts w:ascii="Arial" w:cs="Arial" w:eastAsia="Arial" w:hAnsi="Arial"/>
          <w:sz w:val="24"/>
          <w:szCs w:val="24"/>
        </w:rPr>
        <w:t xml:space="preserve">сокращают  объемы производства наукоемкой продукции, отдавая приоритет</w:t>
      </w:r>
    </w:p>
    <w:p>
      <w:r>
        <w:rPr>
          <w:rFonts w:ascii="Arial" w:cs="Arial" w:eastAsia="Arial" w:hAnsi="Arial"/>
          <w:sz w:val="24"/>
          <w:szCs w:val="24"/>
        </w:rPr>
        <w:t xml:space="preserve">в  производстве  технически более простой и дешевой. Снижаются  объемы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продукции пятого технологического уклада, технологическим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ядром  которого  являются электронная промышленность,  вычислительная,</w:t>
      </w:r>
    </w:p>
    <w:p>
      <w:r>
        <w:rPr>
          <w:rFonts w:ascii="Arial" w:cs="Arial" w:eastAsia="Arial" w:hAnsi="Arial"/>
          <w:sz w:val="24"/>
          <w:szCs w:val="24"/>
        </w:rPr>
        <w:t xml:space="preserve">оптико-волоконная  техника, программное обеспечение, телекоммуникации,</w:t>
      </w:r>
    </w:p>
    <w:p>
      <w:r>
        <w:rPr>
          <w:rFonts w:ascii="Arial" w:cs="Arial" w:eastAsia="Arial" w:hAnsi="Arial"/>
          <w:sz w:val="24"/>
          <w:szCs w:val="24"/>
        </w:rPr>
        <w:t xml:space="preserve">роботостроение.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  препятствием на пути развертывания инновационных процессов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ограниченность централизованного финансирования;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недостаток собственных средств у предприятий;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недостаточная из-за высокого риска привлекательность долгосрочных</w:t>
      </w:r>
    </w:p>
    <w:p>
      <w:r>
        <w:rPr>
          <w:rFonts w:ascii="Arial" w:cs="Arial" w:eastAsia="Arial" w:hAnsi="Arial"/>
          <w:sz w:val="24"/>
          <w:szCs w:val="24"/>
        </w:rPr>
        <w:t xml:space="preserve">вложений   для   отечественного  банковского   капитала, 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инвесторов, а также населения, имеющего свободные средства;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 отсутствие  развернутой  инфраструктуры  инновационного  рынка,</w:t>
      </w:r>
    </w:p>
    <w:p>
      <w:r>
        <w:rPr>
          <w:rFonts w:ascii="Arial" w:cs="Arial" w:eastAsia="Arial" w:hAnsi="Arial"/>
          <w:sz w:val="24"/>
          <w:szCs w:val="24"/>
        </w:rPr>
        <w:t xml:space="preserve">отвечающей требованиям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Все   реальнее   становится  перспектива  того,   что   государства</w:t>
      </w:r>
    </w:p>
    <w:p>
      <w:r>
        <w:rPr>
          <w:rFonts w:ascii="Arial" w:cs="Arial" w:eastAsia="Arial" w:hAnsi="Arial"/>
          <w:sz w:val="24"/>
          <w:szCs w:val="24"/>
        </w:rPr>
        <w:t xml:space="preserve">Содружества уже через 3-4 года столкнутся с проблемой неспособности  с</w:t>
      </w:r>
    </w:p>
    <w:p>
      <w:r>
        <w:rPr>
          <w:rFonts w:ascii="Arial" w:cs="Arial" w:eastAsia="Arial" w:hAnsi="Arial"/>
          <w:sz w:val="24"/>
          <w:szCs w:val="24"/>
        </w:rPr>
        <w:t xml:space="preserve">помощью   национального  научно-технического  потенциала  собственными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силами  обеспечить  потребности экономики своих стран.  Это  неминуемо</w:t>
      </w:r>
    </w:p>
    <w:p>
      <w:r>
        <w:rPr>
          <w:rFonts w:ascii="Arial" w:cs="Arial" w:eastAsia="Arial" w:hAnsi="Arial"/>
          <w:sz w:val="24"/>
          <w:szCs w:val="24"/>
        </w:rPr>
        <w:t xml:space="preserve">обречет   государства   СНГ  решать  внутренние   проблемы   за   счет</w:t>
      </w:r>
    </w:p>
    <w:p>
      <w:r>
        <w:rPr>
          <w:rFonts w:ascii="Arial" w:cs="Arial" w:eastAsia="Arial" w:hAnsi="Arial"/>
          <w:sz w:val="24"/>
          <w:szCs w:val="24"/>
        </w:rPr>
        <w:t xml:space="preserve">перманентной  закупки  техники  и  технологий,  попадая  при  этом   в</w:t>
      </w:r>
    </w:p>
    <w:p>
      <w:r>
        <w:rPr>
          <w:rFonts w:ascii="Arial" w:cs="Arial" w:eastAsia="Arial" w:hAnsi="Arial"/>
          <w:sz w:val="24"/>
          <w:szCs w:val="24"/>
        </w:rPr>
        <w:t xml:space="preserve">длительную технологическую зависимость от внешних источников,  что,  в</w:t>
      </w:r>
    </w:p>
    <w:p>
      <w:r>
        <w:rPr>
          <w:rFonts w:ascii="Arial" w:cs="Arial" w:eastAsia="Arial" w:hAnsi="Arial"/>
          <w:sz w:val="24"/>
          <w:szCs w:val="24"/>
        </w:rPr>
        <w:t xml:space="preserve">конечном счете, чревато подрывом 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тем, в странах СНГ еще сохраняется ряд отраслей экономики,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конкурентоспособных  на  мировом рынке. Это  позволяет  формировать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реализовывать  межгосударственную  инновационную  политику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эффективного    использования   имеющегося    значительного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потенциала.</w:t>
      </w:r>
    </w:p>
    <w:p>
      <w:r>
        <w:rPr>
          <w:rFonts w:ascii="Arial" w:cs="Arial" w:eastAsia="Arial" w:hAnsi="Arial"/>
          <w:sz w:val="24"/>
          <w:szCs w:val="24"/>
        </w:rPr>
        <w:t xml:space="preserve">Подписав  3  ноября 1995 года Соглашение о создании общего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   пространства  государств   -   участников   Содружества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Независимых  Государств, главы правительств СНГ (кроме  Туркменистана)</w:t>
      </w:r>
    </w:p>
    <w:p>
      <w:r>
        <w:rPr>
          <w:rFonts w:ascii="Arial" w:cs="Arial" w:eastAsia="Arial" w:hAnsi="Arial"/>
          <w:sz w:val="24"/>
          <w:szCs w:val="24"/>
        </w:rPr>
        <w:t xml:space="preserve">закрепили    в    качестве   важнейшего   приоритета   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 развитие  интеграции в  области  науки  и 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указанного  Соглашения в  системе  конкретных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в  тесном  контакте  с  другими  органами  отраслевого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  (Межгосударственным  советом   по   вопросам 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промышленной собственности, Межгосударственным координационным советом</w:t>
      </w:r>
    </w:p>
    <w:p>
      <w:r>
        <w:rPr>
          <w:rFonts w:ascii="Arial" w:cs="Arial" w:eastAsia="Arial" w:hAnsi="Arial"/>
          <w:sz w:val="24"/>
          <w:szCs w:val="24"/>
        </w:rPr>
        <w:t xml:space="preserve">по   научно-технической  информации,  Межгосударственным  советом   по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стандартизации, метрологии и сертификации и др.) и разворачивается  по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1.  Формирование  основы нормативно-правовой  базы  общего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пространства.</w:t>
      </w:r>
    </w:p>
    <w:p>
      <w:r>
        <w:rPr>
          <w:rFonts w:ascii="Arial" w:cs="Arial" w:eastAsia="Arial" w:hAnsi="Arial"/>
          <w:sz w:val="24"/>
          <w:szCs w:val="24"/>
        </w:rPr>
        <w:t xml:space="preserve">2. Обеспечение условий для подготовки и принятия межгосударственных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проектов в научно-технологической сфере.</w:t>
      </w:r>
    </w:p>
    <w:p>
      <w:r>
        <w:rPr>
          <w:rFonts w:ascii="Arial" w:cs="Arial" w:eastAsia="Arial" w:hAnsi="Arial"/>
          <w:sz w:val="24"/>
          <w:szCs w:val="24"/>
        </w:rPr>
        <w:t xml:space="preserve">3.  Создание условий по формированию инфраструктуры общего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пространства.</w:t>
      </w:r>
    </w:p>
    <w:p>
      <w:r>
        <w:rPr>
          <w:rFonts w:ascii="Arial" w:cs="Arial" w:eastAsia="Arial" w:hAnsi="Arial"/>
          <w:sz w:val="24"/>
          <w:szCs w:val="24"/>
        </w:rPr>
        <w:t xml:space="preserve">4.  Поиск  путей  для  эффективного  использования  находящихся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государств СНГ уникальных научных объектов и сооружений.</w:t>
      </w:r>
    </w:p>
    <w:p>
      <w:r>
        <w:rPr>
          <w:rFonts w:ascii="Arial" w:cs="Arial" w:eastAsia="Arial" w:hAnsi="Arial"/>
          <w:sz w:val="24"/>
          <w:szCs w:val="24"/>
        </w:rPr>
        <w:t xml:space="preserve">5.  Создание эффективного организационно-экономического  механизма,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обеспечивающего  условия  формирования общего  научно-технологического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пространства.</w:t>
      </w:r>
    </w:p>
    <w:p>
      <w:r>
        <w:rPr>
          <w:rFonts w:ascii="Arial" w:cs="Arial" w:eastAsia="Arial" w:hAnsi="Arial"/>
          <w:sz w:val="24"/>
          <w:szCs w:val="24"/>
        </w:rPr>
        <w:t xml:space="preserve">4. Производственно-инновационная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в Кыргызстане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Современный  этап  развития  рыночных реформ  все  более  обостряет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производственные,   экономические,   организационные   и    финансовые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отношения   между  предприятиями.  Стратегия  подъема   отечественного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  становится    главным    направлением    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промышленных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Усиление  конкуренции в производстве и реализации  продукции  между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отечественными  производителями,  а  также  зарубежными   поставщиками</w:t>
      </w:r>
    </w:p>
    <w:p>
      <w:r>
        <w:rPr>
          <w:rFonts w:ascii="Arial" w:cs="Arial" w:eastAsia="Arial" w:hAnsi="Arial"/>
          <w:sz w:val="24"/>
          <w:szCs w:val="24"/>
        </w:rPr>
        <w:t xml:space="preserve">импортируемых  товаров  требуют  от  потенциальных  компаний  и   фирм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мобилизации усилий для удержания позиций на отечественном  рынке.  Как</w:t>
      </w:r>
    </w:p>
    <w:p>
      <w:r>
        <w:rPr>
          <w:rFonts w:ascii="Arial" w:cs="Arial" w:eastAsia="Arial" w:hAnsi="Arial"/>
          <w:sz w:val="24"/>
          <w:szCs w:val="24"/>
        </w:rPr>
        <w:t xml:space="preserve">правило,  предприятия  преодолевают  трудности,  которые  продиктованы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внутренней  и внешнеэкономической средой, без достаточного  содействия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государства,   при   отсутствии   сколько-нибудь   развитой   рыночной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структуры,  без знания многими предприятиями мирового опыта  рыночного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хозяйствования  в условиях обостряющейся конкуренции.  Однако  мировой</w:t>
      </w:r>
    </w:p>
    <w:p>
      <w:r>
        <w:rPr>
          <w:rFonts w:ascii="Arial" w:cs="Arial" w:eastAsia="Arial" w:hAnsi="Arial"/>
          <w:sz w:val="24"/>
          <w:szCs w:val="24"/>
        </w:rPr>
        <w:t xml:space="preserve">опыт   показывает,  что  восстановление,  стабилизация  и  последующее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  экономики  республики  зависят  в  известной   степени   от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 конкретных товаропроизводителей, их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требуется решение сложных  задач  по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экспортного потенциала республики, формированию рациональной 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 и импорта.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Внешнеэкономическая деятельность Кыргызской Республики многие  годы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характеризуется  значительным  дефицитом  торгового  баланса,   а   за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последние пять лет отмечается тенденция сокращения экспорта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Данная   тенденция  объясняется  слабой  инновационной   деятельностью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промышленных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Характерная  особенность  отмечается  при  анализе  удельного  веса</w:t>
      </w:r>
    </w:p>
    <w:p>
      <w:r>
        <w:rPr>
          <w:rFonts w:ascii="Arial" w:cs="Arial" w:eastAsia="Arial" w:hAnsi="Arial"/>
          <w:sz w:val="24"/>
          <w:szCs w:val="24"/>
        </w:rPr>
        <w:t xml:space="preserve">объема   производства   промышленной   продукции,   ее   экспорта  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среднегодовой численности работающих в отраслевой структуре.</w:t>
      </w:r>
    </w:p>
    <w:p>
      <w:r>
        <w:rPr>
          <w:rFonts w:ascii="Arial" w:cs="Arial" w:eastAsia="Arial" w:hAnsi="Arial"/>
          <w:sz w:val="24"/>
          <w:szCs w:val="24"/>
        </w:rPr>
        <w:t xml:space="preserve">Так, удельный вес объема производства в электроэнергетике в 2001 г.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 11,9%, удельный вес экспорта продукции отрасли в общем объеме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  промышленной продукции - 10,9% и удельный вес  среднегодовой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  занятых  в  промышленности - 12,3%.  По  другим  отраслям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данные  показатели соответственно  составили:  цветная</w:t>
      </w:r>
    </w:p>
    <w:p>
      <w:r>
        <w:rPr>
          <w:rFonts w:ascii="Arial" w:cs="Arial" w:eastAsia="Arial" w:hAnsi="Arial"/>
          <w:sz w:val="24"/>
          <w:szCs w:val="24"/>
        </w:rPr>
        <w:t xml:space="preserve">металлургия  - 45,3; 57,4 и 6,1%; машиностроение и металлообработка  -</w:t>
      </w:r>
    </w:p>
    <w:p>
      <w:r>
        <w:rPr>
          <w:rFonts w:ascii="Arial" w:cs="Arial" w:eastAsia="Arial" w:hAnsi="Arial"/>
          <w:sz w:val="24"/>
          <w:szCs w:val="24"/>
        </w:rPr>
        <w:t xml:space="preserve">4,8;  13,7 и 19,1%; легкая промышленность - 5,6; 7,4 и 17,3%,  пищевая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промышленность - 13,8; 2,9 и 18,2%.</w:t>
      </w:r>
    </w:p>
    <w:p>
      <w:r>
        <w:rPr>
          <w:rFonts w:ascii="Arial" w:cs="Arial" w:eastAsia="Arial" w:hAnsi="Arial"/>
          <w:sz w:val="24"/>
          <w:szCs w:val="24"/>
        </w:rPr>
        <w:t xml:space="preserve">По  объему производства и экспорту продукции цветная металлургия  в</w:t>
      </w:r>
    </w:p>
    <w:p>
      <w:r>
        <w:rPr>
          <w:rFonts w:ascii="Arial" w:cs="Arial" w:eastAsia="Arial" w:hAnsi="Arial"/>
          <w:sz w:val="24"/>
          <w:szCs w:val="24"/>
        </w:rPr>
        <w:t xml:space="preserve">1997-2001 гг. занимала ведущее положение. Однако в перспективе она  не</w:t>
      </w:r>
    </w:p>
    <w:p>
      <w:r>
        <w:rPr>
          <w:rFonts w:ascii="Arial" w:cs="Arial" w:eastAsia="Arial" w:hAnsi="Arial"/>
          <w:sz w:val="24"/>
          <w:szCs w:val="24"/>
        </w:rPr>
        <w:t xml:space="preserve">может  иметь  аналогичные показатели, так как данные сырьевые  ресурсы</w:t>
      </w:r>
    </w:p>
    <w:p>
      <w:r>
        <w:rPr>
          <w:rFonts w:ascii="Arial" w:cs="Arial" w:eastAsia="Arial" w:hAnsi="Arial"/>
          <w:sz w:val="24"/>
          <w:szCs w:val="24"/>
        </w:rPr>
        <w:t xml:space="preserve">иссякаемы   (особенно  золото),  а  занятость  населения   в 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сравнительно низкая.</w:t>
      </w:r>
    </w:p>
    <w:p>
      <w:r>
        <w:rPr>
          <w:rFonts w:ascii="Arial" w:cs="Arial" w:eastAsia="Arial" w:hAnsi="Arial"/>
          <w:sz w:val="24"/>
          <w:szCs w:val="24"/>
        </w:rPr>
        <w:t xml:space="preserve">В  отраслях  машиностроения  и  металлообработки,  по  сравнению  с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другими,   производится   наименьший  объем   продукции   (4,8%)   при</w:t>
      </w:r>
    </w:p>
    <w:p>
      <w:r>
        <w:rPr>
          <w:rFonts w:ascii="Arial" w:cs="Arial" w:eastAsia="Arial" w:hAnsi="Arial"/>
          <w:sz w:val="24"/>
          <w:szCs w:val="24"/>
        </w:rPr>
        <w:t xml:space="preserve">сравнительно  высоком уровне экспорта (13,7%) и самом  высоком 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 (19,1%). Из общего объема промышленной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поставляемой на экспорт, удельный вес новых видов составил: в 1997  г.</w:t>
      </w:r>
    </w:p>
    <w:p>
      <w:r>
        <w:rPr>
          <w:rFonts w:ascii="Arial" w:cs="Arial" w:eastAsia="Arial" w:hAnsi="Arial"/>
          <w:sz w:val="24"/>
          <w:szCs w:val="24"/>
        </w:rPr>
        <w:t xml:space="preserve">- 0,18%, 1998 г. - 0,3%, 1999 г. - 0,12%, 2000 г. - 0,14%.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  низкий  уровень  инновационной  деятельности,   почти</w:t>
      </w:r>
    </w:p>
    <w:p>
      <w:r>
        <w:rPr>
          <w:rFonts w:ascii="Arial" w:cs="Arial" w:eastAsia="Arial" w:hAnsi="Arial"/>
          <w:sz w:val="24"/>
          <w:szCs w:val="24"/>
        </w:rPr>
        <w:t xml:space="preserve">половина от общего числа промышленных предприятий относятся к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машиностроения:  АООТ  "Майлуу-Суу ЭЛЗ", ОсОО  "Автомат-Радиатор",  АО</w:t>
      </w:r>
    </w:p>
    <w:p>
      <w:r>
        <w:rPr>
          <w:rFonts w:ascii="Arial" w:cs="Arial" w:eastAsia="Arial" w:hAnsi="Arial"/>
          <w:sz w:val="24"/>
          <w:szCs w:val="24"/>
        </w:rPr>
        <w:t xml:space="preserve">"OREMI",  АО  ТНК "Дастан" и другие. Эти предприятия наиболее  успешно</w:t>
      </w:r>
    </w:p>
    <w:p>
      <w:r>
        <w:rPr>
          <w:rFonts w:ascii="Arial" w:cs="Arial" w:eastAsia="Arial" w:hAnsi="Arial"/>
          <w:sz w:val="24"/>
          <w:szCs w:val="24"/>
        </w:rPr>
        <w:t xml:space="preserve">занимаются  инновационной деятельностью. Так, ОсОО  "Автомат-Радиатор"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одним  из  наиболее  крупных  предприятий  СНГ  в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  автомобильных   радиаторов   охлаждения    двигателей,</w:t>
      </w:r>
    </w:p>
    <w:p>
      <w:r>
        <w:rPr>
          <w:rFonts w:ascii="Arial" w:cs="Arial" w:eastAsia="Arial" w:hAnsi="Arial"/>
          <w:sz w:val="24"/>
          <w:szCs w:val="24"/>
        </w:rPr>
        <w:t xml:space="preserve">охлаждения  масла  и  отопителей к грузовым  и  легковым  автомобилям.</w:t>
      </w:r>
    </w:p>
    <w:p>
      <w:r>
        <w:rPr>
          <w:rFonts w:ascii="Arial" w:cs="Arial" w:eastAsia="Arial" w:hAnsi="Arial"/>
          <w:sz w:val="24"/>
          <w:szCs w:val="24"/>
        </w:rPr>
        <w:t xml:space="preserve">Радиаторами  ОсОО  комплектуются АО "УАЗ", ПО  "МАЗ",  АО  "КрАЗ",  АО</w:t>
      </w:r>
    </w:p>
    <w:p>
      <w:r>
        <w:rPr>
          <w:rFonts w:ascii="Arial" w:cs="Arial" w:eastAsia="Arial" w:hAnsi="Arial"/>
          <w:sz w:val="24"/>
          <w:szCs w:val="24"/>
        </w:rPr>
        <w:t xml:space="preserve">"КАМАЗ",  АО  "УзДЭУ  авто"  и  другие.  Продукция  "Автомаш-Радиатор"</w:t>
      </w:r>
    </w:p>
    <w:p>
      <w:r>
        <w:rPr>
          <w:rFonts w:ascii="Arial" w:cs="Arial" w:eastAsia="Arial" w:hAnsi="Arial"/>
          <w:sz w:val="24"/>
          <w:szCs w:val="24"/>
        </w:rPr>
        <w:t xml:space="preserve">защищена патентами и сертифицирована.</w:t>
      </w:r>
    </w:p>
    <w:p>
      <w:r>
        <w:rPr>
          <w:rFonts w:ascii="Arial" w:cs="Arial" w:eastAsia="Arial" w:hAnsi="Arial"/>
          <w:sz w:val="24"/>
          <w:szCs w:val="24"/>
        </w:rPr>
        <w:t xml:space="preserve">Для  успешной  работы  в  условиях  рыночной  экономики  необходима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реструктуризация предприятий, а также стимулирование  их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по  повышению эффективности производства. По результатам работы в 2001</w:t>
      </w:r>
    </w:p>
    <w:p>
      <w:r>
        <w:rPr>
          <w:rFonts w:ascii="Arial" w:cs="Arial" w:eastAsia="Arial" w:hAnsi="Arial"/>
          <w:sz w:val="24"/>
          <w:szCs w:val="24"/>
        </w:rPr>
        <w:t xml:space="preserve">г.  основная доля в производстве промышленной продукции приходилась на</w:t>
      </w:r>
    </w:p>
    <w:p>
      <w:r>
        <w:rPr>
          <w:rFonts w:ascii="Arial" w:cs="Arial" w:eastAsia="Arial" w:hAnsi="Arial"/>
          <w:sz w:val="24"/>
          <w:szCs w:val="24"/>
        </w:rPr>
        <w:t xml:space="preserve">крупные предприятия - 52,6%, а число работающих на них составило 43,9%</w:t>
      </w:r>
    </w:p>
    <w:p>
      <w:r>
        <w:rPr>
          <w:rFonts w:ascii="Arial" w:cs="Arial" w:eastAsia="Arial" w:hAnsi="Arial"/>
          <w:sz w:val="24"/>
          <w:szCs w:val="24"/>
        </w:rPr>
        <w:t xml:space="preserve">от числа занятых в промышленности.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  производстве   промышленной   продукции   малое   и    среднее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предпринимательство  занимает 47,4% при занятости  56,1%.  На  крупных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  и в малых средних предприятиях выработка в  2001  г.  на</w:t>
      </w:r>
    </w:p>
    <w:p>
      <w:r>
        <w:rPr>
          <w:rFonts w:ascii="Arial" w:cs="Arial" w:eastAsia="Arial" w:hAnsi="Arial"/>
          <w:sz w:val="24"/>
          <w:szCs w:val="24"/>
        </w:rPr>
        <w:t xml:space="preserve">одного работника составила: всего по республике - 465,4 тыс.сомов,  на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  предприятиях - 556,9; промышленная деятельность  населения  -</w:t>
      </w:r>
    </w:p>
    <w:p>
      <w:r>
        <w:rPr>
          <w:rFonts w:ascii="Arial" w:cs="Arial" w:eastAsia="Arial" w:hAnsi="Arial"/>
          <w:sz w:val="24"/>
          <w:szCs w:val="24"/>
        </w:rPr>
        <w:t xml:space="preserve">202,8;   на  малых  предприятиях  и  кооперативах  -  71,5  и  средних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 - 532,8 тыс.сомов. Выпуск новой продукции производится на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  и  частично на средних предприятиях, что  является  одной  из</w:t>
      </w:r>
    </w:p>
    <w:p>
      <w:r>
        <w:rPr>
          <w:rFonts w:ascii="Arial" w:cs="Arial" w:eastAsia="Arial" w:hAnsi="Arial"/>
          <w:sz w:val="24"/>
          <w:szCs w:val="24"/>
        </w:rPr>
        <w:t xml:space="preserve">причин  их  сравнительно высокой выработки. В результате  промышленной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населения выработка в 2,8 раза (202,8 тыс.сом) выше,  чем</w:t>
      </w:r>
    </w:p>
    <w:p>
      <w:r>
        <w:rPr>
          <w:rFonts w:ascii="Arial" w:cs="Arial" w:eastAsia="Arial" w:hAnsi="Arial"/>
          <w:sz w:val="24"/>
          <w:szCs w:val="24"/>
        </w:rPr>
        <w:t xml:space="preserve">на  малых  предприятиях  (71,5 тыс.сом). Низкая  эффективность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малых   предприятий  характеризуется  следующими  показателями:  объем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 в   структуре  составляет  1,0%,  а   занятость   6,4%,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промышленная деятельность населения соответственно - 6,4% и 14,7%, а в</w:t>
      </w:r>
    </w:p>
    <w:p>
      <w:r>
        <w:rPr>
          <w:rFonts w:ascii="Arial" w:cs="Arial" w:eastAsia="Arial" w:hAnsi="Arial"/>
          <w:sz w:val="24"/>
          <w:szCs w:val="24"/>
        </w:rPr>
        <w:t xml:space="preserve">средних предприятиях - 40% и 35%.</w:t>
      </w:r>
    </w:p>
    <w:p>
      <w:r>
        <w:rPr>
          <w:rFonts w:ascii="Arial" w:cs="Arial" w:eastAsia="Arial" w:hAnsi="Arial"/>
          <w:sz w:val="24"/>
          <w:szCs w:val="24"/>
        </w:rPr>
        <w:t xml:space="preserve">Для  повышения  эффективности производства, и  в  частности  малого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предпринимательства, необходимо создание на базе  крупных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венчурного  (рискового)  бизнеса,  обладающего  гибкостью   и   быстро</w:t>
      </w:r>
    </w:p>
    <w:p>
      <w:r>
        <w:rPr>
          <w:rFonts w:ascii="Arial" w:cs="Arial" w:eastAsia="Arial" w:hAnsi="Arial"/>
          <w:sz w:val="24"/>
          <w:szCs w:val="24"/>
        </w:rPr>
        <w:t xml:space="preserve">меняющихся условиях рынка.</w:t>
      </w:r>
    </w:p>
    <w:p>
      <w:r>
        <w:rPr>
          <w:rFonts w:ascii="Arial" w:cs="Arial" w:eastAsia="Arial" w:hAnsi="Arial"/>
          <w:sz w:val="24"/>
          <w:szCs w:val="24"/>
        </w:rPr>
        <w:t xml:space="preserve">На   современных  мировых  товарных  рынках  все  большее  значение</w:t>
      </w:r>
    </w:p>
    <w:p>
      <w:r>
        <w:rPr>
          <w:rFonts w:ascii="Arial" w:cs="Arial" w:eastAsia="Arial" w:hAnsi="Arial"/>
          <w:sz w:val="24"/>
          <w:szCs w:val="24"/>
        </w:rPr>
        <w:t xml:space="preserve">уделяется  таким факторам конкурентоспособности, как качество  товара,</w:t>
      </w:r>
    </w:p>
    <w:p>
      <w:r>
        <w:rPr>
          <w:rFonts w:ascii="Arial" w:cs="Arial" w:eastAsia="Arial" w:hAnsi="Arial"/>
          <w:sz w:val="24"/>
          <w:szCs w:val="24"/>
        </w:rPr>
        <w:t xml:space="preserve">его   новизна,   наукоемкость.   Поэтому   приоритетным   направлением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становится стимулирование развития наукоемких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отраслей.</w:t>
      </w:r>
    </w:p>
    <w:p>
      <w:r>
        <w:rPr>
          <w:rFonts w:ascii="Arial" w:cs="Arial" w:eastAsia="Arial" w:hAnsi="Arial"/>
          <w:sz w:val="24"/>
          <w:szCs w:val="24"/>
        </w:rPr>
        <w:t xml:space="preserve">В   развитых   странах   одно  из  направлений   в   стимулировании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со стороны государства заключается еще и  в</w:t>
      </w:r>
    </w:p>
    <w:p>
      <w:r>
        <w:rPr>
          <w:rFonts w:ascii="Arial" w:cs="Arial" w:eastAsia="Arial" w:hAnsi="Arial"/>
          <w:sz w:val="24"/>
          <w:szCs w:val="24"/>
        </w:rPr>
        <w:t xml:space="preserve">том,   чтобы   крепить  и  поощрять  интеграцию  всех  стадий   цикла,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   в  инновационном  поле:  фундаментальных  и   прикладных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разработок,    опытно-экспериментального    производства,  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нововведений  в  производство до их реализации на рынке.  Практические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  быстрее  достигаются  за  счет  концентрации  ресурсов  на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определенных  направлениях  научно-технического  прогресса.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существенное  внимание  уделяется разработке текущих  и 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НИОКР,  их  материальному и кадровому  обеспечению,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и  управления научной деятельностью,  ее  информационному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обеспечению.</w:t>
      </w:r>
    </w:p>
    <w:p>
      <w:r>
        <w:rPr>
          <w:rFonts w:ascii="Arial" w:cs="Arial" w:eastAsia="Arial" w:hAnsi="Arial"/>
          <w:sz w:val="24"/>
          <w:szCs w:val="24"/>
        </w:rPr>
        <w:t xml:space="preserve">С   целью   реализации  инновационного  потенциала  и  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предпринимательской  деятельности  необходимо  решить  в   предстоящий</w:t>
      </w:r>
    </w:p>
    <w:p>
      <w:r>
        <w:rPr>
          <w:rFonts w:ascii="Arial" w:cs="Arial" w:eastAsia="Arial" w:hAnsi="Arial"/>
          <w:sz w:val="24"/>
          <w:szCs w:val="24"/>
        </w:rPr>
        <w:t xml:space="preserve">период целый ряд задач государственной инновационной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5. Цель и задачи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государственной  инновационной  политики  является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  устойчивого   экономического  роста,  выхода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на   внутренний  и  внешний  рынки   за   счет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уровня и конкурентоспособности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необходимо решение следующих задач</w:t>
      </w:r>
    </w:p>
    <w:p>
      <w:r>
        <w:rPr>
          <w:rFonts w:ascii="Arial" w:cs="Arial" w:eastAsia="Arial" w:hAnsi="Arial"/>
          <w:sz w:val="24"/>
          <w:szCs w:val="24"/>
        </w:rPr>
        <w:t xml:space="preserve">при осуществлении национальной инновационной политики:</w:t>
      </w:r>
    </w:p>
    <w:p>
      <w:r>
        <w:rPr>
          <w:rFonts w:ascii="Arial" w:cs="Arial" w:eastAsia="Arial" w:hAnsi="Arial"/>
          <w:sz w:val="24"/>
          <w:szCs w:val="24"/>
        </w:rPr>
        <w:t xml:space="preserve">-    создание   целостной   национальной   инновационной   системы,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обеспечивающей  эффективное  взаимодействие  государственных   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всех  уровней, предпринимательского  сектора,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 сферы,  в  интересах  эффективного 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достижений науки и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 выбор рациональных стратегий и приоритетов развития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при  реализации  в  отраслях  экономики 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проектов,  оказывающих  решающее влияние  на  повышение 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конкурентоспособность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концентрация  организационных мер  и  ресурсов  на 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направлениях инновационной политики для повышения спроса промышленного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на научно-технические достижения и привлечения капитала 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финансированию      проектов      технологического      перевооружения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создание   благоприятных   законодательных,   нормативных  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 условий  для  активизации  инновационной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коммерциализации  результатов  научных  исследований   и   разработок,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инновационной инфраструктуры, возникновения рынка инноваций и</w:t>
      </w:r>
    </w:p>
    <w:p>
      <w:r>
        <w:rPr>
          <w:rFonts w:ascii="Arial" w:cs="Arial" w:eastAsia="Arial" w:hAnsi="Arial"/>
          <w:sz w:val="24"/>
          <w:szCs w:val="24"/>
        </w:rPr>
        <w:t xml:space="preserve">фондового     рынка     инновационных     предприятий,    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негосударственных      инвестиций     и     опережающего  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высокотехнологических производств;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комплексного подхода к решению задач  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экономики,   эффективного  функционирования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и реализации государственной инновационной политики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совместных    действий   государственных   и   региональных 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исполнительной власти;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системы подготовки и переподготовки кадров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инновационного предпринимательства;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 внедрение   международных  стандартов  качества,   сертификации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и защиты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Особое  значение приобретают вопросы охраны, защиты и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   собственности  как  особого  вида   нематериального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товара.   Интересы   государства   при   реализации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должны обеспечиваться, главным образом, не  за  счет  ее</w:t>
      </w:r>
    </w:p>
    <w:p>
      <w:r>
        <w:rPr>
          <w:rFonts w:ascii="Arial" w:cs="Arial" w:eastAsia="Arial" w:hAnsi="Arial"/>
          <w:sz w:val="24"/>
          <w:szCs w:val="24"/>
        </w:rPr>
        <w:t xml:space="preserve">продаж,  а  путем  расширения конкурентоспособных секторов  экономики,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увеличения  налогооблагаемой базы и повышения занятости  населения. 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  должно быть завершено формирование нормативно-правовой базы  в</w:t>
      </w:r>
    </w:p>
    <w:p>
      <w:r>
        <w:rPr>
          <w:rFonts w:ascii="Arial" w:cs="Arial" w:eastAsia="Arial" w:hAnsi="Arial"/>
          <w:sz w:val="24"/>
          <w:szCs w:val="24"/>
        </w:rPr>
        <w:t xml:space="preserve">этой области, обеспечено проведение мероприятий по закреплению прав на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  интеллектуальной деятельности, созданных за  счет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бюджета;   определены   ответственность   и   права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 органов,  являющихся  государственными   заказчиками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научно-исследовательских,  опытно-конструкторских  и   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задач национальной инновационной политики обеспечивается: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осуществлением   структурного  маневра  в   промышленности   от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приоритетного  развития  сырьевого сектора  к  приоритетному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в перерабатывающих отраслях;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улучшением условий формирования внутреннего предложения и спроса</w:t>
      </w:r>
    </w:p>
    <w:p>
      <w:r>
        <w:rPr>
          <w:rFonts w:ascii="Arial" w:cs="Arial" w:eastAsia="Arial" w:hAnsi="Arial"/>
          <w:sz w:val="24"/>
          <w:szCs w:val="24"/>
        </w:rPr>
        <w:t xml:space="preserve">на  высокотехнологическую  продукцию, как производственно-технического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назначения,  так  и  реализуемую  на  потребительском  рынке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протекционистской  защиты  отечественного  производителя  от  ввозимых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 и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решения  основных  задач инновационного развития  должны  быть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использованы следующие преимущества экономики Кыргызстана:</w:t>
      </w:r>
    </w:p>
    <w:p>
      <w:r>
        <w:rPr>
          <w:rFonts w:ascii="Arial" w:cs="Arial" w:eastAsia="Arial" w:hAnsi="Arial"/>
          <w:sz w:val="24"/>
          <w:szCs w:val="24"/>
        </w:rPr>
        <w:t xml:space="preserve">-   природные   ресурсы,   развитая  минерально-сырьевая   база   и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транспортная инфраструктура;</w:t>
      </w:r>
    </w:p>
    <w:p>
      <w:r>
        <w:rPr>
          <w:rFonts w:ascii="Arial" w:cs="Arial" w:eastAsia="Arial" w:hAnsi="Arial"/>
          <w:sz w:val="24"/>
          <w:szCs w:val="24"/>
        </w:rPr>
        <w:t xml:space="preserve">-       научный      потенциал,      интеллектуальный       ресурс,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высококвалифицированные научные кадры;</w:t>
      </w:r>
    </w:p>
    <w:p>
      <w:r>
        <w:rPr>
          <w:rFonts w:ascii="Arial" w:cs="Arial" w:eastAsia="Arial" w:hAnsi="Arial"/>
          <w:sz w:val="24"/>
          <w:szCs w:val="24"/>
        </w:rPr>
        <w:t xml:space="preserve">-   резерв   производственных  мощностей   по   выпуску   массовой,</w:t>
      </w:r>
    </w:p>
    <w:p>
      <w:r>
        <w:rPr>
          <w:rFonts w:ascii="Arial" w:cs="Arial" w:eastAsia="Arial" w:hAnsi="Arial"/>
          <w:sz w:val="24"/>
          <w:szCs w:val="24"/>
        </w:rPr>
        <w:t xml:space="preserve">относительно  дешевой продукции, способной найти  сбыт  на  внутреннем</w:t>
      </w:r>
    </w:p>
    <w:p>
      <w:r>
        <w:rPr>
          <w:rFonts w:ascii="Arial" w:cs="Arial" w:eastAsia="Arial" w:hAnsi="Arial"/>
          <w:sz w:val="24"/>
          <w:szCs w:val="24"/>
        </w:rPr>
        <w:t xml:space="preserve">рынке, а также на рынках ряда развивающихся стран.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поставленных задач позволит преодолеть:</w:t>
      </w:r>
    </w:p>
    <w:p>
      <w:r>
        <w:rPr>
          <w:rFonts w:ascii="Arial" w:cs="Arial" w:eastAsia="Arial" w:hAnsi="Arial"/>
          <w:sz w:val="24"/>
          <w:szCs w:val="24"/>
        </w:rPr>
        <w:t xml:space="preserve">-    организационно-экономическое   разъединение   сфер   науки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   технологическую     отсталость,    обусловливающую     низкую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конкурентоспособность продукции отдельных отраслей 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неразвитость  (отсутствие)  инновационного  предпринимательства,</w:t>
      </w:r>
    </w:p>
    <w:p>
      <w:r>
        <w:rPr>
          <w:rFonts w:ascii="Arial" w:cs="Arial" w:eastAsia="Arial" w:hAnsi="Arial"/>
          <w:sz w:val="24"/>
          <w:szCs w:val="24"/>
        </w:rPr>
        <w:t xml:space="preserve">обладающего  необходимой  гибкостью  при  быстро  меняющихся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рынка;</w:t>
      </w:r>
    </w:p>
    <w:p>
      <w:r>
        <w:rPr>
          <w:rFonts w:ascii="Arial" w:cs="Arial" w:eastAsia="Arial" w:hAnsi="Arial"/>
          <w:sz w:val="24"/>
          <w:szCs w:val="24"/>
        </w:rPr>
        <w:t xml:space="preserve">-  отсутствие мотивации товаропроизводителей к реализации инноваций</w:t>
      </w:r>
    </w:p>
    <w:p>
      <w:r>
        <w:rPr>
          <w:rFonts w:ascii="Arial" w:cs="Arial" w:eastAsia="Arial" w:hAnsi="Arial"/>
          <w:sz w:val="24"/>
          <w:szCs w:val="24"/>
        </w:rPr>
        <w:t xml:space="preserve">как способа конкурентной борьбы;</w:t>
      </w:r>
    </w:p>
    <w:p>
      <w:r>
        <w:rPr>
          <w:rFonts w:ascii="Arial" w:cs="Arial" w:eastAsia="Arial" w:hAnsi="Arial"/>
          <w:sz w:val="24"/>
          <w:szCs w:val="24"/>
        </w:rPr>
        <w:t xml:space="preserve">-  старение  научного  кадрового потенциала, отсутствие  притока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научно-техническую и производственно-технологическую сферу  менеджеров</w:t>
      </w:r>
    </w:p>
    <w:p>
      <w:r>
        <w:rPr>
          <w:rFonts w:ascii="Arial" w:cs="Arial" w:eastAsia="Arial" w:hAnsi="Arial"/>
          <w:sz w:val="24"/>
          <w:szCs w:val="24"/>
        </w:rPr>
        <w:t xml:space="preserve">по инновационной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6. Стратегия инновационного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 освоения  наукоемких технологий,  повышения  объемов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и экспорта инновационной продукции определяет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 развития инновационной деятельности:</w:t>
      </w:r>
    </w:p>
    <w:p>
      <w:r>
        <w:rPr>
          <w:rFonts w:ascii="Arial" w:cs="Arial" w:eastAsia="Arial" w:hAnsi="Arial"/>
          <w:sz w:val="24"/>
          <w:szCs w:val="24"/>
        </w:rPr>
        <w:t xml:space="preserve">-    стратегия    "наращивания"   основывается   на   использовании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собственного  научно-технического  и  производственно-технологического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потенциала.  При использовании научных результатов и 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в   промышленности  осваиваются  высокие   технологии 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постепенно наращивается выпуск новой конкурентоспособной продукции  на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внутреннем и внешнем рынках;</w:t>
      </w:r>
    </w:p>
    <w:p>
      <w:r>
        <w:rPr>
          <w:rFonts w:ascii="Arial" w:cs="Arial" w:eastAsia="Arial" w:hAnsi="Arial"/>
          <w:sz w:val="24"/>
          <w:szCs w:val="24"/>
        </w:rPr>
        <w:t xml:space="preserve">-   стратегия   "заимствования"  состоит  в  том,  что,   используя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инновационный   потенциал  собственной  страны,   осваивается   выпуск</w:t>
      </w:r>
    </w:p>
    <w:p>
      <w:r>
        <w:rPr>
          <w:rFonts w:ascii="Arial" w:cs="Arial" w:eastAsia="Arial" w:hAnsi="Arial"/>
          <w:sz w:val="24"/>
          <w:szCs w:val="24"/>
        </w:rPr>
        <w:t xml:space="preserve">наукоемкой   продукции,   производящейся  в  развитых   индустриальных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странах.  Далее  наращивается производство  продукции  одновременно  с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развитием  научно-технического и промышленного потенциала,  способного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 проводить работы по всему инновационному  циклу,  -  от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 до реализации инновационной продукции на рынке;</w:t>
      </w:r>
    </w:p>
    <w:p>
      <w:r>
        <w:rPr>
          <w:rFonts w:ascii="Arial" w:cs="Arial" w:eastAsia="Arial" w:hAnsi="Arial"/>
          <w:sz w:val="24"/>
          <w:szCs w:val="24"/>
        </w:rPr>
        <w:t xml:space="preserve">-  стратегия  "переноса"  заключается  в  использовании  имеющегося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зарубежного   научно-технического  и  производственно-технологического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 в  экономике страны путем привлечения  прямых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инвестиций, закупки лицензий на высокоэффективные новейшие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для освоения производства продукции новых поколений.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Рациональное   сочетание  государственного  и  предпринимательского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секторов  позволит  эффективно использовать стратегию,  активизировать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    деятельность,    наращивать    объемы 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 наукоемкой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значимыми, с точки зрения повышения конкурентоспособности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   приоритетными    направлениями    инновационного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   развития   отраслей  являются:   ресурсосбережение,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 доли  продукции высокой степени  переработки,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необходимой    динамики    обновления    технологий,    автоматизация,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сертификация технологий и продукции, экологичность.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Приоритетом  в  стратегиях государственной  инновационной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 пользоваться важнейшие инновационные проекты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значения,  высокоэффективные и быстро окупаемые, в реализации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   может   участвовать  на  долевых  началах   с   частными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инвесторами, беря на себя часть риска.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улучшения   инвестиционного   климата   и  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необходимо сформировать рынок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проектов, стимулировать развитие вторичного рынка ценных корпоративных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бумаг,  противодействовать  недобросовестной  конкуренции  со  стороны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инструментов государственной поддержки инновационного пути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экономики   и   технологического  перевооружения   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на  основе  использования новейших 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   и   высоких   технологий  являются   целевые  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концентрирующие  средства  государственного  бюджета  и   внебюджетных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источников  на  финансировании  как  научных  исследований  и  опытно-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  разработок,  так и  на  освоении  их  в  промышленном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 меры, направленные на повышение эффективности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целевых программ, обеспечение комплексности решения программных задач,</w:t>
      </w:r>
    </w:p>
    <w:p>
      <w:r>
        <w:rPr>
          <w:rFonts w:ascii="Arial" w:cs="Arial" w:eastAsia="Arial" w:hAnsi="Arial"/>
          <w:sz w:val="24"/>
          <w:szCs w:val="24"/>
        </w:rPr>
        <w:t xml:space="preserve">более  тесную  увязку научно-исследовательских, опытно-конструкторских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  и  инвестиционных проектов с решением ключевых  задач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страны.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 целевых   программ  для  реализации   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отечественного производства должно осуществляться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ряда системообразующих принципов. Важнейшими из них на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уровне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конкурсный отбор проектов, составляющих основу построения целевых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по критериям коммерческой и бюджетной эффективности,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 максимальной суммарной экономической отдачи от реализации  в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гибкость  в  определении  программных  мероприятий   на   этапе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 целевых программ (выбор объектов финансирования  при  их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осуществляется  на  основе  оценки  проектов  по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техническим,    экономическим,   производственным   и    экологическим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критериям);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в   рамках   программ  условий   для   продуктивного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  государства,  частного  бизнеса,   некоммерческих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общественных   организаций,  основанных  на  сочетании   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интересов и взаимных 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На   региональном  уровне  инновационная  политика  осуществляется,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 следующих принципов:</w:t>
      </w:r>
    </w:p>
    <w:p>
      <w:r>
        <w:rPr>
          <w:rFonts w:ascii="Arial" w:cs="Arial" w:eastAsia="Arial" w:hAnsi="Arial"/>
          <w:sz w:val="24"/>
          <w:szCs w:val="24"/>
        </w:rPr>
        <w:t xml:space="preserve">-   признание  социальной  значимости  инновационной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обеспечивающей приток финансовых и материальных ресурсов  в  экономику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   гласность   выбора   приоритетных   направлений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 механизмов  формирования  и  реализация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проектов, выполняемых в интересах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     интеграция     научно-образовательной,    научно-технической,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и  инвестиционной деятельности с целью  обеспечения  их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комплексного  взаимодействия с производством в условиях  многоукладной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- концентрация выделяемых на инновационную деятельность ресурсов на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приоритетных направлениях социально-экономического развития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 стимулирование инновационной деятельности через систему налоговых</w:t>
      </w:r>
    </w:p>
    <w:p>
      <w:r>
        <w:rPr>
          <w:rFonts w:ascii="Arial" w:cs="Arial" w:eastAsia="Arial" w:hAnsi="Arial"/>
          <w:sz w:val="24"/>
          <w:szCs w:val="24"/>
        </w:rPr>
        <w:t xml:space="preserve">и других льгот;</w:t>
      </w:r>
    </w:p>
    <w:p>
      <w:r>
        <w:rPr>
          <w:rFonts w:ascii="Arial" w:cs="Arial" w:eastAsia="Arial" w:hAnsi="Arial"/>
          <w:sz w:val="24"/>
          <w:szCs w:val="24"/>
        </w:rPr>
        <w:t xml:space="preserve">-   интенсификация   развития  инновационного  потенциала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образовательной сферы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условий  для формирования современных  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укладов в производственных отраслях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   консолидация  усилий  органов  государственного  управления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общественных   организаций   региона  для  активизации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 рамках   государственных  целевых  программ,   построенных   на</w:t>
      </w:r>
    </w:p>
    <w:p>
      <w:r>
        <w:rPr>
          <w:rFonts w:ascii="Arial" w:cs="Arial" w:eastAsia="Arial" w:hAnsi="Arial"/>
          <w:sz w:val="24"/>
          <w:szCs w:val="24"/>
        </w:rPr>
        <w:t xml:space="preserve">перечисленных    принципах,   будет   обеспечена    и    непрерывность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инновационного  цикла  "научные исследования -  опытно-конструкторские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  -  технологии  -  промышленное  производство  -   рыночная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реализация".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инновационной политики региона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постепенного перехода региона к устойчивому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экономическому  развитию  за счет освоения производства  принципиально</w:t>
      </w:r>
    </w:p>
    <w:p>
      <w:r>
        <w:rPr>
          <w:rFonts w:ascii="Arial" w:cs="Arial" w:eastAsia="Arial" w:hAnsi="Arial"/>
          <w:sz w:val="24"/>
          <w:szCs w:val="24"/>
        </w:rPr>
        <w:t xml:space="preserve">новых для региона видов продукции и технологий, а также расширение  на</w:t>
      </w:r>
    </w:p>
    <w:p>
      <w:r>
        <w:rPr>
          <w:rFonts w:ascii="Arial" w:cs="Arial" w:eastAsia="Arial" w:hAnsi="Arial"/>
          <w:sz w:val="24"/>
          <w:szCs w:val="24"/>
        </w:rPr>
        <w:t xml:space="preserve">этой основе рынков их сбыта;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и   осуществление  системы  мер  по   переориентации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  на    ресурсосберегающие   технологии,  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 чистых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выявление  проблем,  решение  которых  обеспечивает  динамичное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производительных  сил региона  и  требует  развития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и 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определение  приоритетов  выявленных  проблем  и   концентрация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необходимых для их решения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  осуществление  конкурсов,  тендеров  и  других  форм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 программ и проектов в интересах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   формирование   эффективной  системы  управления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развитие  инновационной  инфраструктуры  и  формирование  среды,</w:t>
      </w:r>
    </w:p>
    <w:p>
      <w:r>
        <w:rPr>
          <w:rFonts w:ascii="Arial" w:cs="Arial" w:eastAsia="Arial" w:hAnsi="Arial"/>
          <w:sz w:val="24"/>
          <w:szCs w:val="24"/>
        </w:rPr>
        <w:t xml:space="preserve">привлекательной для инвестиций в производственную сферу;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  повышению  уровня занятости  высококвалифицированных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лиц, занимающихся научной и/или научно-технической деятельностью;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  развитию  рыночных  отношений  в  научно-техническом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комплексе,  расширению сети малых и средних наукоемких фирм  различной</w:t>
      </w:r>
    </w:p>
    <w:p>
      <w:r>
        <w:rPr>
          <w:rFonts w:ascii="Arial" w:cs="Arial" w:eastAsia="Arial" w:hAnsi="Arial"/>
          <w:sz w:val="24"/>
          <w:szCs w:val="24"/>
        </w:rPr>
        <w:t xml:space="preserve">формы собственности;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информированности населения региона о  принципах  и</w:t>
      </w:r>
    </w:p>
    <w:p>
      <w:r>
        <w:rPr>
          <w:rFonts w:ascii="Arial" w:cs="Arial" w:eastAsia="Arial" w:hAnsi="Arial"/>
          <w:sz w:val="24"/>
          <w:szCs w:val="24"/>
        </w:rPr>
        <w:t xml:space="preserve">ходе реализации научно-технической и инновационной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Таким  образом,  сочетание государственных целевых  и 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программ, а также инновационных проектов создаст условия для насыщения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  отечественной продукцией внутреннего  и  внешнего</w:t>
      </w:r>
    </w:p>
    <w:p>
      <w:r>
        <w:rPr>
          <w:rFonts w:ascii="Arial" w:cs="Arial" w:eastAsia="Arial" w:hAnsi="Arial"/>
          <w:sz w:val="24"/>
          <w:szCs w:val="24"/>
        </w:rPr>
        <w:t xml:space="preserve">рынков   на   основе   использования  потенциала   высокотехнологичных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производств.</w:t>
      </w:r>
    </w:p>
    <w:p>
      <w:r>
        <w:rPr>
          <w:rFonts w:ascii="Arial" w:cs="Arial" w:eastAsia="Arial" w:hAnsi="Arial"/>
          <w:sz w:val="24"/>
          <w:szCs w:val="24"/>
        </w:rPr>
        <w:t xml:space="preserve">7. Механизмы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инновационной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инновационная  политика   будет   проводиться   с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   следующих  государственных   механизмов   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 и содействия:</w:t>
      </w:r>
    </w:p>
    <w:p>
      <w:r>
        <w:rPr>
          <w:rFonts w:ascii="Arial" w:cs="Arial" w:eastAsia="Arial" w:hAnsi="Arial"/>
          <w:sz w:val="24"/>
          <w:szCs w:val="24"/>
        </w:rPr>
        <w:t xml:space="preserve">- ресурсное обеспечение 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среды  и  механизмов реализации, как  составной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инновационной системы (НИС), стимулирующей инновационную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Ресурсное обеспечение инновационной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 инновационная  политика  направлена  на  ресурсное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инновационной деятельности, включающее:</w:t>
      </w:r>
    </w:p>
    <w:p>
      <w:r>
        <w:rPr>
          <w:rFonts w:ascii="Arial" w:cs="Arial" w:eastAsia="Arial" w:hAnsi="Arial"/>
          <w:sz w:val="24"/>
          <w:szCs w:val="24"/>
        </w:rPr>
        <w:t xml:space="preserve">а) кадровое обеспечение, состоящее из:</w:t>
      </w:r>
    </w:p>
    <w:p>
      <w:r>
        <w:rPr>
          <w:rFonts w:ascii="Arial" w:cs="Arial" w:eastAsia="Arial" w:hAnsi="Arial"/>
          <w:sz w:val="24"/>
          <w:szCs w:val="24"/>
        </w:rPr>
        <w:t xml:space="preserve">- системы высшего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системы тренинга и непрерывного повышения квалификации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и    технологических    менеджеров,   технических    специалистов   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служащих;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создания  на  базе  предприятий систем  обеспечения  мобильности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рабочей силы, содействующей перетоку квалифицированных специалистов из</w:t>
      </w:r>
    </w:p>
    <w:p>
      <w:r>
        <w:rPr>
          <w:rFonts w:ascii="Arial" w:cs="Arial" w:eastAsia="Arial" w:hAnsi="Arial"/>
          <w:sz w:val="24"/>
          <w:szCs w:val="24"/>
        </w:rPr>
        <w:t xml:space="preserve">неэффективно работающих отраслей в перспективные;</w:t>
      </w:r>
    </w:p>
    <w:p>
      <w:r>
        <w:rPr>
          <w:rFonts w:ascii="Arial" w:cs="Arial" w:eastAsia="Arial" w:hAnsi="Arial"/>
          <w:sz w:val="24"/>
          <w:szCs w:val="24"/>
        </w:rPr>
        <w:t xml:space="preserve">б)    передачу    государственной   собственности    (недвижимости,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 и прав на объекты интеллектуальной собственности) в новые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структуры,   обеспечивающие   эффективное  развитие   перерабатывающих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отраслей 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в)   государственное  участие  в  финансировании   НИОКР,   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международные программы;</w:t>
      </w:r>
    </w:p>
    <w:p>
      <w:r>
        <w:rPr>
          <w:rFonts w:ascii="Arial" w:cs="Arial" w:eastAsia="Arial" w:hAnsi="Arial"/>
          <w:sz w:val="24"/>
          <w:szCs w:val="24"/>
        </w:rPr>
        <w:t xml:space="preserve">г)     создание    современной    информационной   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способствующей  распространению знаний и  технологий  среди 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 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д) пропаганду важности и перспективности инновационной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механизмами,  обеспечивающими  реализацию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политики,   приоритетное  развитие  высокотехнологичных  и  наукоемких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отраслей   промышленности,  являются  финансово-кредитные   механизмы,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законодательные  и  нормативно-правовые  механизмы,  институциональные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преобразования, механизмы в сфере образования, экспорта и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Финансово-кредитные механизмы:</w:t>
      </w:r>
    </w:p>
    <w:p>
      <w:r>
        <w:rPr>
          <w:rFonts w:ascii="Arial" w:cs="Arial" w:eastAsia="Arial" w:hAnsi="Arial"/>
          <w:sz w:val="24"/>
          <w:szCs w:val="24"/>
        </w:rPr>
        <w:t xml:space="preserve">-  финансирование высокоэффективных инновационных целевых программ,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технологического развития, важнейших инновационных  проектов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значения и инновационных  проектов  высокой  степени</w:t>
      </w:r>
    </w:p>
    <w:p>
      <w:r>
        <w:rPr>
          <w:rFonts w:ascii="Arial" w:cs="Arial" w:eastAsia="Arial" w:hAnsi="Arial"/>
          <w:sz w:val="24"/>
          <w:szCs w:val="24"/>
        </w:rPr>
        <w:t xml:space="preserve">коммерциализации  за счет средств государственного бюджета  и 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 Кыргызской Республики, включая субвенции, субсидии и  гранты</w:t>
      </w:r>
    </w:p>
    <w:p>
      <w:r>
        <w:rPr>
          <w:rFonts w:ascii="Arial" w:cs="Arial" w:eastAsia="Arial" w:hAnsi="Arial"/>
          <w:sz w:val="24"/>
          <w:szCs w:val="24"/>
        </w:rPr>
        <w:t xml:space="preserve">на  конкурсной  основе  в соответствии с законодательством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поддержка и стимулирование инвесторов, вкладывающих  средства  в</w:t>
      </w:r>
    </w:p>
    <w:p>
      <w:r>
        <w:rPr>
          <w:rFonts w:ascii="Arial" w:cs="Arial" w:eastAsia="Arial" w:hAnsi="Arial"/>
          <w:sz w:val="24"/>
          <w:szCs w:val="24"/>
        </w:rPr>
        <w:t xml:space="preserve">наукоемкое   высокотехнологичное  производство,  а  также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 форм собственности (в период освоения ими инноваций) за счет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предоставления  гарантийных  залоговых резервов  под  реальные  активы</w:t>
      </w:r>
    </w:p>
    <w:p>
      <w:r>
        <w:rPr>
          <w:rFonts w:ascii="Arial" w:cs="Arial" w:eastAsia="Arial" w:hAnsi="Arial"/>
          <w:sz w:val="24"/>
          <w:szCs w:val="24"/>
        </w:rPr>
        <w:t xml:space="preserve">(высоколиквидные   материальные  и  финансовые   активы   государства,</w:t>
      </w:r>
    </w:p>
    <w:p>
      <w:r>
        <w:rPr>
          <w:rFonts w:ascii="Arial" w:cs="Arial" w:eastAsia="Arial" w:hAnsi="Arial"/>
          <w:sz w:val="24"/>
          <w:szCs w:val="24"/>
        </w:rPr>
        <w:t xml:space="preserve">например,  пакеты  акций),  а также посредством  субсидирования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процентных ставок по кредитам коммерческих банков;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внебюджетных отраслевых и межотраслевых</w:t>
      </w:r>
    </w:p>
    <w:p>
      <w:r>
        <w:rPr>
          <w:rFonts w:ascii="Arial" w:cs="Arial" w:eastAsia="Arial" w:hAnsi="Arial"/>
          <w:sz w:val="24"/>
          <w:szCs w:val="24"/>
        </w:rPr>
        <w:t xml:space="preserve">фондов  для  финансирования научных исследований  и  экспериментальных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 в рамках инновационных программ и 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  поддержка   отечественных   разработчиков   и   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  продукции   за   счет   средств   государственного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региональных  бюджетов путем формирования государственного  заказа  по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важным направлениям;</w:t>
      </w:r>
    </w:p>
    <w:p>
      <w:r>
        <w:rPr>
          <w:rFonts w:ascii="Arial" w:cs="Arial" w:eastAsia="Arial" w:hAnsi="Arial"/>
          <w:sz w:val="24"/>
          <w:szCs w:val="24"/>
        </w:rPr>
        <w:t xml:space="preserve">-   поддержка   межрегиональных  высокотехнологичных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проектов субъектов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рынков долгосрочного заимствования капитала, в том числе</w:t>
      </w:r>
    </w:p>
    <w:p>
      <w:r>
        <w:rPr>
          <w:rFonts w:ascii="Arial" w:cs="Arial" w:eastAsia="Arial" w:hAnsi="Arial"/>
          <w:sz w:val="24"/>
          <w:szCs w:val="24"/>
        </w:rPr>
        <w:t xml:space="preserve">фондовых рынков и лизинга, институтов кредитования малых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структур страхования их финансовых рисков;</w:t>
      </w:r>
    </w:p>
    <w:p>
      <w:r>
        <w:rPr>
          <w:rFonts w:ascii="Arial" w:cs="Arial" w:eastAsia="Arial" w:hAnsi="Arial"/>
          <w:sz w:val="24"/>
          <w:szCs w:val="24"/>
        </w:rPr>
        <w:t xml:space="preserve">-    поощрение    финансирования   технологической 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из внебюджетных источников - средств частных  инвесторов,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стратегических   партнеров   и   собственных   средств   хозяйствующих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системы   налоговых   и   юридических   инструментов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стимулирования  венчурного финансирования и решение  вопросов  участия</w:t>
      </w:r>
    </w:p>
    <w:p>
      <w:r>
        <w:rPr>
          <w:rFonts w:ascii="Arial" w:cs="Arial" w:eastAsia="Arial" w:hAnsi="Arial"/>
          <w:sz w:val="24"/>
          <w:szCs w:val="24"/>
        </w:rPr>
        <w:t xml:space="preserve">пенсионных фондов и страховых компаний в венчурных фондах;</w:t>
      </w:r>
    </w:p>
    <w:p>
      <w:r>
        <w:rPr>
          <w:rFonts w:ascii="Arial" w:cs="Arial" w:eastAsia="Arial" w:hAnsi="Arial"/>
          <w:sz w:val="24"/>
          <w:szCs w:val="24"/>
        </w:rPr>
        <w:t xml:space="preserve">-   повышение  удельного  веса  реализации  в  отраслях 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относительно  небольших, эффективных и быстро окупаемых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  финансовое    обеспечение    правовой    защиты    результатов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 деятельности, права на которые принадлежат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 и поддержание этих прав в Кыргызстане и за рубежом;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и  развитие государственных заказов,  направленных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  инновационных  проектов,  выполняемых  за  счет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бюджета, внебюджетных и других источников;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 привлечение субъектов малого предпринимательства в инновационную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сферу  и  размещение у них на конкурсной основе заказов по созданию  и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освоению наукоемкой инновационной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исключение из налогооблагаемой базы всей суммы затрат (расходов)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  и   предприятий  на  научные  исследования   и   опытно-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конструкторские разработки, непосредственно относящиеся к  созданию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производству  новой  конкурентоспособной  продукции  (товаров,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услуг);</w:t>
      </w:r>
    </w:p>
    <w:p>
      <w:r>
        <w:rPr>
          <w:rFonts w:ascii="Arial" w:cs="Arial" w:eastAsia="Arial" w:hAnsi="Arial"/>
          <w:sz w:val="24"/>
          <w:szCs w:val="24"/>
        </w:rPr>
        <w:t xml:space="preserve">- уменьшение через амортизационные отчисления налогооблагаемой базы</w:t>
      </w:r>
    </w:p>
    <w:p>
      <w:r>
        <w:rPr>
          <w:rFonts w:ascii="Arial" w:cs="Arial" w:eastAsia="Arial" w:hAnsi="Arial"/>
          <w:sz w:val="24"/>
          <w:szCs w:val="24"/>
        </w:rPr>
        <w:t xml:space="preserve">всей  суммы  затрат  (расходов)  по созданию  (приобретению)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и модернизации оборудования, используемых для производства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инновационной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расширение  налоговых  преференций для производств,  осваивающих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новую  высокотехнологическую наукоемкую продукцию, в целях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в эти производства иностранных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Законодательные   и  нормативно-правовые  механизмы,   регулирующие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  деятельность  в научно-технических  и  производственно-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 сферах.</w:t>
      </w:r>
    </w:p>
    <w:p>
      <w:r>
        <w:rPr>
          <w:rFonts w:ascii="Arial" w:cs="Arial" w:eastAsia="Arial" w:hAnsi="Arial"/>
          <w:sz w:val="24"/>
          <w:szCs w:val="24"/>
        </w:rPr>
        <w:t xml:space="preserve">Для    создания   правовых   основ,   способствующих   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   деятельности,   необходимо    обеспечить  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  стандартов качества, сертификации  продукции  и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среды, совместимых с принципами ВТО.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совершенствования нормативной правовой базы</w:t>
      </w:r>
    </w:p>
    <w:p>
      <w:r>
        <w:rPr>
          <w:rFonts w:ascii="Arial" w:cs="Arial" w:eastAsia="Arial" w:hAnsi="Arial"/>
          <w:sz w:val="24"/>
          <w:szCs w:val="24"/>
        </w:rPr>
        <w:t xml:space="preserve">в    области    хозяйственного   оборота   объектов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и  других  результатов научно-технической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внесение  в  налоговое законодательство уточнений  и  изменений,</w:t>
      </w:r>
    </w:p>
    <w:p>
      <w:r>
        <w:rPr>
          <w:rFonts w:ascii="Arial" w:cs="Arial" w:eastAsia="Arial" w:hAnsi="Arial"/>
          <w:sz w:val="24"/>
          <w:szCs w:val="24"/>
        </w:rPr>
        <w:t xml:space="preserve">касающихся  стимулирования  процессов  создания,  правовой  охраны   и</w:t>
      </w:r>
    </w:p>
    <w:p>
      <w:r>
        <w:rPr>
          <w:rFonts w:ascii="Arial" w:cs="Arial" w:eastAsia="Arial" w:hAnsi="Arial"/>
          <w:sz w:val="24"/>
          <w:szCs w:val="24"/>
        </w:rPr>
        <w:t xml:space="preserve">вовлечения   в  хозяйственный  оборот  результатов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совершенствование   порядка   образования   и  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внебюджетных   фондов  для  финансирования  научных   исследований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экспериментальных разработок;</w:t>
      </w:r>
    </w:p>
    <w:p>
      <w:r>
        <w:rPr>
          <w:rFonts w:ascii="Arial" w:cs="Arial" w:eastAsia="Arial" w:hAnsi="Arial"/>
          <w:sz w:val="24"/>
          <w:szCs w:val="24"/>
        </w:rPr>
        <w:t xml:space="preserve">-  внесение  изменений  и дополнений в нормативные  правовые  акты,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регламентирующие  вопросы  выявления и пресечения  нарушений  прав  на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научно-технической деятельности, принадлежащих государству;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системы   экономических   стимулов, 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заинтересованность  всех субъектов правоотношений,  в  первую 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инвесторов,  творческих  коллективов  и  организаций,  в  создании   и</w:t>
      </w:r>
    </w:p>
    <w:p>
      <w:r>
        <w:rPr>
          <w:rFonts w:ascii="Arial" w:cs="Arial" w:eastAsia="Arial" w:hAnsi="Arial"/>
          <w:sz w:val="24"/>
          <w:szCs w:val="24"/>
        </w:rPr>
        <w:t xml:space="preserve">вовлечении   в  хозяйственный  оборот  результатов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регулирование порядка оценки, учета, инвентаризации, амортизации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  налогообложения  объектов интеллектуальной собственности  и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 научно-технической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регламентация   передачи  за  рубеж  объектов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 и  иных  результатов  научно-технической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права на которые принадлежат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   указанной   нормативной   правовой   базы  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сбалансировать  интересы инвесторов (включая государство),  творческих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коллективов и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Институциональные  преобразования должны  быть  направлены,  прежде</w:t>
      </w:r>
    </w:p>
    <w:p>
      <w:r>
        <w:rPr>
          <w:rFonts w:ascii="Arial" w:cs="Arial" w:eastAsia="Arial" w:hAnsi="Arial"/>
          <w:sz w:val="24"/>
          <w:szCs w:val="24"/>
        </w:rPr>
        <w:t xml:space="preserve">всего,  на развитие инновационной инфраструктуры и высокотехнологичных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 в отраслях промышленности за счет:</w:t>
      </w:r>
    </w:p>
    <w:p>
      <w:r>
        <w:rPr>
          <w:rFonts w:ascii="Arial" w:cs="Arial" w:eastAsia="Arial" w:hAnsi="Arial"/>
          <w:sz w:val="24"/>
          <w:szCs w:val="24"/>
        </w:rPr>
        <w:t xml:space="preserve">- образования государственных центров науки и высоких технологий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крупных научных организаций, занимающих лидирующее положение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областях науки и техники;</w:t>
      </w:r>
    </w:p>
    <w:p>
      <w:r>
        <w:rPr>
          <w:rFonts w:ascii="Arial" w:cs="Arial" w:eastAsia="Arial" w:hAnsi="Arial"/>
          <w:sz w:val="24"/>
          <w:szCs w:val="24"/>
        </w:rPr>
        <w:t xml:space="preserve">-  формирования инновационно-технологических центров, инновационно-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промышленных комплексов, ориентированных на производство и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наукоемкой  продукции  с  привлечением государственных  и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инвестиций, а также центров сертификации, стандартизации и метрологии;</w:t>
      </w:r>
    </w:p>
    <w:p>
      <w:r>
        <w:rPr>
          <w:rFonts w:ascii="Arial" w:cs="Arial" w:eastAsia="Arial" w:hAnsi="Arial"/>
          <w:sz w:val="24"/>
          <w:szCs w:val="24"/>
        </w:rPr>
        <w:t xml:space="preserve">-  интеграции  научных,  конструкторских, проектных  организаций  с</w:t>
      </w:r>
    </w:p>
    <w:p>
      <w:r>
        <w:rPr>
          <w:rFonts w:ascii="Arial" w:cs="Arial" w:eastAsia="Arial" w:hAnsi="Arial"/>
          <w:sz w:val="24"/>
          <w:szCs w:val="24"/>
        </w:rPr>
        <w:t xml:space="preserve">опытными   заводами   и  производственными  предприятиями   в 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корпоративных   объединений,  холдингов   и   других   интегрированных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структур;</w:t>
      </w:r>
    </w:p>
    <w:p>
      <w:r>
        <w:rPr>
          <w:rFonts w:ascii="Arial" w:cs="Arial" w:eastAsia="Arial" w:hAnsi="Arial"/>
          <w:sz w:val="24"/>
          <w:szCs w:val="24"/>
        </w:rPr>
        <w:t xml:space="preserve">-    концентрации   научно-прикладных   исследований   в    крупных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конкурентоспособных интегрированных структурах (корпорациях);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создания  инновационной  инфраструктуры  малого  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бизнеса   для   обеспечения   связи  малых   предприятий   с   крупным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производством;</w:t>
      </w:r>
    </w:p>
    <w:p>
      <w:r>
        <w:rPr>
          <w:rFonts w:ascii="Arial" w:cs="Arial" w:eastAsia="Arial" w:hAnsi="Arial"/>
          <w:sz w:val="24"/>
          <w:szCs w:val="24"/>
        </w:rPr>
        <w:t xml:space="preserve">- учреждения региональных венчурных инновационных фондов;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создания  бирж  технологий и других  информационных  систем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инвестиционных механизмов в инновационной сфере;</w:t>
      </w:r>
    </w:p>
    <w:p>
      <w:r>
        <w:rPr>
          <w:rFonts w:ascii="Arial" w:cs="Arial" w:eastAsia="Arial" w:hAnsi="Arial"/>
          <w:sz w:val="24"/>
          <w:szCs w:val="24"/>
        </w:rPr>
        <w:t xml:space="preserve">-     развития     информационной    инфраструктуры,    поддержания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 сетей и баз данных, оказания содействия  инновационным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 в доступе к информационным сетям и базам данных;</w:t>
      </w:r>
    </w:p>
    <w:p>
      <w:r>
        <w:rPr>
          <w:rFonts w:ascii="Arial" w:cs="Arial" w:eastAsia="Arial" w:hAnsi="Arial"/>
          <w:sz w:val="24"/>
          <w:szCs w:val="24"/>
        </w:rPr>
        <w:t xml:space="preserve">-    формирования   информационной   системы   по   международному,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инновационно-технологическому    и    промышленному     сотрудничеству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 с зарубежными странами на основе использования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информационно-телекоммуникационных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  восстановления  внутригосударственных  кооперационных  связей  и</w:t>
      </w:r>
    </w:p>
    <w:p>
      <w:r>
        <w:rPr>
          <w:rFonts w:ascii="Arial" w:cs="Arial" w:eastAsia="Arial" w:hAnsi="Arial"/>
          <w:sz w:val="24"/>
          <w:szCs w:val="24"/>
        </w:rPr>
        <w:t xml:space="preserve">связей  со  странами  СНГ,  в  том числе  в  форме  межгосударственных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вертикально интегрированных структур;</w:t>
      </w:r>
    </w:p>
    <w:p>
      <w:r>
        <w:rPr>
          <w:rFonts w:ascii="Arial" w:cs="Arial" w:eastAsia="Arial" w:hAnsi="Arial"/>
          <w:sz w:val="24"/>
          <w:szCs w:val="24"/>
        </w:rPr>
        <w:t xml:space="preserve">-  реализации  Концепции межгосударственной инновационной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СНГ на период до 2005 года;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создания  условий  для  формирования совместных  с  иностранными</w:t>
      </w:r>
    </w:p>
    <w:p>
      <w:r>
        <w:rPr>
          <w:rFonts w:ascii="Arial" w:cs="Arial" w:eastAsia="Arial" w:hAnsi="Arial"/>
          <w:sz w:val="24"/>
          <w:szCs w:val="24"/>
        </w:rPr>
        <w:t xml:space="preserve">партнерами предприятий по выпуску отечественной наукоемкой продукции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ее на внутреннем и внешнем рынках;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совершенствования выставочно-ярмарочной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вхождения  в  международные информационные  системы  для  обмена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информацией по высоким технологиям.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Механизмы в сфере образования:</w:t>
      </w:r>
    </w:p>
    <w:p>
      <w:r>
        <w:rPr>
          <w:rFonts w:ascii="Arial" w:cs="Arial" w:eastAsia="Arial" w:hAnsi="Arial"/>
          <w:sz w:val="24"/>
          <w:szCs w:val="24"/>
        </w:rPr>
        <w:t xml:space="preserve">-  широкое  использование  новых образовательных  и  информационно-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телекоммуникационных     технологий,     совершенствование 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методического   обеспечения  учебного  процесса,  улучшение  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 и повышения квалификации педагогических кадров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подготовка  и  переподготовка  кадров  в  области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 обеспечивающих  повышение   инновационной   активности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и коммерциализация результатов научных исследований;</w:t>
      </w:r>
    </w:p>
    <w:p>
      <w:r>
        <w:rPr>
          <w:rFonts w:ascii="Arial" w:cs="Arial" w:eastAsia="Arial" w:hAnsi="Arial"/>
          <w:sz w:val="24"/>
          <w:szCs w:val="24"/>
        </w:rPr>
        <w:t xml:space="preserve">-   развитие   системы  подготовки  менеджеров  для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на   базе   высших   учебных   заведений,   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профессионального дополнительного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участие   ученых  системы  образования  в  создании  наукоемких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технологий,  в том числе технологий двойного назначения,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и повышении конкурентоспособности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Механизмы  в сфере экспорта инновационной продукции должны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  для экспорта продукции обрабатывающих отраслей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машин и оборудования, высокотехнологичных и наукоемких изделий и услуг</w:t>
      </w:r>
    </w:p>
    <w:p>
      <w:r>
        <w:rPr>
          <w:rFonts w:ascii="Arial" w:cs="Arial" w:eastAsia="Arial" w:hAnsi="Arial"/>
          <w:sz w:val="24"/>
          <w:szCs w:val="24"/>
        </w:rPr>
        <w:t xml:space="preserve">за счет:</w:t>
      </w:r>
    </w:p>
    <w:p>
      <w:r>
        <w:rPr>
          <w:rFonts w:ascii="Arial" w:cs="Arial" w:eastAsia="Arial" w:hAnsi="Arial"/>
          <w:sz w:val="24"/>
          <w:szCs w:val="24"/>
        </w:rPr>
        <w:t xml:space="preserve">-   поддержки  государства  ориентированных  на  экспорт  проектов,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освоения наукоемкой и высокотехнологичной продукции;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для развития экспортного производства оборудования, сырья, материалов,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комплектующих и запасных частей, не производимых в Кыргызстане;</w:t>
      </w:r>
    </w:p>
    <w:p>
      <w:r>
        <w:rPr>
          <w:rFonts w:ascii="Arial" w:cs="Arial" w:eastAsia="Arial" w:hAnsi="Arial"/>
          <w:sz w:val="24"/>
          <w:szCs w:val="24"/>
        </w:rPr>
        <w:t xml:space="preserve">-     тарифного     и     нетарифного    регулирования     экспорта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высокотехнологичной      продукции     кыргызских      производителей,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  по отношению к аналогичной продукции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Таможенные  механизмы  должны обеспечивать функционирование  гибкой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таможенного  регулирования импорта,  направленной  на  защиту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отечественного производителя.</w:t>
      </w:r>
    </w:p>
    <w:p>
      <w:r>
        <w:rPr>
          <w:rFonts w:ascii="Arial" w:cs="Arial" w:eastAsia="Arial" w:hAnsi="Arial"/>
          <w:sz w:val="24"/>
          <w:szCs w:val="24"/>
        </w:rPr>
        <w:t xml:space="preserve">8. Ожидаемые результаты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политики в отраслях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Приоритетными  направлениями научно-технического развития  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  связанными  с  инновационной деятельностью,  должны  стать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следующие: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 связи и информатизации: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единого   информационного  пространства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обеспечение  широкого  доступа  населения  в   глобальное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информационное пространство;</w:t>
      </w:r>
    </w:p>
    <w:p>
      <w:r>
        <w:rPr>
          <w:rFonts w:ascii="Arial" w:cs="Arial" w:eastAsia="Arial" w:hAnsi="Arial"/>
          <w:sz w:val="24"/>
          <w:szCs w:val="24"/>
        </w:rPr>
        <w:t xml:space="preserve">-   развитие   информационных  ресурсов,  баз  данных,   знаний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информационной инфраструктуры;</w:t>
      </w:r>
    </w:p>
    <w:p>
      <w:r>
        <w:rPr>
          <w:rFonts w:ascii="Arial" w:cs="Arial" w:eastAsia="Arial" w:hAnsi="Arial"/>
          <w:sz w:val="24"/>
          <w:szCs w:val="24"/>
        </w:rPr>
        <w:t xml:space="preserve">-  эффективное, прозрачное и подотчетное государственное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через использование информационно-коммуникационных технологий (ИКТ);</w:t>
      </w:r>
    </w:p>
    <w:p>
      <w:r>
        <w:rPr>
          <w:rFonts w:ascii="Arial" w:cs="Arial" w:eastAsia="Arial" w:hAnsi="Arial"/>
          <w:sz w:val="24"/>
          <w:szCs w:val="24"/>
        </w:rPr>
        <w:t xml:space="preserve">-   предоставление  информационных  услуг  государственных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населению с использованием ИКТ;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новых  рабочих  мест  в  высокотехнологичных  отраслях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и  в  сфере услуг, увеличение объемов  производства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продажи      информационных     продуктов,     развитие,  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 информационных продуктов и услуг  отечественного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их выход на мировой информационный рынок;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повышение эффективности систем дошкольного, школьного, высшего и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профессионального   образования,   здравоохранения    и    социального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 за счет предоставления широкого спектра информационных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коммуникационных услуг, развития массовой домашней компьютеризации;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информационной безопасности объектов информационной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сферы;</w:t>
      </w:r>
    </w:p>
    <w:p>
      <w:r>
        <w:rPr>
          <w:rFonts w:ascii="Arial" w:cs="Arial" w:eastAsia="Arial" w:hAnsi="Arial"/>
          <w:sz w:val="24"/>
          <w:szCs w:val="24"/>
        </w:rPr>
        <w:t xml:space="preserve">-   привлечение  к  активному  участию  в  процессе  информатизации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частного сектора экономики и предоставление свободы выбора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отечественным  предпринимательским  структурам,   прежде</w:t>
      </w:r>
    </w:p>
    <w:p>
      <w:r>
        <w:rPr>
          <w:rFonts w:ascii="Arial" w:cs="Arial" w:eastAsia="Arial" w:hAnsi="Arial"/>
          <w:sz w:val="24"/>
          <w:szCs w:val="24"/>
        </w:rPr>
        <w:t xml:space="preserve">всего малому и среднему бизнесу.</w:t>
      </w:r>
    </w:p>
    <w:p>
      <w:r>
        <w:rPr>
          <w:rFonts w:ascii="Arial" w:cs="Arial" w:eastAsia="Arial" w:hAnsi="Arial"/>
          <w:sz w:val="24"/>
          <w:szCs w:val="24"/>
        </w:rPr>
        <w:t xml:space="preserve">В  транспортном комплексе - обновление, дальнейшее использование 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транспортных  средств и инфраструктурного  оборудования  как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отечественного, так и зарубежного производства, с использованием новых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и технологических решений, включая транспортные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на    альтернативных    видах   топлива,   экологически    чистый    и</w:t>
      </w:r>
    </w:p>
    <w:p>
      <w:r>
        <w:rPr>
          <w:rFonts w:ascii="Arial" w:cs="Arial" w:eastAsia="Arial" w:hAnsi="Arial"/>
          <w:sz w:val="24"/>
          <w:szCs w:val="24"/>
        </w:rPr>
        <w:t xml:space="preserve">высокоскоростной  наземный  транспорт  на  новых  принципах  движения,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модернизация     транспортной    инфраструктуры,   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существующей  сети  автомобильных  и  железных  дорог,  повышение   их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  и   надежности,   разработка  технологий   по  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  движения,  управления  транспортом   с  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спутниковых навигационных систем, развитие интермодельных перевозок  и</w:t>
      </w:r>
    </w:p>
    <w:p>
      <w:r>
        <w:rPr>
          <w:rFonts w:ascii="Arial" w:cs="Arial" w:eastAsia="Arial" w:hAnsi="Arial"/>
          <w:sz w:val="24"/>
          <w:szCs w:val="24"/>
        </w:rPr>
        <w:t xml:space="preserve">логических   систем,   проектирование  и   ввод   в   действие 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транснациональных дорог с выходом к Мировому Океану.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инновационной политики на транспорте позволит:</w:t>
      </w:r>
    </w:p>
    <w:p>
      <w:r>
        <w:rPr>
          <w:rFonts w:ascii="Arial" w:cs="Arial" w:eastAsia="Arial" w:hAnsi="Arial"/>
          <w:sz w:val="24"/>
          <w:szCs w:val="24"/>
        </w:rPr>
        <w:t xml:space="preserve">-  внедрить  новые технологические решения при создании и  развитии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   транспортных  коридоров,   обеспечивающих   ускоренное</w:t>
      </w:r>
    </w:p>
    <w:p>
      <w:r>
        <w:rPr>
          <w:rFonts w:ascii="Arial" w:cs="Arial" w:eastAsia="Arial" w:hAnsi="Arial"/>
          <w:sz w:val="24"/>
          <w:szCs w:val="24"/>
        </w:rPr>
        <w:t xml:space="preserve">прохождение   транзитных  грузов  между  странами   Западной   Европы,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Центральной и Юго-Восточной Азии;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  формирование   современного   конкурентоспособного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транспортного  комплекса Кыргызстана и его интеграцию в евразийскую  и</w:t>
      </w:r>
    </w:p>
    <w:p>
      <w:r>
        <w:rPr>
          <w:rFonts w:ascii="Arial" w:cs="Arial" w:eastAsia="Arial" w:hAnsi="Arial"/>
          <w:sz w:val="24"/>
          <w:szCs w:val="24"/>
        </w:rPr>
        <w:t xml:space="preserve">мировую транспортную сеть;</w:t>
      </w:r>
    </w:p>
    <w:p>
      <w:r>
        <w:rPr>
          <w:rFonts w:ascii="Arial" w:cs="Arial" w:eastAsia="Arial" w:hAnsi="Arial"/>
          <w:sz w:val="24"/>
          <w:szCs w:val="24"/>
        </w:rPr>
        <w:t xml:space="preserve">-   достигнуть   уровня  безопасности  и  эффективности   перевозок</w:t>
      </w:r>
    </w:p>
    <w:p>
      <w:r>
        <w:rPr>
          <w:rFonts w:ascii="Arial" w:cs="Arial" w:eastAsia="Arial" w:hAnsi="Arial"/>
          <w:sz w:val="24"/>
          <w:szCs w:val="24"/>
        </w:rPr>
        <w:t xml:space="preserve">пассажиров   и  грузов,  соответствующих  современным  требованиям   и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показателям высокоразвитых стран;</w:t>
      </w:r>
    </w:p>
    <w:p>
      <w:r>
        <w:rPr>
          <w:rFonts w:ascii="Arial" w:cs="Arial" w:eastAsia="Arial" w:hAnsi="Arial"/>
          <w:sz w:val="24"/>
          <w:szCs w:val="24"/>
        </w:rPr>
        <w:t xml:space="preserve">-  сократить число жертв катастроф и материального ущерба от гибели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транспортных средств и потери грузов;</w:t>
      </w:r>
    </w:p>
    <w:p>
      <w:r>
        <w:rPr>
          <w:rFonts w:ascii="Arial" w:cs="Arial" w:eastAsia="Arial" w:hAnsi="Arial"/>
          <w:sz w:val="24"/>
          <w:szCs w:val="24"/>
        </w:rPr>
        <w:t xml:space="preserve">- на 20-30% повысить рентабельность перевозочного процесса.</w:t>
      </w:r>
    </w:p>
    <w:p>
      <w:r>
        <w:rPr>
          <w:rFonts w:ascii="Arial" w:cs="Arial" w:eastAsia="Arial" w:hAnsi="Arial"/>
          <w:sz w:val="24"/>
          <w:szCs w:val="24"/>
        </w:rPr>
        <w:t xml:space="preserve">В   топливно-энергетическом  комплексе  -  разработка  и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 методов  поиска и мониторинга  запасов  стратегических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дефицитных видов минерального сырья, повышение уровня их извлечения из</w:t>
      </w:r>
    </w:p>
    <w:p>
      <w:r>
        <w:rPr>
          <w:rFonts w:ascii="Arial" w:cs="Arial" w:eastAsia="Arial" w:hAnsi="Arial"/>
          <w:sz w:val="24"/>
          <w:szCs w:val="24"/>
        </w:rPr>
        <w:t xml:space="preserve">недр  и переработки, создание высоконадежных и экологически безопасных</w:t>
      </w:r>
    </w:p>
    <w:p>
      <w:r>
        <w:rPr>
          <w:rFonts w:ascii="Arial" w:cs="Arial" w:eastAsia="Arial" w:hAnsi="Arial"/>
          <w:sz w:val="24"/>
          <w:szCs w:val="24"/>
        </w:rPr>
        <w:t xml:space="preserve">систем транспортировки;</w:t>
      </w:r>
    </w:p>
    <w:p>
      <w:r>
        <w:rPr>
          <w:rFonts w:ascii="Arial" w:cs="Arial" w:eastAsia="Arial" w:hAnsi="Arial"/>
          <w:sz w:val="24"/>
          <w:szCs w:val="24"/>
        </w:rPr>
        <w:t xml:space="preserve">-     стимулирование    энергосбережения,    ускоренное 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гидроэнергетики, широкая электрификация производственных и коммунально-</w:t>
      </w:r>
    </w:p>
    <w:p>
      <w:r>
        <w:rPr>
          <w:rFonts w:ascii="Arial" w:cs="Arial" w:eastAsia="Arial" w:hAnsi="Arial"/>
          <w:sz w:val="24"/>
          <w:szCs w:val="24"/>
        </w:rPr>
        <w:t xml:space="preserve">бытовых процессов, структурное преобразование топливно-энергетического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баланса, с уменьшением доли ввозимых энергоресурсов;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  наращивание  валютных поступлений от экономически  обоснованного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 энергоресурсов;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  привлечение иностранных и отечественных инвестиций  в  топливно-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энергетический комплекс;</w:t>
      </w:r>
    </w:p>
    <w:p>
      <w:r>
        <w:rPr>
          <w:rFonts w:ascii="Arial" w:cs="Arial" w:eastAsia="Arial" w:hAnsi="Arial"/>
          <w:sz w:val="24"/>
          <w:szCs w:val="24"/>
        </w:rPr>
        <w:t xml:space="preserve">-   формирование   оптимальных  региональных   балансов   топливно-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энергетических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сбалансированного рынка энергоносителей в  Центрально-</w:t>
      </w:r>
    </w:p>
    <w:p>
      <w:r>
        <w:rPr>
          <w:rFonts w:ascii="Arial" w:cs="Arial" w:eastAsia="Arial" w:hAnsi="Arial"/>
          <w:sz w:val="24"/>
          <w:szCs w:val="24"/>
        </w:rPr>
        <w:t xml:space="preserve">Азиатском  регионе с учетом интересов каждой страны и  взаимовыгодного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сотрудничества, заключение на этой основе многосторонних соглашений на</w:t>
      </w:r>
    </w:p>
    <w:p>
      <w:r>
        <w:rPr>
          <w:rFonts w:ascii="Arial" w:cs="Arial" w:eastAsia="Arial" w:hAnsi="Arial"/>
          <w:sz w:val="24"/>
          <w:szCs w:val="24"/>
        </w:rPr>
        <w:t xml:space="preserve">базе основных положений Европейской энергетической хартии;</w:t>
      </w:r>
    </w:p>
    <w:p>
      <w:r>
        <w:rPr>
          <w:rFonts w:ascii="Arial" w:cs="Arial" w:eastAsia="Arial" w:hAnsi="Arial"/>
          <w:sz w:val="24"/>
          <w:szCs w:val="24"/>
        </w:rPr>
        <w:t xml:space="preserve">-  снижение  высокого  уровня энергоемкости в  реальном  секторе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сфере;</w:t>
      </w:r>
    </w:p>
    <w:p>
      <w:r>
        <w:rPr>
          <w:rFonts w:ascii="Arial" w:cs="Arial" w:eastAsia="Arial" w:hAnsi="Arial"/>
          <w:sz w:val="24"/>
          <w:szCs w:val="24"/>
        </w:rPr>
        <w:t xml:space="preserve">-  обязательная сертификация и стандартизация оборудования, услуг и</w:t>
      </w:r>
    </w:p>
    <w:p>
      <w:r>
        <w:rPr>
          <w:rFonts w:ascii="Arial" w:cs="Arial" w:eastAsia="Arial" w:hAnsi="Arial"/>
          <w:sz w:val="24"/>
          <w:szCs w:val="24"/>
        </w:rPr>
        <w:t xml:space="preserve">энергоресурсов в сфере их производства и потребления;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реализация механизмов энергосбережения в отраслях экономики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производстве, передаче (транспортировке), распределении и потреблении,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r>
        <w:rPr>
          <w:rFonts w:ascii="Arial" w:cs="Arial" w:eastAsia="Arial" w:hAnsi="Arial"/>
          <w:sz w:val="24"/>
          <w:szCs w:val="24"/>
        </w:rPr>
        <w:t xml:space="preserve">в  нефтегазовом  комплексе  -  повышение  эффективности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геофизических и геологоразведочных работ за счет обновления приборного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обеспечения,   с   использованием  новейших   технологий   и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разработок,  увеличение объема извлечения нефти (на  месторождениях  с</w:t>
      </w:r>
    </w:p>
    <w:p>
      <w:r>
        <w:rPr>
          <w:rFonts w:ascii="Arial" w:cs="Arial" w:eastAsia="Arial" w:hAnsi="Arial"/>
          <w:sz w:val="24"/>
          <w:szCs w:val="24"/>
        </w:rPr>
        <w:t xml:space="preserve">трудно  извлекаемыми запасами и с остаточными запасами  в  обводненных</w:t>
      </w:r>
    </w:p>
    <w:p>
      <w:r>
        <w:rPr>
          <w:rFonts w:ascii="Arial" w:cs="Arial" w:eastAsia="Arial" w:hAnsi="Arial"/>
          <w:sz w:val="24"/>
          <w:szCs w:val="24"/>
        </w:rPr>
        <w:t xml:space="preserve">зонах) за счет применения новейших технологий и методик интенсификации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добычи  нефти, бурения скважин с наклонными и горизонтальными стволами</w:t>
      </w:r>
    </w:p>
    <w:p>
      <w:r>
        <w:rPr>
          <w:rFonts w:ascii="Arial" w:cs="Arial" w:eastAsia="Arial" w:hAnsi="Arial"/>
          <w:sz w:val="24"/>
          <w:szCs w:val="24"/>
        </w:rPr>
        <w:t xml:space="preserve">на  глубины  до  5  и более км; создание высоконадежных,  экологически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безопасных   и   обладающих  малой  энергетической   емкостью   систем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транспортировки; углубление переработки газа, газоконденсата  и  сырой</w:t>
      </w:r>
    </w:p>
    <w:p>
      <w:r>
        <w:rPr>
          <w:rFonts w:ascii="Arial" w:cs="Arial" w:eastAsia="Arial" w:hAnsi="Arial"/>
          <w:sz w:val="24"/>
          <w:szCs w:val="24"/>
        </w:rPr>
        <w:t xml:space="preserve">нефти  с  получением моторного топлива и целевых химических продуктов,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новейшим требованиям экологии и 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в  нефтеперерабатывающей  промышленности -  разработка  комплексной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  модернизации  существующего  производства   для   глубокой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    углеводородного   сырья,   позволяющей   оптимизировать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 потери, увеличить производственные мощности, расширить</w:t>
      </w:r>
    </w:p>
    <w:p>
      <w:r>
        <w:rPr>
          <w:rFonts w:ascii="Arial" w:cs="Arial" w:eastAsia="Arial" w:hAnsi="Arial"/>
          <w:sz w:val="24"/>
          <w:szCs w:val="24"/>
        </w:rPr>
        <w:t xml:space="preserve">ассортимент   импортозамещающей  продукции  (высокооктановый   бензин,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авиационное  топливо,  сжиженный газ,  топливный  газ,  технические  и</w:t>
      </w:r>
    </w:p>
    <w:p>
      <w:r>
        <w:rPr>
          <w:rFonts w:ascii="Arial" w:cs="Arial" w:eastAsia="Arial" w:hAnsi="Arial"/>
          <w:sz w:val="24"/>
          <w:szCs w:val="24"/>
        </w:rPr>
        <w:t xml:space="preserve">моторные масла, асфальт, битум и т.д.); создание катализаторов  нового</w:t>
      </w:r>
    </w:p>
    <w:p>
      <w:r>
        <w:rPr>
          <w:rFonts w:ascii="Arial" w:cs="Arial" w:eastAsia="Arial" w:hAnsi="Arial"/>
          <w:sz w:val="24"/>
          <w:szCs w:val="24"/>
        </w:rPr>
        <w:t xml:space="preserve">поколения,   использование   кислородсодержащих   добавок,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экологической безопасности и уменьшение энергоемкости;</w:t>
      </w:r>
    </w:p>
    <w:p>
      <w:r>
        <w:rPr>
          <w:rFonts w:ascii="Arial" w:cs="Arial" w:eastAsia="Arial" w:hAnsi="Arial"/>
          <w:sz w:val="24"/>
          <w:szCs w:val="24"/>
        </w:rPr>
        <w:t xml:space="preserve">в  угольной  промышленности  -  улучшение  потребительских  свойств</w:t>
      </w:r>
    </w:p>
    <w:p>
      <w:r>
        <w:rPr>
          <w:rFonts w:ascii="Arial" w:cs="Arial" w:eastAsia="Arial" w:hAnsi="Arial"/>
          <w:sz w:val="24"/>
          <w:szCs w:val="24"/>
        </w:rPr>
        <w:t xml:space="preserve">угольной продукции и создание новых систем глубокой переработки сырья,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обогащение  и брикетирование углей, повышение эффективности  открытого</w:t>
      </w:r>
    </w:p>
    <w:p>
      <w:r>
        <w:rPr>
          <w:rFonts w:ascii="Arial" w:cs="Arial" w:eastAsia="Arial" w:hAnsi="Arial"/>
          <w:sz w:val="24"/>
          <w:szCs w:val="24"/>
        </w:rPr>
        <w:t xml:space="preserve">способа   разработки   угольных  месторождений   при   бестранспортной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технологии,  повышение эффективности и безопасности  подземных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новых автоматизированных комплексов и специализированных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микропроцессорных  контрольных  сетей.  Прирост  добычи   угля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  за   счет   наиболее  экономичного,   безопасного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    приемлемого   открытого   способа,   с   одновременным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совершенствованием отдельных процессов самой технологии.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перспективным для разработки открытым  способом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буроугольное месторождение Кара-Кече. В связи с промышленным освоением</w:t>
      </w:r>
    </w:p>
    <w:p>
      <w:r>
        <w:rPr>
          <w:rFonts w:ascii="Arial" w:cs="Arial" w:eastAsia="Arial" w:hAnsi="Arial"/>
          <w:sz w:val="24"/>
          <w:szCs w:val="24"/>
        </w:rPr>
        <w:t xml:space="preserve">данного  месторождения необходимо рассмотреть в  комплексе  неразрывно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связанные с ним два проекта:</w:t>
      </w:r>
    </w:p>
    <w:p>
      <w:r>
        <w:rPr>
          <w:rFonts w:ascii="Arial" w:cs="Arial" w:eastAsia="Arial" w:hAnsi="Arial"/>
          <w:sz w:val="24"/>
          <w:szCs w:val="24"/>
        </w:rPr>
        <w:t xml:space="preserve">а)   реконструкция  действующих  котлов  ТЭЦ  г.Бишкек  под   уголь</w:t>
      </w:r>
    </w:p>
    <w:p>
      <w:r>
        <w:rPr>
          <w:rFonts w:ascii="Arial" w:cs="Arial" w:eastAsia="Arial" w:hAnsi="Arial"/>
          <w:sz w:val="24"/>
          <w:szCs w:val="24"/>
        </w:rPr>
        <w:t xml:space="preserve">месторождения Кара-Кече;</w:t>
      </w:r>
    </w:p>
    <w:p>
      <w:r>
        <w:rPr>
          <w:rFonts w:ascii="Arial" w:cs="Arial" w:eastAsia="Arial" w:hAnsi="Arial"/>
          <w:sz w:val="24"/>
          <w:szCs w:val="24"/>
        </w:rPr>
        <w:t xml:space="preserve">б)  строительство железной дороги Балыкчи-Кара-Кече, протяженностью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185 км.</w:t>
      </w:r>
    </w:p>
    <w:p>
      <w:r>
        <w:rPr>
          <w:rFonts w:ascii="Arial" w:cs="Arial" w:eastAsia="Arial" w:hAnsi="Arial"/>
          <w:sz w:val="24"/>
          <w:szCs w:val="24"/>
        </w:rPr>
        <w:t xml:space="preserve">В   электроэнергетике  -  повышение  эффективности  систем  дальней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транспортировки   электроэнергии,  развитие  малой  и   нетрадиционной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энергетики.  Основные направления в гидроэнергетике  это:  изучение  и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   опыта   других   стран  в  государственном   регулировании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энергетических    проблем,    использование    инвестиций,     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реконструкцию     и     техническое     перевооружение   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электроэнергетической отрасли, развитие передающих и распределительных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сетей,  обеспечение условий для функционирования рыночных  механизмов,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будут направлены на создание конкурентной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новых  и  приведение  в соответствие  с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стандартами  существующих нормативных правовых актов,  которые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    улучшению   инвестиционного   климата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 действенную правовую защиту всех участников  производства,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  и распределения, а также потребителей энергии без  ущемления</w:t>
      </w:r>
    </w:p>
    <w:p>
      <w:r>
        <w:rPr>
          <w:rFonts w:ascii="Arial" w:cs="Arial" w:eastAsia="Arial" w:hAnsi="Arial"/>
          <w:sz w:val="24"/>
          <w:szCs w:val="24"/>
        </w:rPr>
        <w:t xml:space="preserve">их интересов.</w:t>
      </w:r>
    </w:p>
    <w:p>
      <w:r>
        <w:rPr>
          <w:rFonts w:ascii="Arial" w:cs="Arial" w:eastAsia="Arial" w:hAnsi="Arial"/>
          <w:sz w:val="24"/>
          <w:szCs w:val="24"/>
        </w:rPr>
        <w:t xml:space="preserve">В    горно-металлургическом   комплексе   -    создание    сквозных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  циклов  производства,  обеспечивающих   максимальное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ресурсо-  и  энергосбережение на всех стадиях производства, расширение</w:t>
      </w:r>
    </w:p>
    <w:p>
      <w:r>
        <w:rPr>
          <w:rFonts w:ascii="Arial" w:cs="Arial" w:eastAsia="Arial" w:hAnsi="Arial"/>
          <w:sz w:val="24"/>
          <w:szCs w:val="24"/>
        </w:rPr>
        <w:t xml:space="preserve">сортамента   и  повышение  качества  металлопродукции.  В   результате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освоения   технологий  мирового  уровня  удельные  затраты   топливно-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энергетических ресурсов сократятся в горнорудной промышленности на  5-</w:t>
      </w:r>
    </w:p>
    <w:p>
      <w:r>
        <w:rPr>
          <w:rFonts w:ascii="Arial" w:cs="Arial" w:eastAsia="Arial" w:hAnsi="Arial"/>
          <w:sz w:val="24"/>
          <w:szCs w:val="24"/>
        </w:rPr>
        <w:t xml:space="preserve">7%,  в металлургическом комплексе на 14-15%, издержки производства  (в</w:t>
      </w:r>
    </w:p>
    <w:p>
      <w:r>
        <w:rPr>
          <w:rFonts w:ascii="Arial" w:cs="Arial" w:eastAsia="Arial" w:hAnsi="Arial"/>
          <w:sz w:val="24"/>
          <w:szCs w:val="24"/>
        </w:rPr>
        <w:t xml:space="preserve">целом   по   металлургии)   -   на   10-15%.   При   совершенствовании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 базы предприятий улучшится состояние окружающей  среды</w:t>
      </w:r>
    </w:p>
    <w:p>
      <w:r>
        <w:rPr>
          <w:rFonts w:ascii="Arial" w:cs="Arial" w:eastAsia="Arial" w:hAnsi="Arial"/>
          <w:sz w:val="24"/>
          <w:szCs w:val="24"/>
        </w:rPr>
        <w:t xml:space="preserve">b  районах их действия, а вредные выбросы в атмосферу сократятся в  2-</w:t>
      </w:r>
    </w:p>
    <w:p>
      <w:r>
        <w:rPr>
          <w:rFonts w:ascii="Arial" w:cs="Arial" w:eastAsia="Arial" w:hAnsi="Arial"/>
          <w:sz w:val="24"/>
          <w:szCs w:val="24"/>
        </w:rPr>
        <w:t xml:space="preserve">2,5   раза.  К  2005  году  практически  на  всех  предприятиях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достигнуты  действующие  в  настоящее  время  экологические  нормы   и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нормативы.</w:t>
      </w:r>
    </w:p>
    <w:p>
      <w:r>
        <w:rPr>
          <w:rFonts w:ascii="Arial" w:cs="Arial" w:eastAsia="Arial" w:hAnsi="Arial"/>
          <w:sz w:val="24"/>
          <w:szCs w:val="24"/>
        </w:rPr>
        <w:t xml:space="preserve">Отработку россыпных, мелких и средних рудных месторождений  золота,</w:t>
      </w:r>
    </w:p>
    <w:p>
      <w:r>
        <w:rPr>
          <w:rFonts w:ascii="Arial" w:cs="Arial" w:eastAsia="Arial" w:hAnsi="Arial"/>
          <w:sz w:val="24"/>
          <w:szCs w:val="24"/>
        </w:rPr>
        <w:t xml:space="preserve">довыработку  свинцовых  и  цинковых жил на  ранее  эксплуатировавшихся</w:t>
      </w:r>
    </w:p>
    <w:p>
      <w:r>
        <w:rPr>
          <w:rFonts w:ascii="Arial" w:cs="Arial" w:eastAsia="Arial" w:hAnsi="Arial"/>
          <w:sz w:val="24"/>
          <w:szCs w:val="24"/>
        </w:rPr>
        <w:t xml:space="preserve">рудниках    и   новых   месторождениях   вполне   можно   осуществлять</w:t>
      </w:r>
    </w:p>
    <w:p>
      <w:r>
        <w:rPr>
          <w:rFonts w:ascii="Arial" w:cs="Arial" w:eastAsia="Arial" w:hAnsi="Arial"/>
          <w:sz w:val="24"/>
          <w:szCs w:val="24"/>
        </w:rPr>
        <w:t xml:space="preserve">старательским  методом.  В связи с развитием  старательских  работ  на</w:t>
      </w:r>
    </w:p>
    <w:p>
      <w:r>
        <w:rPr>
          <w:rFonts w:ascii="Arial" w:cs="Arial" w:eastAsia="Arial" w:hAnsi="Arial"/>
          <w:sz w:val="24"/>
          <w:szCs w:val="24"/>
        </w:rPr>
        <w:t xml:space="preserve">месторождениях предлагается разработать и внедрить в производство:</w:t>
      </w:r>
    </w:p>
    <w:p>
      <w:r>
        <w:rPr>
          <w:rFonts w:ascii="Arial" w:cs="Arial" w:eastAsia="Arial" w:hAnsi="Arial"/>
          <w:sz w:val="24"/>
          <w:szCs w:val="24"/>
        </w:rPr>
        <w:t xml:space="preserve">а)   машины,   мини-технику,   вибромашины,   т.е.   малогабаритное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оборудование,  для очистки рудных масс от примесей непосредственно  на</w:t>
      </w:r>
    </w:p>
    <w:p>
      <w:r>
        <w:rPr>
          <w:rFonts w:ascii="Arial" w:cs="Arial" w:eastAsia="Arial" w:hAnsi="Arial"/>
          <w:sz w:val="24"/>
          <w:szCs w:val="24"/>
        </w:rPr>
        <w:t xml:space="preserve">месторождениях;</w:t>
      </w:r>
    </w:p>
    <w:p>
      <w:r>
        <w:rPr>
          <w:rFonts w:ascii="Arial" w:cs="Arial" w:eastAsia="Arial" w:hAnsi="Arial"/>
          <w:sz w:val="24"/>
          <w:szCs w:val="24"/>
        </w:rPr>
        <w:t xml:space="preserve">б)  технологию выемки (очистки) свинцовых руд из общей массы рудных</w:t>
      </w:r>
    </w:p>
    <w:p>
      <w:r>
        <w:rPr>
          <w:rFonts w:ascii="Arial" w:cs="Arial" w:eastAsia="Arial" w:hAnsi="Arial"/>
          <w:sz w:val="24"/>
          <w:szCs w:val="24"/>
        </w:rPr>
        <w:t xml:space="preserve">тел  кварц-карбонатного, кварц-кальцитового составов с  разнообразными</w:t>
      </w:r>
    </w:p>
    <w:p>
      <w:r>
        <w:rPr>
          <w:rFonts w:ascii="Arial" w:cs="Arial" w:eastAsia="Arial" w:hAnsi="Arial"/>
          <w:sz w:val="24"/>
          <w:szCs w:val="24"/>
        </w:rPr>
        <w:t xml:space="preserve">сульфидами;</w:t>
      </w:r>
    </w:p>
    <w:p>
      <w:r>
        <w:rPr>
          <w:rFonts w:ascii="Arial" w:cs="Arial" w:eastAsia="Arial" w:hAnsi="Arial"/>
          <w:sz w:val="24"/>
          <w:szCs w:val="24"/>
        </w:rPr>
        <w:t xml:space="preserve">в)  технологию восстановления трущихся поверхностей инструментов  и</w:t>
      </w:r>
    </w:p>
    <w:p>
      <w:r>
        <w:rPr>
          <w:rFonts w:ascii="Arial" w:cs="Arial" w:eastAsia="Arial" w:hAnsi="Arial"/>
          <w:sz w:val="24"/>
          <w:szCs w:val="24"/>
        </w:rPr>
        <w:t xml:space="preserve">станин.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Предусмотреть   разработку  мелких  богатых  месторождений   малыми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предприятиями;   переработку  окисленных  и   мышьякосодержащих   руд;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выявление  дополнительных ресурсов руды вблизи отрабатываемых  блоков,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перспективных поисково-разведочных работ в непосредственной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близости  и  на  ближайшей  периферии разрабатываемого  месторождения;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     минерально-сырьевых    ресурсов    с     проведением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предварительной  оценки  нарушения  природной  среды   и   определение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  путей  восстановления  ущерба,  полученного  в   результате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  освоения месторождений полезных ископаемых; 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структурных преобразований.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В  машиностроительном комплексе приоритетным направлением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конкурентоспособной по цене и качеству машиностроительной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  обеспечивающей, в первую очередь,  реализацию  ресурсо-  и</w:t>
      </w:r>
    </w:p>
    <w:p>
      <w:r>
        <w:rPr>
          <w:rFonts w:ascii="Arial" w:cs="Arial" w:eastAsia="Arial" w:hAnsi="Arial"/>
          <w:sz w:val="24"/>
          <w:szCs w:val="24"/>
        </w:rPr>
        <w:t xml:space="preserve">энергосберегающих  технологий в отраслях реального сектора  экономики,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   технологического   перевооружения    и    автоматизации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машиностроительных   производств,  применение  прогрессивных 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высокоточной обработки конструкционных материалов и повышение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поверхностей деталей и металлоконструкций, механизацию и автоматизацию</w:t>
      </w:r>
    </w:p>
    <w:p>
      <w:r>
        <w:rPr>
          <w:rFonts w:ascii="Arial" w:cs="Arial" w:eastAsia="Arial" w:hAnsi="Arial"/>
          <w:sz w:val="24"/>
          <w:szCs w:val="24"/>
        </w:rPr>
        <w:t xml:space="preserve">сборочных   процессов,  развитие  современных   методов   контроля   и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диагностики деталей и узлов в процессе изготовления и эксплуатации.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  направлением  развития машиностроительного 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(радиоэлектронной и электротехнической отраслей) в республике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изделий  с использованием полупроводниковых  материалов,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полученных на базе собственных материально-сырьевых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 направлением формирования полупроводниковых материалов  и</w:t>
      </w:r>
    </w:p>
    <w:p>
      <w:r>
        <w:rPr>
          <w:rFonts w:ascii="Arial" w:cs="Arial" w:eastAsia="Arial" w:hAnsi="Arial"/>
          <w:sz w:val="24"/>
          <w:szCs w:val="24"/>
        </w:rPr>
        <w:t xml:space="preserve">изделий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1. Полупроводниковые материалы (сырьевой сектор):</w:t>
      </w:r>
    </w:p>
    <w:p>
      <w:r>
        <w:rPr>
          <w:rFonts w:ascii="Arial" w:cs="Arial" w:eastAsia="Arial" w:hAnsi="Arial"/>
          <w:sz w:val="24"/>
          <w:szCs w:val="24"/>
        </w:rPr>
        <w:t xml:space="preserve">-  производство  поликристаллического кремния, кварцевых  тиглей  и</w:t>
      </w:r>
    </w:p>
    <w:p>
      <w:r>
        <w:rPr>
          <w:rFonts w:ascii="Arial" w:cs="Arial" w:eastAsia="Arial" w:hAnsi="Arial"/>
          <w:sz w:val="24"/>
          <w:szCs w:val="24"/>
        </w:rPr>
        <w:t xml:space="preserve">др.;</w:t>
      </w:r>
    </w:p>
    <w:p>
      <w:r>
        <w:rPr>
          <w:rFonts w:ascii="Arial" w:cs="Arial" w:eastAsia="Arial" w:hAnsi="Arial"/>
          <w:sz w:val="24"/>
          <w:szCs w:val="24"/>
        </w:rPr>
        <w:t xml:space="preserve">- производство монокристаллического кремния (ГАО "КХМЗ").</w:t>
      </w:r>
    </w:p>
    <w:p>
      <w:r>
        <w:rPr>
          <w:rFonts w:ascii="Arial" w:cs="Arial" w:eastAsia="Arial" w:hAnsi="Arial"/>
          <w:sz w:val="24"/>
          <w:szCs w:val="24"/>
        </w:rPr>
        <w:t xml:space="preserve">2. Изделия из полупроводниковых материалов:</w:t>
      </w:r>
    </w:p>
    <w:p>
      <w:r>
        <w:rPr>
          <w:rFonts w:ascii="Arial" w:cs="Arial" w:eastAsia="Arial" w:hAnsi="Arial"/>
          <w:sz w:val="24"/>
          <w:szCs w:val="24"/>
        </w:rPr>
        <w:t xml:space="preserve">- для микроэлектроники:</w:t>
      </w:r>
    </w:p>
    <w:p>
      <w:r>
        <w:rPr>
          <w:rFonts w:ascii="Arial" w:cs="Arial" w:eastAsia="Arial" w:hAnsi="Arial"/>
          <w:sz w:val="24"/>
          <w:szCs w:val="24"/>
        </w:rPr>
        <w:t xml:space="preserve">а)  пластины  шлифованные  и полированные  из  монокристаллического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кремния;</w:t>
      </w:r>
    </w:p>
    <w:p>
      <w:r>
        <w:rPr>
          <w:rFonts w:ascii="Arial" w:cs="Arial" w:eastAsia="Arial" w:hAnsi="Arial"/>
          <w:sz w:val="24"/>
          <w:szCs w:val="24"/>
        </w:rPr>
        <w:t xml:space="preserve">б) интегральные схемы и др.;</w:t>
      </w:r>
    </w:p>
    <w:p>
      <w:r>
        <w:rPr>
          <w:rFonts w:ascii="Arial" w:cs="Arial" w:eastAsia="Arial" w:hAnsi="Arial"/>
          <w:sz w:val="24"/>
          <w:szCs w:val="24"/>
        </w:rPr>
        <w:t xml:space="preserve">- для электротехники:</w:t>
      </w:r>
    </w:p>
    <w:p>
      <w:r>
        <w:rPr>
          <w:rFonts w:ascii="Arial" w:cs="Arial" w:eastAsia="Arial" w:hAnsi="Arial"/>
          <w:sz w:val="24"/>
          <w:szCs w:val="24"/>
        </w:rPr>
        <w:t xml:space="preserve">а)   пластины  монокристаллического  кремния,  предназначенные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б)  солнечные  батареи автономного питания бытовой радиоэлектронной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аппаратуры;</w:t>
      </w:r>
    </w:p>
    <w:p>
      <w:r>
        <w:rPr>
          <w:rFonts w:ascii="Arial" w:cs="Arial" w:eastAsia="Arial" w:hAnsi="Arial"/>
          <w:sz w:val="24"/>
          <w:szCs w:val="24"/>
        </w:rPr>
        <w:t xml:space="preserve">в) силовые преобразователи, силовые вентили (переходы).</w:t>
      </w:r>
    </w:p>
    <w:p>
      <w:r>
        <w:rPr>
          <w:rFonts w:ascii="Arial" w:cs="Arial" w:eastAsia="Arial" w:hAnsi="Arial"/>
          <w:sz w:val="24"/>
          <w:szCs w:val="24"/>
        </w:rPr>
        <w:t xml:space="preserve">3. Радио- и электротехнические изделия: телевизоры, радиоприемники,</w:t>
      </w:r>
    </w:p>
    <w:p>
      <w:r>
        <w:rPr>
          <w:rFonts w:ascii="Arial" w:cs="Arial" w:eastAsia="Arial" w:hAnsi="Arial"/>
          <w:sz w:val="24"/>
          <w:szCs w:val="24"/>
        </w:rPr>
        <w:t xml:space="preserve">видеомагнитофоны,    компьютеры,    часы,    силовые    и    солнечные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преобразователи тока и др.</w:t>
      </w:r>
    </w:p>
    <w:p>
      <w:r>
        <w:rPr>
          <w:rFonts w:ascii="Arial" w:cs="Arial" w:eastAsia="Arial" w:hAnsi="Arial"/>
          <w:sz w:val="24"/>
          <w:szCs w:val="24"/>
        </w:rPr>
        <w:t xml:space="preserve">В  легкой  промышленности  -  создание  технологий,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эффективное   использование   сырьевых   ресурсов   (шерсти,   хлопка,</w:t>
      </w:r>
    </w:p>
    <w:p>
      <w:r>
        <w:rPr>
          <w:rFonts w:ascii="Arial" w:cs="Arial" w:eastAsia="Arial" w:hAnsi="Arial"/>
          <w:sz w:val="24"/>
          <w:szCs w:val="24"/>
        </w:rPr>
        <w:t xml:space="preserve">кожевенного  и  мехового  сырья), производство конкурентоспособных  по</w:t>
      </w:r>
    </w:p>
    <w:p>
      <w:r>
        <w:rPr>
          <w:rFonts w:ascii="Arial" w:cs="Arial" w:eastAsia="Arial" w:hAnsi="Arial"/>
          <w:sz w:val="24"/>
          <w:szCs w:val="24"/>
        </w:rPr>
        <w:t xml:space="preserve">цене   и   качеству  материалов  и  изделий  (тканей,  натуральных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искусственных кож, одежды, обуви, кожгалантерейных и меховых изделий),</w:t>
      </w:r>
    </w:p>
    <w:p>
      <w:r>
        <w:rPr>
          <w:rFonts w:ascii="Arial" w:cs="Arial" w:eastAsia="Arial" w:hAnsi="Arial"/>
          <w:sz w:val="24"/>
          <w:szCs w:val="24"/>
        </w:rPr>
        <w:t xml:space="preserve">широкое освоение автоматизированных систем управления технологическими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процессами  и  автоматизированных  методов  проектирования  и  дизайна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  агропромышленном комплексе приоритетными направлениями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аграрной  науки  и  использования научных  достижений  в  производстве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будут:</w:t>
      </w:r>
    </w:p>
    <w:p>
      <w:r>
        <w:rPr>
          <w:rFonts w:ascii="Arial" w:cs="Arial" w:eastAsia="Arial" w:hAnsi="Arial"/>
          <w:sz w:val="24"/>
          <w:szCs w:val="24"/>
        </w:rPr>
        <w:t xml:space="preserve">-   организационно-экономическое  развитие  системы   инновационно-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консультационной службы в агропромышленном комплексе;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систем воспроизводства плодородия почв, предотвращения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всех   видов  их  деградации  с  реализацией  этих  систем  в  высоких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технологиях производства сельскохозяйственной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адаптивных  технологий  проектирования,  создания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эксплуатация агроэкосистем;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растений  и  животных  с  заданными  новыми  полезными</w:t>
      </w:r>
    </w:p>
    <w:p>
      <w:r>
        <w:rPr>
          <w:rFonts w:ascii="Arial" w:cs="Arial" w:eastAsia="Arial" w:hAnsi="Arial"/>
          <w:sz w:val="24"/>
          <w:szCs w:val="24"/>
        </w:rPr>
        <w:t xml:space="preserve">свойствами,   устойчивых  к  болезням  и  вредителям,  неблагоприятным</w:t>
      </w:r>
    </w:p>
    <w:p>
      <w:r>
        <w:rPr>
          <w:rFonts w:ascii="Arial" w:cs="Arial" w:eastAsia="Arial" w:hAnsi="Arial"/>
          <w:sz w:val="24"/>
          <w:szCs w:val="24"/>
        </w:rPr>
        <w:t xml:space="preserve">факторам окружающей среды;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селекционных технологий создания сортов  и  гибридов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культурных  растений,  пород и типов животных с  хозяйственно  ценными</w:t>
      </w:r>
    </w:p>
    <w:p>
      <w:r>
        <w:rPr>
          <w:rFonts w:ascii="Arial" w:cs="Arial" w:eastAsia="Arial" w:hAnsi="Arial"/>
          <w:sz w:val="24"/>
          <w:szCs w:val="24"/>
        </w:rPr>
        <w:t xml:space="preserve">признаками;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биологических средств защиты  растений  и  животных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технологий их 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разработка    ресурсосберегающих,   экологически    безопасных</w:t>
      </w:r>
    </w:p>
    <w:p>
      <w:r>
        <w:rPr>
          <w:rFonts w:ascii="Arial" w:cs="Arial" w:eastAsia="Arial" w:hAnsi="Arial"/>
          <w:sz w:val="24"/>
          <w:szCs w:val="24"/>
        </w:rPr>
        <w:t xml:space="preserve">биотехнологических процессов переработки сельскохозяйственного сырья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 увеличения выпуска конкурентоспособной продукции,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лечебно-профилактического назначения и детского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новых  методов контроля качества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сырья и 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белковых  препаратов,  композитов  и  биологически</w:t>
      </w:r>
    </w:p>
    <w:p>
      <w:r>
        <w:rPr>
          <w:rFonts w:ascii="Arial" w:cs="Arial" w:eastAsia="Arial" w:hAnsi="Arial"/>
          <w:sz w:val="24"/>
          <w:szCs w:val="24"/>
        </w:rPr>
        <w:t xml:space="preserve">активных добавок с заданными свойствами;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 и  внедрение  современных  технологий  хранения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транспортировки продовольственного сырья и пищевых продуктов.</w:t>
      </w:r>
    </w:p>
    <w:p>
      <w:r>
        <w:rPr>
          <w:rFonts w:ascii="Arial" w:cs="Arial" w:eastAsia="Arial" w:hAnsi="Arial"/>
          <w:sz w:val="24"/>
          <w:szCs w:val="24"/>
        </w:rPr>
        <w:t xml:space="preserve">В  сфере  малого бизнеса реализация комплекса мер позволит  усилить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  деятельность малых предприятий,  обеспечить  устойчивые</w:t>
      </w:r>
    </w:p>
    <w:p>
      <w:r>
        <w:rPr>
          <w:rFonts w:ascii="Arial" w:cs="Arial" w:eastAsia="Arial" w:hAnsi="Arial"/>
          <w:sz w:val="24"/>
          <w:szCs w:val="24"/>
        </w:rPr>
        <w:t xml:space="preserve">темпы  роста объемов инновационной продукции и услуг, что в результате</w:t>
      </w:r>
    </w:p>
    <w:p>
      <w:r>
        <w:rPr>
          <w:rFonts w:ascii="Arial" w:cs="Arial" w:eastAsia="Arial" w:hAnsi="Arial"/>
          <w:sz w:val="24"/>
          <w:szCs w:val="24"/>
        </w:rPr>
        <w:t xml:space="preserve">повлияет на увеличение выпуска отечественной инновационной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Широкое  освоение  инновационных  технологий  на  основе  передовых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   достижений  в  промышленности   для   большинства</w:t>
      </w:r>
    </w:p>
    <w:p>
      <w:r>
        <w:rPr>
          <w:rFonts w:ascii="Arial" w:cs="Arial" w:eastAsia="Arial" w:hAnsi="Arial"/>
          <w:sz w:val="24"/>
          <w:szCs w:val="24"/>
        </w:rPr>
        <w:t xml:space="preserve">индустриально  развитых  стран  мира  является  ключевым  направлением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 экономического роста и повышения качества жизни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Концепции, с учетом сильных и слабых сторон кыргызской экономики,</w:t>
      </w:r>
    </w:p>
    <w:p>
      <w:r>
        <w:rPr>
          <w:rFonts w:ascii="Arial" w:cs="Arial" w:eastAsia="Arial" w:hAnsi="Arial"/>
          <w:sz w:val="24"/>
          <w:szCs w:val="24"/>
        </w:rPr>
        <w:t xml:space="preserve">сформулированы  стратегические  принципы  инновационной  политики,  ее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приоритеты  для страны и отдельных отраслей промышленности,  приведены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методические  основы  и  предложения  по  совершенствованию   рыночных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механизмов,  а  также  направления  соответствующих  институциональных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Ограниченность   финансовых   ресурсов  государства   обусловливает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   главного   приоритета  инновационным   программам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проектам,  гарантирующим максимальный межотраслевой эффект в ближайшее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 как в технологическом, так и в социально-экономическом плане. Их</w:t>
      </w:r>
    </w:p>
    <w:p>
      <w:r>
        <w:rPr>
          <w:rFonts w:ascii="Arial" w:cs="Arial" w:eastAsia="Arial" w:hAnsi="Arial"/>
          <w:sz w:val="24"/>
          <w:szCs w:val="24"/>
        </w:rPr>
        <w:t xml:space="preserve">успешная  реализация  позволит  обеспечить  интенсивные  отраслевые  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структурные  сдвиги  в промышленности, сопровождающиеся  ростом  числа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мест,  уровня  занятости  и  повышения  конкурентоспособности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lyozgzts3oux_6e_a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dalil.kg/document/49540</w:t>
      </w:r>
    </w:hyperlink>
  </w:p>
  <w:p>
    <w:pPr>
      <w:spacing w:after="0" w:before="40"/>
      <w:jc w:val="center"/>
    </w:pPr>
    <w:hyperlink w:history="1" r:id="rIdvgp_73tgwrezojyupzm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v-oaqkgcvt0bwyp_xri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lyozgzts3oux_6e_ahn" Type="http://schemas.openxmlformats.org/officeDocument/2006/relationships/hyperlink" Target="https://dalil.kg/document/49540" TargetMode="External"/><Relationship Id="rIdvgp_73tgwrezojyupzm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2026-09-25T00:42:27.862Z</dcterms:created>
  <dcterms:modified xsi:type="dcterms:W3CDTF">2026-09-25T00:42:27.862Z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