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25 октября 2005 года № 578-III                       ПОСТАНОВЛЕНИЕ ЖОГОРКУ КЕНЕШ                         КЫРГЫЗСКОЙ РЕСПУБЛИКИ          Об образовании депутатской комиссии по парламентскому         расследованию факта убийства депутата Жогорку Кенеша         Кыргызской Республики Акматбаева Т.А. и ответственных       работников Аппарата Жогорку Кенеша Кыргызской Республики    Жогорку Кенеш Кыргызской Республики постановляет:      1.  Образовать депутатскую комиссию по парламентскому расследованиюфакта   убийства   депутата  Жогорку  Кенеша   Кыргызской   РеспубликиАкматбаева  Т.А.  и  двух  ответственных работников  Аппарата  ЖогоркуКенеша Кыргызской Республики в составе следующих депутатов:      Абдылдаев Н.Т.   Байболов К.К.   Исабеков К.С.   Коркмазов Х.З.   Масалиев И.А.   Сабиров А.А.   Урманаев С.И.    2. Избрать председателем депутатской комиссии Сабирова А.А.      3.  Соответствующим государственным органам обеспечить  депутатскуюкомиссию  необходимыми  для  проведения  парламентского  расследованиядокументами  (в  том  числе  и  секретного  содержания)  с   созданиемнадлежащих условий для ее работы.      4. Правительству Кыргызской Республики:      -  решить  вопрос  об  оказании материальной и моральной  поддержкичленам  семей депутата Жогорку Кенеша Кыргызской Республики АкматбаеваТ.А.  и  ответственных работников Аппарата Жогорку  Кенеша  КыргызскойРеспублики, трагически погибших при исполнении служебных обязанностей;    - обеспечить безопасность членов депутатской комиссии.      5.  Депутатской  комиссии до 15 ноября 2005 года в соответствии  состатьей 247 </w:t>
      </w:r>
      <w:hyperlink w:history="1" r:id="rIdzmw9-h6xhl-v9fqzx4z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КенешаКыргызской  Республики»  представить для рассмотрения  Жогорку  КенешаКыргызской   Республики  мотивированное  заключение   по   результатамрасследования.          Торага Жогорку КенешаКыргызской Республики                                     О.Текебаев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ahrc7oukknfnz9z3f6-d">
      <w:r>
        <w:rPr>
          <w:rFonts w:ascii="Arial" w:cs="Arial" w:eastAsia="Arial" w:hAnsi="Arial"/>
          <w:color w:val="132D3F"/>
          <w:sz w:val="16"/>
          <w:szCs w:val="16"/>
          <w:u w:val="single"/>
        </w:rPr>
        <w:t xml:space="preserve">dalil.kg/document/50375</w:t>
      </w:r>
    </w:hyperlink>
  </w:p>
  <w:p>
    <w:pPr>
      <w:spacing w:after="0" w:before="40"/>
      <w:jc w:val="center"/>
    </w:pPr>
    <w:hyperlink w:history="1" r:id="rIdtjel88ffy98esxfctyq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mw9-h6xhl-v9fqzx4zwd" Type="http://schemas.openxmlformats.org/officeDocument/2006/relationships/hyperlink" Target="https://dalil.kg/document/16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ahrc7oukknfnz9z3f6-d" Type="http://schemas.openxmlformats.org/officeDocument/2006/relationships/hyperlink" Target="https://dalil.kg/document/50375" TargetMode="External"/><Relationship Id="rIdtjel88ffy98esxfctyq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2026-10-02T09:51:05.078Z</dcterms:created>
  <dcterms:modified xsi:type="dcterms:W3CDTF">2026-10-02T09:51:05.078Z</dcterms:modified>
</cp:coreProperties>
</file>

<file path=docProps/custom.xml><?xml version="1.0" encoding="utf-8"?>
<Properties xmlns="http://schemas.openxmlformats.org/officeDocument/2006/custom-properties" xmlns:vt="http://schemas.openxmlformats.org/officeDocument/2006/docPropsVTypes"/>
</file>