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5voqj4hn4cwngdvcaambu">
        <w:r>
          <w:rPr>
            <w:rFonts w:ascii="Arial" w:cs="Arial" w:eastAsia="Arial" w:hAnsi="Arial"/>
            <w:color w:val="1D4ED8"/>
            <w:sz w:val="24"/>
            <w:szCs w:val="24"/>
            <w:u w:val="single"/>
          </w:rPr>
          <w:t xml:space="preserve">31 мая 2001 года N 260</w:t>
        </w:r>
      </w:hyperlink>
      <w:r>
        <w:rPr>
          <w:rFonts w:ascii="Arial" w:cs="Arial" w:eastAsia="Arial" w:hAnsi="Arial"/>
          <w:sz w:val="24"/>
          <w:szCs w:val="24"/>
        </w:rPr>
        <w:t xml:space="preserve">                               Утверждено                     </w:t>
      </w:r>
      <w:hyperlink w:history="1" r:id="rId30u78xlxid_eclrh6o39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марта 1998 года N 102                                ПОЛОЖЕНИЕ             о лицензировании деятельности на изготовление                      печатей, оттисков и штампов                 (В редакции постановления Правительства КР от                       </w:t>
      </w:r>
      <w:hyperlink w:history="1" r:id="rIdux5bf8j5vr464kyyw5_a1">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Общие положения     1.  Настоящее   Положение   разработано в соответствии  с  ЗакономКыргызской    Республики     "О    лицензировании",     постановлениемПравительства  Кыргызской  Республики  от 26 мая 1997 года  N  293  "Олицензировании  отдельных видов деятельности" и устанавливает  порядоки   условия   выдачи  лицензий  на производство  печатей,  оттисков  иштампов.    2.  Настоящее  Положение  распространяется  на  юридические  лица,осуществляющие  деятельность  по  производству  печатей,  оттисков   иштампов.    3.   Юридические  лица,   желающие  заниматься  деятельностью   попроизводству печатей, оттисков и штампов, обязаны получить лицензию  вНациональной комиссии по рынку ценных бумаг при Президенте  КыргызскойРеспублики  (далее   -   Национальная комиссия)  или  ее  региональномотделении  по  месту  нахождения  юридического  лица  в  установленномнастоящим Положением порядке.    Осуществление деятельности по  производству  печатей,  оттисков  иштампов без лицензии запрещается.    4.  За  выдачу  лицензии взимается плата в  размере  1050  (тысячапятьдесят).    5.  В  случае  утери  оригинала лицензии  Национальной   комиссиейсогласно  поданной заявке лицензиату выдается дубликат лицензии.   Приэтом  лицензиат уплачивает плату в размере половины оплаты за   выдачулицензии.    6. Лицензия является бессрочной.  Действие  лицензии  прекращаетсяпри  наличии  официального заявления лицензиата об  отказе  заниматьсяданным   видом  деятельности,   либо  по  основаниям,  предусмотреннымпунктом 14 настоящего Положения.                 Порядок выдачи лицензий на производство                      печатей, оттисков и штампов     7.   Лицензированию   подлежит   деятельность   юридических   лиц,осуществляющих производство печатей, оттисков и штампов на  территорииКыргызской Республики.    8.   Лицензия  на  производство  печатей,   оттисков   и   штампов(приложение  1)  выдается Национальной комиссией  штемпельно-граверныморганизациям   (мастерским)   или организациям,   имеющим  штемпельноепроизводство  и  обладающим законченным циклом  производства  печатей,оттисков и штампов.    9. Для  получения  лицензии  на  производство печатей,  оттисков иштампов организация-изготовитель представляет в  Национальную  комиссиюследующие документы:     - заявление о выдаче лицензии по форме  согласно  приложению  2  кнастоящему Положению;     - анкета на лицо, ответственное за штемпельно-граверное производс-тво, по форме согласно приложению 3;     - копию свидетельства о государственной  регистрации  юридическоголица;     - копию устава юридического лица;     - документ, подтверждающий оплату сбора за лицензию;     - пояснительную записку о готовности  организации  к  производствупечатей, оттисков и штампов;     - документы, подтверждающие регистрацию и уплату страховых взносовв органах Социального фонда Кыргызской Республики.     Производство печатей,  оттисков и штампов  в  штемпельно-граверныхорганизациях (мастерских) допускается при наличии:     - специального технологического оборудования и технологии, обеспе-чивающих возможность осуществления высокой защищенности печатей, оттис-ков и штампов от подделки и других злоупотреблений;     - системы  учета  и условий для обеспечения сохранности при произ-водстве печатей,  оттисков и штампов согласно требованиям,  указанным вприложении 4;     - заключений Министерства внутренних дел Кыргызской  Республики  ипожарного  и санитарного надзора о состоянии режима сохранности ценнос-тей на предприятии;     - образцов печатей,  оттисков и штампов, изготовленных в организа-ции.    10.  В   процессе  рассмотрения документов на выдачу  лицензии  напроизводство печатей, оттисков и штампов Национальная комиссия вправе:    - привлекать  при  необходимости специалистов других министерств иадминистративных ведомств;    -   осматривать   оборудование,   производственные   помещения   итерриторию предприятия;    -   знакомиться   с  технологической  документацией,    касающейсяпроизводства печатей, оттисков и штампов;    -  знакомиться  с  системами,  обеспечивающими  режим  сохранностиценностей на предприятии;    - изучать постановку учета производимой продукции и контроля за еесохранностью.                         Отказ в выдаче лицензии     11. Национальная комиссия вправе отказать  в  выдаче  лицензии  напроизводство  печатей,  оттисков и штампов при  несоблюдении  условий,предусмотренных   статьей   17  Закона  Кыргызской    Республики    "Олицензировании",      несоответствии     представленных     документовтребованиям, изложенным в приложениях 4-7 к настоящему Положению.    12. Решение  о  выдаче  (отказе в выдаче) лицензии на производствопечатей,  оттисков  и  штампов принимается Национальной  комиссией  непозднее   30   дней  со  дня подачи заявления  со  всеми  необходимымидокументами для ее получения.    Мотивированный  ответ  об  отказе в выдаче  лицензии  направляетсязаявителю  в  письменной  форме  в  сроки,  установленные  для  выдачилицензии.          Контроль за производством печатей, оттисков и штампов     13.  Последующий  контроль за использованием  юридическими  лицамилицензии  на  производство печатей, оттисков и штампов  осуществляетсяНациональной комиссией.    Проверка состояния  производства  печатей,  оттисков  и штампов натерритории  Кыргызской Республики проводится  Национальной   комиссиейс   привлечением    в    необходимых   случаях   специалистов   другихминистерств и административных ведомств.    В ходе  контроля  за использованием лицензии Национальная комиссияимеет   право   затребовать  любые  не  являющиеся  коммерческой   илигосударственной   тайной   документы,    связанные   с   деятельностьююридического лица, а также осуществлять проверки такой деятельности нереже одного раза  в год.    14. Национальная комиссия имеет право:    -  за  однократное,   не  повлекшее большого ущерба,  неисполнениетребований,  содержащихся в настоящем Положении, направить  письменноепредупреждение лицензиату;    -   приостановить  действие  лицензии  юридического  лица,   ранееполучившего  предупреждение на срок до трех  месяцев  за  неисполнениетребований,  содержащихся в Положении.  После устранения  причин,   покоторым   действие   лицензии   было   приостановлено,   ее   действиевозобновляется;    - отозвать лицензию в случаях:    выявления недостоверности  информации,  содержащейся в документах,представленных для получения лицензии;    признания судом вины лицензиата в нанесении ущерба клиентам;    нарушения налогового законодательства Кыргызской Республики;    представления отчета  о  деятельности,  содержащего  недостоверныесведения, а также в случае отказа в представлении отчета;    отказа лицензиата  выполнить требования по устранению недостатков,выявленных Национальной комиссией;    неисполнения лицензиатом требований, содержащихся в лицензии;    запрещения  судом  заниматься  видом  деятельности,  указанной   влицензии.    15. Региональное отделение самостоятельно может  проверить  толькотакого лицензиата, которому он выдал лицензию.    16.   С   момента  приостановления  действия  лицензии  лицензиатузапрещается осуществлять деятельность, указанную в лицензии.    Приостановление   или   отзыв  лицензии  доводится   до   сведениялицензиата в письменной форме.    В   случае   приостановления  действия  лицензии   ее    продлениеосуществляется    после  представления  лицензиатом   в   Национальнуюкомиссию   информации  об  устранении  нарушений,   ставших   причинойприостановления   действия   лицензии.  Продление   действия  лицензиипроизводится Национальной комиссией по итогам рассмотрения  информацииоб   устранении   нарушений   и,  в  необходимых   случаях,   проверкипредставленной информации по существу.    17.   Лицензиат  имеет  право  обжаловать  решение   о   невыдаче,приостановлении и отзыве лицензии в судебном порядке.    18. Сведения об организациях,  получивших лицензию на производствопечатей,    оттисков   и   штампов,    а   также   об   отозванных   иприостановленных  лицензиях  публикуются  Национальной   комиссией   всредствах  массовой  информации.                              Приложение 1               НАЦИОНАЛЬНАЯ КОМИССИЯ ПО РЫНКУ ЦЕННЫХ БУМАГ                 ПРИ ПРЕЗИДЕНТЕ КЫРГЫЗСКОЙ РЕСПУБЛИКИ                            ЛИЦЕНЗИЯ N ______                      от "___" ________ 199_ года     Выдана юридическому лицу _________________________________________       (наименование юридического лица) имеющему свидетельство о            государственной регистрации  юридического лица______________________________________________________________________                        (серия, номер) выданное    ______________________________________________________________                       (дата выдачи, кем выдано)    Разрешено заниматься деятельностью по ____________________________             (наименование деятельности) Юридический адрес         _____________________________________________________                (наименование республики, город, район,______________________________________________________________________         населенный пункт, улица, дом, квартира) Телефон, факс  _________________________________________________________ Расчетный     счет ______________________________________________________________________________________________________________________________ (наименование отделения банка и место его фактического нахождения)     печать     Председатель                              Приложение 2                   Председателю Национальной комиссии                       по рынку ценных бумаг при                   Президенте Кыргызской Республики                  __________________________________                       (фамилия, имя, отчество)                                ЗАЯВЛЕНИЕ                          (юридического лица)     ________________________________________ просит выдать лицензию на               (наименование юридического лица) занятие    _____________________________________________________________________________________________________________________________________      (указывает полное и точное наименование видов деятельности)______________________________________________________________________    Сведения о заявителе:    1. Юридический адрес заявителя _________________________________________________________________________________________________________    2. Свидетельство о государственной  регистрации  юридического лица______________________________________________________________________   выданное______________________________________________________________                       (дата выдачи, кем выдано)    3. Расчетный счет ______________________________________________________________________________________________________________________    (полное наименование отделения банка и место его нахождения)    4. Другие сведения _____________________________________________________________________________________________________________________   (указываются сведения, необходимые для рассмотрения заявления)     "___" _______________ 199_ г.             подпись ________________                               Приложение 3                   Председателю Национальной комиссии                       по рынку ценных бумаг при                   Президенте Кыргызской Республики                  __________________________________                       (фамилия, имя, отчество)                                 АНКЕТА       ответственного лица за штемпельно-граверное производство     1. _______________________________________________________________                       (фамилия, имя, отчество)    2. Год рождения ________________________, паспорт серии __________N                       ___________________                      выдан___________________________________________                             (кем, когда)    3. Социальное положение ________________________________________________________________________________________________________________           (служащий, пенсионер, студент, домохозяйка и пр.)    4. Постоянное место работы и должность (если есть) 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   (указываются сведения, необходимые для рассмотрения заявления)     "___" _______________ 199_ г.                      _______________                               (подпись)                               Приложение 4                           ОСНОВНЫЕ ТРЕБОВАНИЯ                  по обеспечению учета и сохранности                      печатей, оттисков и штампов     1.   В    целях   обеспечения   сохранности   готовых  изделий   вштемпельно-граверных организациях (мастерских)  осуществляется  единыйпорядок  изготовления, приема, хранения, обработки, сдачи,  отпуска  иучета готовых изделий.    2.   Ответственность  за  организацию  оперативного  учета  сырья,материалов,   полуфабрикатов,   готовых  изделий,  за  руководство   иконтроль  за этим  учетом на всех участках производства и в местах  иххранения несет главный бухгалтер организации.    3.  Бухгалтерия  организации ежедневно  осуществляет  контроль  заправильностью   и   своевременностью  ведения  учета   изготавливаемыхизделий  в цехах, складах, кладовых.    4. Все документы,  относящиеся к выполненным  и  сданным  заказам,пронумеровываются,   прошнуровываются,  опломбируются,   подписываютсяглавным  бухгалтером  (его  заместителем)  и  после   регистрации    вспециальной книге выдаются под расписку.    5. Передача заказов,  полуфабрикатов,  изделий с одной операции надругую   внутри   производства,   связанная  со  сменой   исполнителя,ответственного  за  сохранность продукции,  оформляется  только  черезсоответствующие регистрационные журналы и под расписку.    6.  Материально  ответственные лица,  связанные  с  изготовлением,приемом,  хранением  и  выдачей готовых изделий, назначаются  приказомруководителя  организации  с  обязательным  заключением  договора    оматериальной   ответственности  в  соответствии  с   законодательствомКыргызской Республики.    7. Изготовленные  печати  и  штампы  должны храниться в специальнооборудованных  для этого складах,  кладовых, стеллажах  с  соблюдениемусловий,  обеспечивающих полную сохранность их от  хищения,  потери  ипорчи.    8. Бракованные печати и штампы уничтожаются в  недельный  срок  содня выявления брака.    Уничтожение   производственного  брака   производится   комиссией,назначенной     руководителем     штемпельно-граверной     организации(мастерской).    Об  уничтожении  брака  составляется акт с  оттиском  уничтоженныхпечатей   и   штампов,   который   хранится   в   штемпельно-гравернойорганизации.    9. Не востребованные заказчиком печати и штампы хранятся в течение3  месяцев  со дня изготовления,  после чего уничтожаются  в  порядке,предусмотренном пунктом 10 настоящих требований.    Об   уничтожении   невостребованных  заказчиками  готовых  изделийпосылается  извещение органу внутренних дел,  выдавшему разрешение  наих изготовление, и заказчикам.    10. Все документы по оформлению заказов на  изготовление  печатей,оттисков  и   штампов   хранятся   в штемпельно-граверной  организации(мастерской)   в   течение  двух  лет,  после  чего   уничтожаются   ссоставлением акта.                               Приложение 5                           ОСНОВНЫЕ ТРЕБОВАНИЯ            по оформлению заказов на изготовление печатей,        оттисков и штампов и выдаче заказчикам готовых изделий     1. Штемпельно-граверные организации (мастерские) принимают  заказына  изготовление  печатей,   оттисков и  штампов  от  предприятий  приналичии  у заказчика разрешения Министерства внутренних дел КыргызскойРеспублики на изготовление печатей,  оттисков и штампов с обязательнымприложением образцов (эскизов).    2. Для  получения  разрешения на изготовление печатей,  оттисков иштампов  руководители  предприятий  и  организаций   представляют    ворганы внутренних дел письменное ходатайство.    В ходатайствах и заявлениях указывается,  в связи с чем необходимыпечати,  оттиски  и  штампы (изготавливаются  впервые,  переименованиеорганизации,   в  связи  с  износом и т.д.),  какие  нужно  изготовитьпечати  и штампы, в каком количестве.    3. Заказы на изготовление печатей,  оттисков и штампов  сдаются  встол   по   приему  заказов  и  выдаче  готовых  изделий,   сотрудникикоторого тщательно проверяют представленные заказчиками документы.    Принятые   заказы   оформляются   квитанциями   "счета-заказа"   ирегистрируются  в  книге принятых заказов на   изготовление   печатей,оттисков   и  штампов.  На всех документах, полученных  от  заказчика,указывается   номер  заказа,  а  в  квитанциях  -  количество   листовдокументации,  принятой  от заказчика.    4.  Квитанции  выписываются в 3 экземплярах:  1  ("счет-заказ")  -выдается  заказчику,   2   ("копия"  заказа)   -   вместе  с  эскизамипечатей  и штампов, документацией заказчика передается под расписку  вкниге  принятых заказов цеха,  3 ("корешок" заказа) - остается в делахстола приема заказов и выдачи готовых изделий.    Принятые  от  цеха  готовые изделия с копией заказа  (2  экземплярквитанции) и документы заказчика стол приема заказов и выдачи  готовыхизделий   регистрирует  в  книге регистрации  выполненных  заказов  наизготовление печатей, оттисков и штампов.    5.   Изготовленные   печати   и  штампы  выдаются  заказчикам   подоверенности с предъявлением паспорта и после получения от бухгалтериисправки об оплате счета-заказа.    В  книге  выполненных заказов заказчик расписывается  и  указываетсерию,   номер, дату выдачи паспорта и орган внутренних дел,  выдавшийего. Затем производится оттиск печатей и штампов.    6.  Все  оправдательные  документы, относящиеся  к  выполненным  исданным  заказам,   хранятся в столе приема заказов и  выдачи  готовыхизделий, подшитыми в хронологическом порядке в специальном деле.                               Приложение 6                                ОПИСАНИЕ              печатей и штампов, порядок их изготовления     1.  Штемпельно-граверные организации (мастерские)  при  наличии  узаказчика  разрешения органов внутренних дел принимают к  изготовлениюпечати  с изображением Государственного герба Кыргызской Республики  инаименования  предприятий и организаций;  простые печати,  треугольныепечати,  угловые  штампы  (бланковые) для предприятий  и  организаций;малые  металлические печати для удостоверений,  специальных пропусков;металлические  гербовые  печати  для  учреждений  банков,  сберкасс  иотделений связи.    2.   Остальные  штампы  и  другие  изделия:  пломбиры,  факсимиле,штемпеля   без  наименования  предприятия,   а  также  с   сокращеннымнаименованием  заказчика (бракировочные штампы и клейма, металлическиепечати  для опечатывания шкафов, штампы бирок на продукцию с указаниемгрузоотправителя, грузополучателя, подписанные штампы для  утверждениячертежей,  штампы входящей и исходящей почты,  инвентарные штампы  длябиблиотек  и др.) изготавливаются штемпельно-граверными  предприятиями(мастерскими)  без разрешений органов внутренних дел,  но  обязательнопо требованиям, подписанным  руководителями  предприятий,  для которыхпредназначаются эти изделия.    3. Печати  с эмблемами могут быть изготовлены только в том случае,если  эмблема  предусмотрена  в Уставе  или  Положении  об  учреждениипредприятия.    4.  Изображение  Государственного герба Кыргызской  Республики  напечатях   должно  строго  соответствовать  описаниям,   изложенным   вКонституции Кыргызской Республики.    5.   Печати    с  Государственным  гербом  Кыргызской   Республикиизготавливаются   круглой  формы.   В  середине   круга   изображаетсяГосударственный герб  Кыргызской Республики,  а по окружности печати -наименование   министерства,   административного   ведомства,    затемнаименование  главного управления и наименование предприятия.    6. Простая печать изготавливается круглой или треугольной формы.    По    окружности   или   треугольнику   указывается   наименованиеминистерства,  административного ведомства (центрального  учреждения),затем  наименование  главного управления (управления),  а  в  серединенаименование предприятия.    7. Все  виды  печатей и штампов должны изготавливаться по принятымстандартным размерам:    - печать круглой формы с текстом на одном языке - 38-40 мм;    - печать круглой формы с текстом на двух языках - 40-45 мм;    - треугольная печать - 45 на 45 мм;    - угловой штамп - 55 на 70 мм.    8.  В  случае  утраты  печати  и штампа  руководители  предприятийобязаны принять меры к их обнаружению, а также немедленно сообщить  обэтом в орган внутренних дел.    Разрешение  на  изготовление печатей, оттисков  и  штампов  взаменутерянных  выдаются на общих основаниях по истечению 10 дней с моментаподачи заявления об утрате.    Печати и  штампы,  изготовленные взамен утерянных,  должны иметь втексте букву "Д" (дубликат).                               Приложение 7                          РЕЖИМНЫЕ ТРЕБОВАНИЯ,                 предъявляемые к штемпельно-граверным                       организациям (мастерским)     Штемпельно-граверные организации (мастерские) должны находиться  вохраняемых,   изолированных  помещениях,  обеспечивающих   сохранностьоборудования,     сырья,     готовых   изделий   штемпельно-граверногопроизводства     и    исключающих    возможность    проникновения    впроизводственные цехи посторонних лиц.    Все   существующие  или  вновь  организуемые  штемпельно-граверныеорганизации (мастерские) должны выполнять работы на металле и  дереве,наколотку печатей (гербовых и простых),  гравировку алфавита и  другиеработы;   наборный и вулканизационные помещения (участки), выполняющиенабор текста по оригиналам (эскизам) заказчиков, вулканизацию резины ивыпуск  готовых  печатей и штампов;  стол по приему заказов  и  выдачеготовых изделий.    Помещения     штемпельно-граверных    организаций     (мастерских)оборудуются  средствами  охранно-пожарной сигнализации  с   установкойдатчиков   на  окнах  и дверях (охранных),  на потолке  (пожарных),  свыводом сигнала на пост охраны или на пульт  централизованной   охраныорганов  внутренних дел.    На  окнах  первых  этажей устанавливаются створчатые  (раздвижные)решетки,    открывающиеся  изнутри.   При  наличии  пожарных  лестниц,козырьков  или  крыш  прилегающих зданий  решетки  устанавливаются  наближайших к  ним окнах.    В отдельных случаях допускается изготовление  "фигурных"  решеток,но  при  условии,  что  они будут надежно препятствовать проникновениюв производственные помещения.    Входные двери  штемпельно-граверных  организаций  (мастерских),  атакже  двери  основных  помещений (участков) должны  быть  оборудованыпрочными    и    надежными  запорами  или  шифр-замками.    На   двериустанавливаются трафареты, ограничивающие вход посторонних лиц.    Граверные,  наборные  и  вулканизационные помещения  (участки),  атакже  рабочее место по приему заказов и выдаче готовых изделий должнырасполагаться   в  зданиях  с  огнестойкостью  не  ниже   2   степени,изолированных  от других подсобных и служебных помещений,  разделенныхпротивопожарными  стенами  и  перекрытиями,  исключающими  возможностьпроникновения в них.    По   окончании   работы   помещения   запираются,    опломбируются(опечатываются),  а  ключи  от них передаются ответственному за охранулицу  под  расписку в специальном журнале с указанием даты и  времени.При  выдаче ключей ставится время, фамилия и подпись лица, которое  ихполучает.    Помещения    администрации    штемпельно-граверного    предприятия(мастерской) должны  быть изолированы от производственных и  складскихпомещений.    Проход посетителей   к   администрации  через  производственные  искладские помещения не допускается.    В  производственных   помещениях не разрешается  работа  отдельныхрабочих  в отсутствии ответственного лица,  назначенного руководителеморганизации.    На территории вновь открываемых и действующих штемпельно-граверныхпредприятий    не   разрешается   размещение   жилых    помещений    иразличных служб,  не относящихся к этому производству, а также  проездпо  территории штемпельно-граверного предприятия транспортных  средствдругих организаций без специального разрешения его руководителя.    Уборка производственных  помещений,  где установлено оборудование,производится в рабочее время в присутствии работающего там персонала.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voqj4hn4cwngdvcaambu" Type="http://schemas.openxmlformats.org/officeDocument/2006/relationships/hyperlink" Target="http://kodeks.duckdns.org/document/6848" TargetMode="External"/><Relationship Id="rId30u78xlxid_eclrh6o39f" Type="http://schemas.openxmlformats.org/officeDocument/2006/relationships/hyperlink" Target="http://kodeks.duckdns.org/document/5107" TargetMode="External"/><Relationship Id="rIdux5bf8j5vr464kyyw5_a1" Type="http://schemas.openxmlformats.org/officeDocument/2006/relationships/hyperlink" Target="http://kodeks.duckdns.org/document/715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2026-09-23T01:54:41.564Z</dcterms:created>
  <dcterms:modified xsi:type="dcterms:W3CDTF">2026-09-23T01:54:41.564Z</dcterms:modified>
</cp:coreProperties>
</file>

<file path=docProps/custom.xml><?xml version="1.0" encoding="utf-8"?>
<Properties xmlns="http://schemas.openxmlformats.org/officeDocument/2006/custom-properties" xmlns:vt="http://schemas.openxmlformats.org/officeDocument/2006/docPropsVTypes"/>
</file>