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УТРАТИЛА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декабря 2001 года N 763                                ПРОГРАММА                     развития нефтегазовой отрасли                  Кыргызской Республики до 2010 года      В настоящее время проблема обеспечения углеводородами является на-иболее актуальной,  определяющей эффективность экономического  развитиястраны.     В последние годы из-за финансовых трудностей были резко  сокращеныработы по поискам,  разведке и разработке месторождений,  хотя по прог-нозным оценкам специалистов на территории  Кыргызстана  имеются  значи-тельные неразведанные ресурсы углеводородов. В целях дальнейшего расши-рения геологоразведочных работ по поиску углеводородного сырья,  разви-тия добычи и переработки нефти и газа в Кыргызской Республике,  для им-портозамещения и согласно Указу Президента в рамках  мероприятий  комп-лексной  основы  развития Кыргызской Республики до 2010 года составленанастоящая Программа. В ней предусматривается увеличение добычи нефти засчет вторичных методов, разведки глубоких горизонтов, поиска новых мес-торождений,  особенно на перспективных площадях севера  Кыргызстана,  атакже  строительство  второй  очереди нефтеперерабатывающего комплекса,обеспечивающего глубокую переработку нефти,  и создание новых  объектовнефтепереработки.                  I. Состояние геологоразведочных работ                    и сырьевой базы на нефть и газ      Нефтегазовые месторождения находятся,  в  основном,  в  Ферганскомнефтегазоносном бассейне, где в настоящее время добыча нефти составляет80 тыс.тонн, а газа - 35 млн.куб.м.     Общая площадь  перспективных  на нефть и газ территорий КыргызскойРеспублики составляет - 22,3 тыс.кв.км. Более 5 тыс.кв.км из них прихо-дятся на сравнительно хорошо изученную Ферганскую впадину, остальные 17тыс.кв.км - малоизученные и неизученные перспективные  территории  меж-горных впадин:  Алайской, Нарынской, Атбашинской, Аксайской, Токтогуль-ской, Иссык-Кульской, Восточно-Чуйской, Таласской.     В настоящее  время нефтепоисковые геологоразведочные работы прово-дят АО "Кыргызнефтегаз", Госгеолагентство, а также совместные предприя-тия и инвестиционные компании:  "Кадима Петролеум", "КНГ-Гидрокарбонс","Жибек-Гидрокарбонс", "Текстоник", "Таргет-уан", и другие.     Следует отметить, что Программа, составленная согласно постановле-нию Правительства Кыргызской Республики от 29 октября 1998 года  N  703"О  развитии  геологоразведочных работ на нефть и газ в Кыргызской Рес-публике на 1998-2001 годы",  выполнена всего на 35 процентов из-за  не-достаточного финансирования.     Кыргызская Республика является импортером нефтепродуктов  и  сырьядля их производства, затрачивая на эти цели ежегодно 100-120 млн.долла-ров США. В настоящее время перед нефтегазодобывающей отраслью республи-ки  стоит вопрос о возможности сокращения объема импорта нефтепродуктови тем самым уменьшения зависимости республики от внешних поставок.     Прогнозные ресурсы углеводородов довольно значительные и составля-ют по республике в пределах 375-765 млн.тонн.     По территории Ферганы ресурсы углеводородов разведаны и освоены на51 процент.  По состоянию на 1 января 2001 года на балансе АО  "Кыргыз-нефтегаз" учитываются 15 месторождений нефти и газа с остаточными запа-сами промышленных категорий нефти 89,5 млн.тонн (из них извлекаемые за-пасы  11,4 млн.тонн) и газа - 4,9 млрд.куб.м.  По состоянию на 1 января2001 из  этих  месторождений  года  добыто  10,4  млн.тонн  нефти  и  7млрд.куб.м газа.     Преобладающая часть запасов нефти приурочена к сложным низкопорис-тым  и  малопроницаемым  пластам  палеогена с прогнозируемым низким (15процентов) коэффициентом извлечения.  В связи с этим практически невоз-можно  значительное  увеличение  добычи нефти из этих месторождений безкрупных капиталовложений на интенсификацию и  бурение  эксплуатационныхгоризонтальных скважин.  В настоящее время имеющимися в распоряжении АО"Кыргызнефтегаз" средствами можно стабилизировать объем добычи нефти науровне  80  тыс.тонн  за  счет ежегодного бурения 8-10 эксплуатационныхскважин и осуществления текущих  мероприятий  по  капитальному  ремонтустарых скважин и интенсификации, а добычу газа - на уровне 35 млн.куб.мза счет открытия и ввода в эксплуатацию новых месторождений газа.     В то  же время по территориям межгорных впадин значительные объемыресурсов нефти и газа (до 765 млн.тонн) не вовлечены в  поисково-разве-дочные  роботы  и  в  разработку.  Перспективы и запасы углеводородногосырья связаны,  в основном,  с мезо-кайнозойскими отложениями.  Большойпотенциал  содержится и в палеозойских образованиях,  которые могут со-держать различные типы ловушек,  требующих большой глубинности  сейсми-ческих исследований,  бурения (5000 м) и,  следовательно,  значительныхфинансовых затрат.     Межгорные впадины  по перспективам нефтегазоносности и изученностиподразделяются на высокоперспективные,  перспективные и с невыясненнымиперспективами (рис.1).     Геолого-геофизическая изученность межгорных впадин,  в целом, сла-бая  и неравнозначная.  В разной степени и масштабности впадины изученыгеофизическими методами: грави-, магнито-, электроразведкой, сейсмораз-ведкой - МОВ,  КМПВ, МОВЗ и отдельные участки - методом общей глубиннойточки (МОГТ).     Наиболее исследована Алайская впадина, в пределах которой пробуре-на скважина глубиной 4478 м и выполнены сейсморазведочные работы  мето-дом общей глубинной точки (МОГТ).  Получены признаки нефти, однако, па-леозойский фундамент, предполагаемый по сейсморазведке, не вскрыт.     Второй по изученности является Восточно-Чуйская впадина,  где про-ведены МПВ,  МОВ, МОГТ, построена структурная карта по палеозою. Заслу-живает  внимания перспективность верхней части палеозоя в северо-запад-ной и восточной частях впадины, где он залегает на глубинах 1,5-2,5 км.Во впадине пробурено 21 скважина,  по которой получены повышенные газо-показания, а в некоторых - пленки нефти.     Аналогичная картина характеризует Иссык-Кульскую впадину,  где ра-боты проводились,  в основном,  в ее восточной части в мезокайнозойскихотложениях.  Палеозойские отложения не изучены. Пробурены 12 параметри-ческих и поисковых скважин, отмечались пленки нефти и признаки газопро-явлений.     В Нарынской впадине по сейсморазведке построена по кровле палеозояструктурная карта, выявлен ряд перегибов в фундаменте, подтверждены не-которые поверхностные структуры на глубине.  Пробурено 6 скважин, в ко-торых отмечались признаки нефтегазоносности.  Глубины скважин достигаютпорядка 3500-4571 м.     Атбашинская впадина  изучена 2-3 сейсмопрофилями и одной скважинойглубиной 4046 м.     Большой интерес представляет Аксайская впадина,  которая из геофи-зических методов изучена только электро- и гравиразведкой,  хотя потен-циал ее нефтегазоносности заслуживает особого внимания.     Вся территория вышеперечисленных впадин покрыта грави- и  магнито-разведкой масштаба 1:200000.     Остальные межгорные впадины с позиций нефтегазоносности не  изуча-лись, но в их пределах проведены геологические съемки различных масшта-бов, геофизические исследования практически отсутствуют.     Отсутствие каких-либо характеристик битуминозности пород,  коллек-торских и гидродинамических особенностей толщ  различного  возраста  необеспечивало  надежность критериев поисковых работ.  Недостаточная изу-ченность стратиграфических уровней возможно потенциально  нефтегазонос-ных толщ также затрудняла поиск нефти.     В 1992-1999 годы на территории Нарынской, Атбашинской, Аксайской иАрпинской  впадин  Госгеолагентством впервые были проведены целенаправ-ленные полевые геологические исследования (с небольшими объемами геофи-зических  работ) с целью получения информации о потенциально нефтемате-ринских породах, изучения коллекторских свойств разновозрастных отложе-ний,  уточнения их стратиграфии и выявления благоприятных участков раз-мещения нефтяных и газовых залежей в толщах мезо-кайнозоя и,  особенно,палеозоя.     Результаты выполненных химико-битуминологических исследований  по-казали наличие богатого содержания органического вещества и высокой би-туминозности в широком возрастном диапазоне развитых в  указанных  вышерайонах пород (от кембро-ордовика до перми),  что подтвердило представ-ления о мощном нефтематеринском потенциале палеозойских толщ и  возмож-ности  локализации углеводородов в благоприятных структурах мезо-кайно-зоя.     Наземное целенаправленное  обследование поверхности впадин с цельюпроверки имеющихся данных гравиметрической и магнитометрической съемок,а  по  Нарынской  и Атбашинской впадинам дополнительно еще и материаловсейсморазведки,  позволило увязать ряд структур и вещественных комплек-сов пород на глубине.     Приуроченность последних к площадям широкого развития потенциальнонефтематеринских пород и коллекторов является основанием для рекоменда-ций по проведению дальнейших региональных и детальных сейсморазведочныхработ с последующими буровыми работами.     По результатам работ дана  прогнозная  оценка  ресурсов  изученныхвпадин.     В настоящее время проводятся подобные обобщающие  исследования  поВосточно-Чуйской и Иссык-Кульской впадинам.     Высокая перспективность на нефть и газ изучаемых впадин обусловле-на  их пространственным размещением по северной периферии нефтегазовогоТаримского бассейна (КНР) и примыканием с востока к Ферганскому  нефте-газоносному бассейну. Примечательно также, что Восточно-Чуйская впадинаявляется  восточным  замыканием  промышленно-газоносной  Чу-Сарысуйскойдепрессии Казахстана.     В последние годы изучение межгорных впадин проводилось в  недоста-точных объемах.  Так за 1992-2000 годы отработаны всего 392,25 погонныхкилометра сейсмопрофилей,  в то время как за 1985-1990 годы отрабатыва-лось ежегодно до 535 погонных километров.     Структурное бурение с целью подготовки структур к глубокому  буре-нию полностью прекращено с 1992 года.     Объем глубокого поисково-разведочного бурения за  этот  же  периодтакже резко снизился с 15-18 тыс.  погонных метров до 3-5 тыс. погонныхметров в год.     Вследствие этого  не  было  приращения запасов нефти и газа,  а за1992-2000 годы происходило постоянное уменьшение подготовленных к  раз-работке запасов нефти и газа на величину их добычи, то есть 0,7 процен-та по нефти и 0,5 процента по газу ежегодно. Необходимость значительно-го  наращивания объемов поисково-разведочных работ на нефть и газ сталаочевидной.             II. Состояние разработки нефтяных месторождений      АО "Кыргызнефтегаз" разрабатывает 7 нефтяных месторождений, из ко-торых 5 расположены в Жалал-Абадской и 2 в Баткенской областях с извле-каемыми запасами на 1 января 2001 года - 11481,0 тыс.тонн.  В  основномостаточные запасы сосредоточены на месторождении "Майли-Су IV-ВосточныйИзбаскент" - 8660.0 тыс.тонн,  в том числе 5396,0 тыс.тонн числится  поIII единому горизонту,  885,0 тыс.тонн по V-VII пластам. На месторожде-нии "Бешкент-Тогап" - 725 тыс.тонн разведанных запасов нефти.     Вышеуказанные месторождения  разрабатываются с применением поддер-жания пластового давления (закачка воды в продуктивные горизонты).     Месторождения были открыты в 50-х годах,  а последнее из них (Беш-кент-Тогап) в 1974-1976 годах и в настоящее время находятся  в  позднейстадии разработки. В связи с этим объемы добычи нефти ежегодно уменьша-ются из-за естественного снижения дебитов  скважин  вследствие  паденияпластового  давления в залежах и выработки запасов,  а также уменьшенияфонда скважин из-за их выбытия.  Так если в 1990 году средний дебит од-ной скважины по нефти составлял 1,0 тонн в сутки при фонде 442 действу-ющих скважин, то к началу 2001 года средний дебит одной скважины соста-вил 0,6 тонн в сутки при фонде 320 действующих скважин. Динамика сниже-ния общего объема добычи нефти очевидна.     В процессе  разработки месторождений снижение добычи нефти до 1991года компенсировалось вводом в эксплуатацию новых скважин, а с 1991 го-да из-за отсутствия финансовых средств эксплуатационное бурение практи-чески было приостановлено,  что привело к резкому снижению добычи нефтисо 142 тыс.тонн в 1991 году,  до 87,0 тыс.тонн в 1993 году. В 1993-1997годах объемы добычи нефти были стабилизированы на уровне 87-85 тыс.тоннза  счет  привлечения инвестиций американской фирмы "Ацтек-Талас",  а вдальнейшем канадской фирмы "Кыргойл".  В результате проведенных ими ме-тодов интенсификации добычи нефти (гидравлические разрывы пластов) былополучено всего более 30 тыс.тонн нефти.  С 1997 года этот метод со сто-роны  инвесторов  не проводится из-за его дороговизны.  Проводимые в АО"Кыргызнефтегаз" оргтехмероприятия и методы интенсификации добычи нефтине компенсируют указанного естественного снижения дебитов скважин; кро-ме того,  из-за многократного повторного применения,  многие методы ин-тенсификации уже не дают должного эффекта. В связи с этим, естественноеснижение дебитов всех скважин составляет около 5 тыс.тонн нефти в год.     В этой  ситуации единственной возможностью для наращивания объемовдобычи нефти является бурение эксплуатационных  скважин  в  достаточномколичестве.           III. Оснащенность АО "Кыргызнефтегаз" оборудованием                   и инструментами и его потребность      В настоящее время в наличии имеется три буровых станка с  глубинойбурения  до 2500 м и пять станков с глубиной бурения до 5000 м.  Станкиэксплуатируются уже 10,5 лет при нормативном сроке службы 7,23 года.     Еще три станка глубокого бурения требуется доукомплектовать основ-ным оборудованием, которое необходимо приобрести.     Потенциальная возможность  бурения эксплуатационных скважин глуби-ной до 2500 м составляет 12 штук в год. Стоимость бурения одной скважи-ны 11 млн.сомов, стоимость приобретения нового комплекта бурового стан-ка -1,5 млн.долларов США (72,0 млн.сомов).  В течение  года  имеющимисястанками можно пробурить 20 тыс. погонных метров.     Стоимость одного метра бурения скважин глубиной 3000-5000 м колеб-лется от 25 до 35 тыс.сомов, приобретение одного станка глубокого буре-ния 10-15 млн.долларов США (480-720 млн.сомов).     Для выполнения  настоящей  Программы  потребуется  приобрести пятьстанков для бурения эксплуатационных скважин и три станка  для  буренияглубоких поисково-разведочных скважин.     С 1990-х годов АО "Кыргызнефтегаз" испытывало  большие  финансовыезатруднения,  в результате чего не приобреталось даже самое необходимоеоборудование.     По технологическому транспорту средний возраст автотехники состав-ляет 12 лет,  а тракторной техники - 15 лет, при нормативном сроке экс-плуатации 8 лет.     Стоимость одного агрегата (АН-700  или  ЦА-320)  составляет  60-65тыс.долларов США. Необходимо приобретение 10-12 единиц таких агрегатов.     Нефтепромысловое оборудование:  блочно-кустовые  насосные  станции(БКНС),  насосы  9 МГР,  станки-качалки,  насосно-компрессорные трубы ит.д.  находятся в изношенном состоянии с  давно  прошедшим  нормативнымсроком эксплуатации. Все это оборудование требует замены. Стоимость од-ного БКНС - 30-35,  9 МГР  -  17-25,  станка-качалки  составляет  16-20тыс.долларов США, при потребности, соответственно - 4, 70, 50 штук.     Для приобретения нефтепромыслового  оборудования  потребуется  120млн.сомов.  Все эти приобретения необходимо сделать в течение ближайших1-1,5 года в период стабилизации добычи нефти и для  обеспечения  даль-нейшего наращивания объемов добычи.     Технико-экономические расчеты показывают,  что для дальнейшего на-ращивания объемов добычи нефти потребуются финансовые средства на буре-ние эксплуатационных скважин в объеме 210 млн.сомов ежегодно.     При этих  условиях  возможно  ежегодное  увеличение добычи нефти идостижение к 2005 году объема добычи в 190,0 тыс.тонн,  с  обеспечениемдобычи в 2010 году до 226,0 тыс.тонн.                             IV. Добыча газа      Газовые месторождения, эксплуатируемые АО "Кыргызнефтегаз", откры-ты в 1960-1986 годах и находятся в завершающей стадии разработки.  Мак-симальная  добыча  газа  была  достигнута  в  1973  году  в  объеме 394млн.куб.м.  С тех пор объемы добычи газа ежегодно снижались из-за выра-ботки  запасов и снижения пластового давления,  в 1998 году было добыто17,9 млн.куб.м газа.     В результате восстановления ряда бездействующих скважин в 1999 го-ду было приостановлено снижение добычи и достигнуто увеличение  объемовдобычи газа до 23,0 млн.куб.м и в 2000 году до 32 млн.куб.м. В 2001 го-ду ожидается добыча газа в объеме 35 млн.куб.м.     Из-за выработанности  запасов природного газа и физического износаэксплуатационных скважин,  дальнейшее увеличение объемов добычи газа поразрабатываемым месторождениям не представляется возможным. Предполага-ется стабилизация добычи газа на уровне 35 млн.куб.м до  2003  года  засчет возврата скважин на вышележащие горизонты и восстановления отдель-ных скважин в невыработанных участках залежей.  Переданные Узбекистаномместорождения  газа практически полностью выработаны,  поэтому приростазапасов газа по ним не ожидается.     Следует отметить,  что  при  нынешней потребности в нефтепродуктахобъем обеспечения собственными нефтепродуктами составляет: бензина 11,2процента, дизтопливо 29,6 процента, мазута 58,9 процента.          V. Первоочередные перспективные направления и объекты              геологоразведочных работ на 2001-2010 годы      Для обеспечения наращивания объемов добычи нефти и газа  необходимцеленаправленный поиск новых нефтяных и газовых залежей и, в то же вре-мя, проведение экономически целесообразного объема поисково-разведочныхработ.     С учетом данных о наличии и распределении ресурсов  углеводородов,а также опыта предыдущих поисково-разведочных работ, выделены следующиенаправления и объекты по Ферганской впадине и межгорным впадинам терри-тории Республики.     Первоочередными объектами с целью выполнения задач по Указу Прези-дента  Кыргызской  Республики от 31 июля 2001 года N 236 "Об увеличениидобычи нефти и природного газа в Кыргызской Республике"  являются  Фер-ганская (с входящими в нее прогибами),  Алайская, Восточно-Чуйская, На-рынская, Атбашинская, Аксайская, Арпинская, Иссык-Кульская, Кочкорская,Джумгальская, Таласская впадины.     Основными перспективными направлениями нефтепоисковых работ  явля-ются:     - продолжение изучения мезо-кайнозойского и начало детального исс-ледования палеозойского комплексов пород;     - комплексное изучение всех стратиграфических подразделений, нахо-дящихся в районе от палеозоя до неогена;     - проведение поисков во всех впадинах как в традиционных  антикли-нальных  структурах,  так и в различных типах ловушек неантиклинальноготипа (литологические, стратиграфические, гидравлические, экранированныеи т.д.);     - изучение палеозойских отложений,  особенно во впадинах северногоКыргызстана;     - изучение керна всеми видами анализов;     - выявление седиментационных уровней,  разделенных стратиграфичес-ким несогласием между  позднедевонско-раннекаменноугольными,  позднека-менноугольно-раннепермскими,  средне-позднеордовикскими  отложениями  сблагоприятными условиями миграции и аккумуляции углеводородов;     - выявление  отложений  карбонатной платформы,  сформировавшейся втечение позднего девона - раннего карбона в условиях мелководного шель-фа, содержащих массу органических остатков;     - выявление и изучение биогермных и рифтовых построек,  являющихсяв других регионах нефтепроизводящими и нефтесодержащими;     - выделение прибрежно-морской терригенно-карбонатной формации  фа-мен-нижнекаменноугольного возраста регионально нефтегазоносной в Чу-Са-рысуйской депрессии;     - люминесцентно-битуминологические исследования,  изучение коллек-торских свойств, гидродинамических и геотермических условий в межгорныхвпадинах;     - изучение структурно-тектонического строения  геолого-геофизичес-кими методами с выделением прогнозных площадей и структур,  детализацияих геологическими методами;     - изучение в Нарынской, Атбашинской, Аксайской, Арпинской впадинахпо аналогии с Таримским нефтегазаносным бассейном карбонатных  формацийсреднего палеозоя (в том числе рифоидные) и коры их выветривания;     - изучение девонской флишоидной формации - аналога девонских крас-ноцветов  северного Тянь-Шаня и Таримской платформы,  а также девонскихаллювиально-дельтовых кварцевых песчаников Кок-Шаала;     - выявление поднадвиговых дислокаций и структурных ловушек всевоз-можных типов и возраста;     - особое  внимание разведке нефтегазовых залежей - сателлитов раз-рабатываемых месторождений.     Решение вышеназванных проблем,  при получении по ряду из них поло-жительных результатов по впадинам,  позволит целенаправленно  проводитьболее точные капиталоемкие работы - сейсморазведочные и буровые.     Геологические работы  по  поверхностному  изучению  геологическогостроения будут проводиться Госгеолагентством,  сейсморазведочные - спе-циализированной сейсморазведочной организацией с обработкой  материаловпо  специализированным  программам.  Буровые  и эксплуатационные работыпроводятся АО "Кыргызнефтегаз". Во всех вышеперечисленных исследованияхпримут обязательное участие инвесторы.     Предлагаемая "Программа" рассчитана на период до 2010  года  и  еевыполнение потребует финансовые ресурсы в объеме 10469800 тыс.сом.     Затраты собственных средств АО "Кыргызнефтегаз" составляют 1200000тыс.сомов, то есть по 120 млн.сомов ежегодно.     Участвующие в настоящее  время  в  выполнении  "Программы"  компа-нии-инвесторы намереваются вложить средства в объеме 5833000 тыс.сомов,что обеспечит только 55,7 процента общего финансирования работ.     Для полного финансового обеспечения "Программы" требуется дополни-тельное привлечение еще 3436800 тыс.сомов инвестиций.     В результате реализации "Программы" предусматривается открытие но-вых месторождений залежей нефти и газа с суммарными запасами  углеводо-родов  категории  С3 в объеме 28,5 млн.тонн,  и запасами категории С1 вобъеме 4,0 млн.тонн.     К изучению  глубоким бурением будут подготовлены 19 нефтегазоперс-пективных структур и будут созданы основы для успешного развития нефте-газовой отрасли в будущем.-----------------------------------------------------------------------|         Регионы         |    Прирост запасов     | Прирост запасов  ||                         |      категории С3      |   категории С1   ||                         | (количество структур,  |    (млн.тонн)    ||                         |    запасы, млн.тонн)   |------------------||                         |------------------------| 2001-|2006-|2001-||                         |2001-|  2006- |  2001-  | 2005 |2010 |2010 ||                         |2005 |  2010  |  2010   |      |     |     ||-------------------------|-----|--------|---------|------|-----|-----||Ферганская впадина       |3/4,5|3/4,5   |6/9,0    |  1,0 | 1,0 | 2,0 ||Алайская впадина         |1/1,5|3/4,5   |4/6,0    |  0,5 | 0,5 | 1,0 ||Восточно-Чуйская впадина |1/1,5|2/3,0   |3/4,5    |   -  | 0,5 | 0,5 ||Иссык-Кульская впадина   |1/1,5|2/3,0   |3/4,5    |   -  | 0,5 | 0,5 ||Нарынская впадина        |  -  |1/1,5   |1/1,5    |   -  |  -  |  -  ||Атбашинская впадина      |  -  |1/1,5   |1/1,5    |   -  |  -  |  -  ||Аксайская впадина        |  -  |1/1,5   |1/1,5    |   -  |  -  |  -  ||Итого                    |6/9,0|13/19,5 |19/28,5  |  1,5 | 2,5 | 4,0 |-----------------------------------------------------------------------                   VI. Развитие нефтеперерабатывающей                 промышленности Кыргызской Республики      Нефтеперерабатывающая отрасль республики представлена двумя  дейс-твующими  предприятиями - совместное предприятие "Кыргыз Петролеум Ком-пани",  мощностью 500 тыс.тонн сырья в год,  и  совместное  предприятие"Восток",  мощностью 180 тыс.тонн сырья в год. Суммарная мощность пере-рабатываемого сырья в год составляет 680  тыс.тонн.  Расчетная  потреб-ность  республики  в ГСМ составляет 494 тыс.тонн,  то есть существующиепроизводственные мощности при их полной загрузке могут полностью  удов-летворить потребность республики в нефтепродуктах,  учитывая,  что однопредприятие располагается в южном регионе, а второе - в северном.     Нефтеперерабатывающий завод СП "Кыргыз Петролеум Компани",  распо-ложенный в районе города Жалал-Абад,  располагает мощностью по  перера-ботке 500 тыс.тонн сырья в год.     Загруженность завода добываемой в республике  нефтью  и  завозимымгазоконденсатом составляет в настоящее время только 25 процентов. В ре-зультате выполнения Программы до 2010 года планируется  повышение  объ-емов добычи нефти АО "Кыргызнефтегаз" до 226 тыс.тонн. Кроме этого воз-можно поступление нефти от новых предприятий,  в том числе "Кадима Пет-ролеум" и "Текстоник".     В период 2001-2010 годы  по  нефтеперерабатывающим  мощностям  югареспублики  намечены  работы  по  снижению себестоимости продукции и пообеспечению полной-углубленной переработке нефти.     Так, на  нефтеперерабатывающем  заводе СП "Кыргыз Петролеум Компа-ни",  за счет средств инвестора,  намечено строительство второй очерединефтеперерабатывающего комплекса,  обеспечивающего глубокую переработкунефти. Стоимость проекта составляет 12,0 млн.долларов США.     АО "Кыргызнефтегаз"  ведет  строительство установки по переработкемазута,  получаемого на заводе СП "Кыргыз Петролеум Компани", в светлыефракции. Установка опытно-промышленная. Монтаж ее ведется на территориидействующего нефтеперерабатывающего завода.     В связи  с  высокой  стоимостью  перевозки  нефти  железнодорожнымтранспортом от месторождений Юго-Западной Ферганы до нефтеперерабатыва-ющего  завода  СП  "Кыргыз Петролеум Компани" (затраты составляют до 20процентов стоимости сырой нефти) в районе поселка Арка Ляйлякского  ра-йона построен мини-завод. Проектная мощность завода - переработка до 20тыс.тонн сырой нефти в год.  В настоящее время начаты  пуско-наладочныеработы. Переработка нефти на месте ее добычи позволит снизить себестои-мость выпускаемого бензина и дизельного топлива,  повысить конкурентос-пособность  продукции  и  обеспечить  западную часть Баткенской областиГСМ.     С 2001  года  АО  "Кыргызнефтегаз" начало работы по восстановлениюстарых скважин месторождений Северный Риштан,  Сарыкамыш, Чаур-Яркутан,расположенных в Кадамжайском районе Баткенской области. Эти месторожде-ния разрабатывались до недавнего времени  предприятиями  Узбекистана  инаходятся на завершающей стадии эксплуатации. АО "Кыргызнефтегаз" ведетдорогостоящие работы по восстановлению и ремонту скважин этих месторож-дений  с целью оценки возможности доразработки нефтяных и газовых зале-жей.  При получении положительных результатов,  т.е. стабильного объемадобычи  нефти и газа,  будет решаться вопрос о строительстве минизаводапо переработке полученного сырья на месте.     Совместное Кыргызско-Американское  предприятие "Восток" было осно-вано в 1996 году и является одной из  крупных  нефтеперерабатывающих  инефтесбытных  предприятий  Кыргызской Республики с частной формой собс-твенности.     В течение  четырех лет компания построила и ввела в строй два неф-теперерабатывающих минизавода  по  переработке  газового  конденсата  впгт.Кемин и с.Кыргыз-Жибек.     Общая производственная мощность составляет более 180 тыс.тонн  га-зового конденсата в год. Возможности технологии компании позволяют при-нять и переработать до 500 тонн в сутки газового конденсата.     Технология переработки полностью компьютеризирована, что позволяетпроследить весь процесс, от приемки сырья до выхода готовой продукции.     Основной задачей для постройки мини-завода послужило желание обес-печить республику собственными нефтепродуктами, полученными из газокон-денсатного сырья, главным отличием которых является приемлемые качествои цены. Развитие импортозамещающего нефтеперерабатывающего производствапозволит обеспечить рост потребностей промышленного, сельскохозяйствен-ного и частного секторов в качественных нефтепродуктах (бензин, дизель-ное топливо, сжиженный газ).     На сегодняшний день производственные мощности предприятия простаи-вают,  так как не решены вопросы с поставками сырья,  связанные с тамо-женными налогами,  так как себестоимость производимой продукции такова,что выпускаемое топливо становится неконкурентоспособным по сравнению симпортируемой готовой продукцией.     На основе анализа рынка потребления нефтепродуктов Кыргызской Рес-публики можно говорить о том,  что при объемах потребления  республикойбензина в количестве 340 тыс.тонн и дизельного топлива в количестве 154тыс.тонн,  в 2000 году производство бензина составило всего 18  процен-тов,  а дизельного топлива 22 процента от необходимого количества. Сле-довательно,  наращивание объемов производства горюче-смазочных материа-лов  может  сдерживаться только фактором конкурентоспособности произве-денной в республике продукции по сравнению с импортируемой по цене и покачеству. Цель Программы заключается в том, чтобы с помощью привлеченияновых инвестиций в нефтегазодобывающую и нефтеперерабатывающую  отраслисоздать благоприятные условия для производства горюче-смазочных матери-алов на республиканских производственных мощностях, сделать выпускаемуюпродукцию конкурентоспособной как по качеству, так и по стоимости.                 VII. Состояние инвестиционной проблемы      Настоящая Программа  рассчитана на период до 2010 года и ее выпол-нение потребует финансовые средства в размере около 10,5 млрд.сомов.     В результате  реализации Программы ожидается открытие новых место-рождений и залежей нефти и природного газа с суммарными запасами  угле-водородов в объеме 32,5 млн.тонн.     Для выполнения Программы в намеченных объемах и увеличения прирос-та ресурсов для обеспечения нефтью,  газом и горюче-смазочными материа-лами Кыргызстана,  собственных ассигнований крайне недостаточно. Реали-зация  настоящей Программы может быть обеспечена только при привлечениеинвесторов.     Одной из  основных  задач  этого  мероприятия является подготовка,реклама и представление пакетов информации по перспективным площадям натендер,  в  настоящее  время в этом отношении проделана большая работа,что позволило некоторым инвестиционным компаниям, акционерным обществами  частным  предпринимателям начать изучение нефтегазоносности Ферганс-кой,  Нарынской,  Аксайской и Восточно-Чуйской впадин.  Работы начаты вконце 1999 года,  поэтому в данный момент не по всем лицензируемым пло-щадям имеются результаты,  однако некоторые из них уже сейчас представ-ляют интерес. Следует отметить, что инвесторам, помимо изучения верхнейчасти геологического разреза съемками и бурением неглубоких скважин  до500 м,  надо переходить к планомерному исследованию глубинного строениясейсморазведкой и бурением скважин глубиной 3-5 км. Проводимые в насто-ящее время работы вряд ли приведут к открытию хотя бы средних месторож-дений и обеспечат прирост запасов и увеличение добычи.  В крайнем  слу-чае,  проведение  этих работ в ближайшее время обеспечит прирост добычидо 150 тыс.тонн нефти и 35 млн.куб.м газа.     Для привлечения  и  обеспечения  продуктивной работы инвесторов состороны Правительства Кыргызской Республики,  Министерства внешней тор-говли и промышленности Кыргызской Республики,  АО "Кыргызнефтегаз", Го-сагентства по геологии и минеральным ресурсам  при  Правительстве  Кыр-гызской  Республики  предпринимаются  все  усилия для улучшения климатасотрудничества.     В настоящее время весь объем представляемых услуг, товаров и работпри геологической разведке на нефть и газ, производимый и финансируемыйпутем привлечения инвестиционных капиталовложений, облагается всеми на-логами,  предусмотренными Налоговым кодексом Кыргызской Республики, на-ряду  с другими отраслями народного хозяйства.  Освобождение от налогов(кроме отчислений обязательных платежей в бюджет,  начисленных на зара-ботанную  плату)  инвестиций  на геологоразведочные работы (предприятияповышенного риска) как иностранных, так и отечественных, предоставлениеим налоговых льгот, привлечет в республику инвесторов, желающих вложитьсвои капиталы в геологоразведочные работы.     Пересмотр акцизной политики, в отношении нефти и газа, а также вы-рабатываемых нефтепродуктов,  добытых и произведенных в Кыргызской Рес-публике,  позволит высвободившиеся средства направить в целевом порядкена увеличение объемов добычи нефти и газа и на связанные с этим  мероп-риятия.  При этом развитие отрасли, в свою очередь, приведет к дополни-тельным поступлениям в бюджет за счет других видов обязательных  плате-жей.     Во всех странах,  занимающихся добычей нефти  и  газа,  содержаниенизко  дебитных  скважин  является нерентабельным и убыточным,  и такиескважины подлежат ликвидации.  АО "Кыргызнефтегаз" имеет 234 скважины снизким  дебитом  (0,3  тонн/сут),  что составляет 7 процентов от общегочисла скважин и с целью увеличения добычи и  более  полного  извлечениязапасов продолжает добывать из них нефть и газ. Добыча из таких скважинявляется убыточной и,  тем не менее,  согласно Налоговому кодексу  Кыр-гызской Республики,  объемы нефти по таким скважинам облагаются налогомнаравне с остальными объемами,  добытыми из рентабельных высокодебитныхскважин.  Следовательно, необходимо внести изменение в законодательствоКыргызской Республики в плане дифференцированного налогообложения,  ис-ходя  из среднего дебита конкретных скважин на конкретных месторождени-ях,  а также реабилитированных старых месторождений  и  ликвидированныхскважин,  исходя  из  опыта законодательства зарубежных стран (Законы онефти и газе Российской Федерации, Республики Татарстан и др.).     Согласно постановлению  Правительства  Кыргызской Республики от 29октября 1998 г.  N 703 "О развитии геологоразведочных работ на нефть  игаз  в Кыргызской Республике на 1998-2001 годы",  отчисления на восста-новление материально-сырьевой базы (ВМСБ), начисленные АО "Кыргызнефте-газ" с 1994 года в объеме более 21 млн.сомов,  были оставлены на предп-риятии для их целевого использования  на  проведение  сейсморазведки  иразведочного бурения. Проведены работы на площадях Кугарт, Борки, Кара-гачи и др.  и были получены положительные результаты.  Общие затраты АО"Кыргызнефтегаз" на проведение геологоразведочных работ в 1998-2000 го-ды составили 43,5 млн.сомов, из которых 21 млн.сомов составили ВМСБ.     Нефтяная промышленность Кыргызстана,  несмотря на свою вековую ис-торию, к началу суверенизации государства (1991 год) была одной из наи-менее  развитых  отраслей горнопромышленного комплекса и,  к сожалению,таковой продолжает оставаться и по настоящее время.     Сейчас мы  живем в уже установившейся новой общественно-политичес-кой формации в период новых рыночных экономических  отношений.  Поэтомуочень важна методологически правильная оценка роли и значения каждой изотраслей топливно-энергетического комплекса  в  создании  экономическойосновы  для  становления и последующего интенсивного развития всего на-родного хозяйства Кыргызской Республики.     Как в прошлом,  так и в настоящее время,  Кыргызская Республика 95процентов углеводородного сырья и продуктов его переработки импортируетиз стран СНГ и потому полностью энергозависима в этом плане.  В респуб-лике существует проблема поисков путей снятия этой зависимости.     Мероприятия по  реализации Программы развития нефтегазовой отраслиКыргызской Республики до 2010 года приведены в приложении и таблицах.                                                             Приложение 1                               МЕРОПРИЯТИЯ         по реализации Программы развития нефтегазовой отрасли                  Кыргызской Республики до 2010 года -----------------------------------------------------------------------|N |   Наименование  |  Срок   |Форма исполнения|Ответственные |Инфор-||  |   мероприятия   |  испол- |                | исполнители  |мация ||  |                 |  нения  |                |              |о ходе||  |                 |         |                |              |реали-||  |                 |         |                |              |зации ||--|-----------------|---------|----------------|--------------|------||1 |Внедрение новых  |2002-2010|Планы,          |Минвнешторг-  |      ||  |технологий и     |годы     |мероприятия по  |пром,         |      ||  |проектов добычи  |         |внедрению новых |Госкомимущест-|      ||  |нефти и          |         |технологий,     |ва и          |      ||  |природного газа  |         |увеличению      |инвестиций, АО|      ||  |на существующих  |         |объемов добычи  |"Кыргызнефте- |      ||  |месторождениях, а|         |нефти и газа на |газ", СП      |      ||  |также проведение |         |2002-2010 годы  |"Кыргыз       |      ||  |геологических    |         |                |Петролеум     |      ||  |работ для        |         |                |Компани",     |      ||  |определения      |         |                |инвесторы     |      ||  |перспективных    |         |                |              |      ||  |месторождений с  |         |                |              |      ||  |привлечением     |         |                |              |      ||  |инвестиций для   |         |                |              |      ||  |ежегодного       |         |                |              |      ||  |наращивания      |         |                |              |      ||  |объемов добычи   |         |                |              |      ||  |нефти до 5       |         |                |              |      ||  |млн.тонн и       |         |                |              |      ||  |доведения в 2010 |         |                |              |      ||  |году объема      |         |                |              |      ||  |добычи до 226    |         |                |              |      ||  |тыс.тонн         |         |                |              |      ||--|-----------------|---------|----------------|--------------|------||2 |Оказать          |2001-2002|Ведение прямых  |Минвнешторг-  |      ||  |содействие СП    |годы     |переговоров     |пром,         |      ||  |"КПК", СП        |         |с поставщиками  |Госкомимущест-|      ||  |"Восток" в       |         |                |ва и          |      ||  |заключении       |         |                |инвестиций, АО|      ||  |договоров на     |         |                |"Кыргызнефте- |      ||  |поставку нефти и |         |                |газ", СП      |      ||  |газового         |         |                |"Кыргыз       |      ||  |конденсата из    |         |                |Петролеум     |      ||  |Узбекистана,     |         |                |Компани",     |      ||  |Туркменистана и  |         |                |СП "Восток"   |      ||  |Российской       |         |                |              |      ||  |Федерации в      |         |                |              |      ||  |объеме,          |         |                |              |      ||  |необходимом для  |         |                |              |      ||  |полной загрузки  |         |                |              |      ||  |НПЗ              |         |                |              |      ||--|-----------------|---------|----------------|--------------|------||3 |Осуществить      |         |Приобретение    |Минвнешторг-  |      ||  |модернизацию     |         |оборудования,   |пром,         |      ||  |нефтегазовой     |         |транспорта,     |Госкомимущест-|      ||  |отрасли:         |         |запасных частей |ва и          |      ||  |- техническое    |2002-2007|и материалов для|инвестиций, АО|      ||  |  оснащение;     |годы     |проведения      |"Кыргызнефте- |      ||  |- технологическое|2001-2003|геолого-разведы-|газ",         |      ||  |  оснащение;     |годы     |вательных,      |инвесторы     |      ||  |- оснащение      |2002-2005|геофизических,  |              |      ||  |  технологическим|годы     |буровых и       |              |      ||  |  транспортом;   |         |эксплуатационных|              |      ||  |                 |         |работ           |              |      ||  |- модернизация   |2002-2010|                |              |      ||  |  фонда эксплуа- |годы     |                |              |      ||  |  тационных      |         |                |              |      ||  |  скважин        |         |                |              |      ||--|-----------------|---------|----------------|--------------|------||4 |Осуществить      |2001-2010|Строительство   |СП "Кыргыз    |      ||  |модернизацию     |годы     |новых           |Петролеум     |      ||  |нефтеперерабаты- |         |технологических |Компани", СП  |      ||  |вающей отрасли:  |         |объектов,       |"Восток", АО  |      ||  |- повышение      |         |вспомогательных |"Кыргызнефте- |      ||  |  выхода светлых |         |складских       |газ", МЭЧС,   |      ||  |  фракций;       |         |помещений и     |инвесторы     |      ||  |- строительство и|         |нефтегазопрово- |              |      ||  |  реконструкция  |         |дов             |              |      ||  |  нефтегазопрово-|         |                |              |      ||  |  дов            |         |                |              |      ||--|-----------------|---------|----------------|--------------|------||5 |Проводить работу |2001-2002|Внесение        |Минфин КР,    |      ||  |по введению      |годы     |изменений и     |Минюст КР,    |      ||  |нового раздела   |         |дополнений в    |Госгеолагент- |      ||  |Налогового       |         |законодательство|ство, АО      |      ||  |кодекса          |         |Кыргызской      |"Кыргызнефте- |      ||  |"Налогообложение |         |Республики      |газ"          |      ||  |при              |         |                |              |      ||  |недропользовании"|         |                |              |      ||--|-----------------|---------|----------------|--------------|------||6 |Рассмотреть      |         |Внесение        |Минфин КР,    |      ||  |возможность:     |         |изменений и     |Минюст КР,    |      ||  |- освобождения от|2002 год |дополнений в    |Минвнешторг-  |      ||  |  акцизов добычи |и        |законодательство|пром,         |      ||  |  нефти и газа и |ежегодно |Кыргызской      |АО "Кыргызнеф-|      ||  |  вырабатываемых |         |Республики      |тегаз"        |      ||  |  из них         |         |                |              |      ||  |  нефтепродуктов |         |                |              |      ||  |- оставления     |2002 год |                |              |      ||  |  начислений на  |         |                |              |      ||  |  восстановление |         |                |              |      ||  |  минераль-      |         |                |              |      ||  |  но-сырьевой    |         |                |              |      ||  |  базы на период |         |                |              |      ||  |  до 2010 года   |         |                |              |      ||--|-----------------|---------|----------------|--------------|------||7 |Проводить        |2002-2010|Проведение      |Госгеолагент- |      ||  |научно-исследова-|годы     |научно-исследо- |ство, АО      |      ||  |тельские,        |         |вательских,     |"Кыргызнефте- |      ||  |сейсморазведочные|         |сейсморазведоч- |газ",         |      ||  |и буровые работы |         |ных и буровых   |инвесторы     |      ||  |по регионам      |         |работ в         |              |      ||  |                 |         |соответствии с  |              |      ||  |                 |         |конкретными     |              |      ||  |                 |         |проектами       |              |      ||--|-----------------|---------|----------------|--------------|------||8 |Проводить работу |2002-2010|Участие и       |Госгеолагент- |      ||  |по привлечению   |годы     |организация     |ство, АО      |      ||  |иностранных      |         |тендеров с      |"Кыргызнефте- |      ||  |инвестиций на    |         |подготовленными |газ",         |      ||  |развитие         |         |бизнес-проектами|инвесторы     |      ||  |нефтегазовой     |         |по перспективным|              |      ||  |отрасли          |         |регионам        |              |      ||--|-----------------|---------|----------------|--------------|------||9 |Подготовка       |2002-2010|Обучение на     |МОиК, АО      |      ||  |специалистов     |годы     |бюджетной и     |"Кыргызнефте- |      ||  |нефтегазовой     |         |контрактной     |газ",         |      ||  |отрасли          |         |основах в вузах |инвесторы     |      ||  |                 |         |и техникумах    |              |      ||  |                 |         |специалистов    |              |      ||  |                 |         |нефтегазовой    |              |      ||  |                 |         |отрасли         |              |      ||--|-----------------|---------|----------------|--------------|------||10|Проводить        |Ежегодно |Подготовка      |Минвнешторг-  |      ||  |мониторинг по    |         |отчета на       |пром,         |      ||  |реализации       |         |заседание       |Госгеолагент- |      ||  |Программы        |         |Правительства   |ство, СП      |      ||  |развития         |         |Кыргызской      |"Кыргыз       |      ||  |нефтегазовой и   |         |Республики      |Петролеум     |      ||  |нефтеперерабаты- |         |                |Компани", СП  |      ||  |вающей отраслей  |         |                |"Восток"      |      ||  |КР на 2001-2010  |         |                |              |      ||  |годы, а также    |         |                |              |      ||  |постоянно        |         |                |              |      ||  |корректировать   |         |                |              |      ||  |Программу с      |         |                |              |      ||  |учетом           |         |                |              |      ||  |фактического     |         |                |              |      ||  |положения дел    |         |                |              |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dkrem6eu2yh5vn5lflp">
      <w:r>
        <w:rPr>
          <w:rFonts w:ascii="Arial" w:cs="Arial" w:eastAsia="Arial" w:hAnsi="Arial"/>
          <w:color w:val="132D3F"/>
          <w:sz w:val="16"/>
          <w:szCs w:val="16"/>
          <w:u w:val="single"/>
        </w:rPr>
        <w:t xml:space="preserve">dalil.kg/document/53023</w:t>
      </w:r>
    </w:hyperlink>
  </w:p>
  <w:p>
    <w:pPr>
      <w:spacing w:after="0" w:before="40"/>
      <w:jc w:val="center"/>
    </w:pPr>
    <w:hyperlink w:history="1" r:id="rIdysw9z6mdiwrrd-rfpkv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dkrem6eu2yh5vn5lflp" Type="http://schemas.openxmlformats.org/officeDocument/2006/relationships/hyperlink" Target="https://dalil.kg/document/53023" TargetMode="External"/><Relationship Id="rIdysw9z6mdiwrrd-rfpkv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2026-09-25T10:26:11.736Z</dcterms:created>
  <dcterms:modified xsi:type="dcterms:W3CDTF">2026-09-25T10:26:11.736Z</dcterms:modified>
</cp:coreProperties>
</file>

<file path=docProps/custom.xml><?xml version="1.0" encoding="utf-8"?>
<Properties xmlns="http://schemas.openxmlformats.org/officeDocument/2006/custom-properties" xmlns:vt="http://schemas.openxmlformats.org/officeDocument/2006/docPropsVTypes"/>
</file>