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33-28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«О порядке присвоений Почетных званий  в Аламудунском айылном аймаке»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 проект положения «О порядке присвоений Почетных званий Аламудунского айылного аймака», а также согласно ст. </w:t>
      </w:r>
      <w:hyperlink w:history="1" r:id="rIdriew_tdgb9rkb4_m9-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«О порядке присвоений Почетных званий в Аламудунском айылном аймаке», согласно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Настоящее постановление с приложением опубликовать на официальном сайте  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 №33-28 от 18.11.2021г.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присвоений Почетных званий в  Аламудунском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 уставом местного сообщества Аламудунского айылного аймака и устанавливает основания, порядок присвоения </w:t>
      </w:r>
      <w:r>
        <w:rPr>
          <w:rFonts w:ascii="Arial" w:cs="Arial" w:eastAsia="Arial" w:hAnsi="Arial"/>
          <w:sz w:val="24"/>
          <w:szCs w:val="24"/>
        </w:rPr>
        <w:t xml:space="preserve">Почетных званий в  Аламудунском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В  Аламудунском айылном аймаке присваиваются следующие Почетные звания: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«Почетный гражданин Аламудунского айылного аймака»;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«Почетный гражданин села»;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«Лучшая семья»;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«Образцовый дом»;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«Образцовая улица»;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«Образцовое село».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Основания и критерии присвоений Почетных званий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Звания «Почетный гражданин Аламудунского айылного аймака» и «Почетный гражданин села» являются высшим знаком признания выдающихся заслуг лица перед населением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Звания «Почетный гражданин Аламудунского айылного аймака» и «Почетный гражданин села» присваиваются при наличии следующих оснований: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вклад в развитие Аламудунского айылного аймака и обеспечение благополучия его населения;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выдающиеся заслуги в области науки, техники, культуры, искусства, физической культуры и массового спорта, образования, здравоохранения, охраны окружающей среды и обеспечения экологической безопасности, укрепления мира и международного сотрудничества, развития экономики и производства, градостроительства и архитектуры, охраны правопорядка и общественной безопасности, укрепления демократии и защиты прав человека и гражданина;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мужественных поступков во благо Аламудунского айылного аймака и (или)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достижения в организации и осуществлении благотворительной деятельности в Аламудунскогом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Звания «Почетный гражданин Аламудунского айылного аймака» и «Почетный гражданин села» присуждаются гражданам Кыргызской Республики, иностранным гражданам по основаниям, предусмотренным пунктом 4 настоящего Положения.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Присвоенные звания «Почетный гражданин Аламудунского айылного аймака» и «Почетный гражданин села» являются персональными, пожизненными и не могут быть отозваны, за</w:t>
      </w:r>
      <w:r>
        <w:rPr>
          <w:rFonts w:ascii="Arial" w:cs="Arial" w:eastAsia="Arial" w:hAnsi="Arial"/>
          <w:sz w:val="24"/>
          <w:szCs w:val="24"/>
        </w:rPr>
        <w:t xml:space="preserve"> исключением случаев, предусмотренных настоящим Положением.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Звание «Лучшая семья» присваивается следующим семьям: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которых создаются благоприятные условия для гармоничного развития каждого члена семьи;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 заботящиеся о здоровье, образовании, физическом, духовном и нравственном развитии детей;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члены, которых активно участвуют (участвовали) в жизни местного сообщества, айылного аймака, области, страны, отмечены муниципальными, государственными и  общественными наградами и поощрениями;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уделяющие внимание эстетическому воспитанию детей, приобщению их к творчеству и искусству, культурно – историческому наследию, национальной культуре.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Звание «Образцовый дом» присваивается многовартирным домам и частным домовладениям  при наличии следующих оснований: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управлении и содержании многоквартирного дома;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внедрение современных энергосберегающих и энергоэффективных технологий;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комфортных и безопасных условий проживания граждан;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озеленение и благоустройство территории;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эстетического облика дома;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ответственных собственников жилья;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надлежащем санитарном и противопожарном состоянии двора и придомовой территории, отсутствие мусора, грязи возле дома, у забора;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освещенность придомовой территории;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поддержку инициатив жителей по благоустройству и содержанию многоквартирных домов и придомовых территорий;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фасаде такого здания размещается табличка «Образцовый дом».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Звание «Образцовая улица» присваивается по следующим критериям:
            - состояние фасадов домов;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наличие договоров на вывоз ТБО;
             - наличие аншлагов и номеров на домах;
             - озеленение улицы;
             - эстетическое состояние заборов (ограждений);
             - состояние дренажных водосточных канав;
             - уличное освещение;
              - соблюдение общественного порядка жителями улицы;
              - содержание улицы, дворов в надлежащем санитарном состоянии, отсутствие мусора, несанкционированных свалок.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Звание «Образцовое село» присваивается по следующим критериям</w:t>
      </w:r>
      <w:r>
        <w:rPr>
          <w:rFonts w:ascii="Arial" w:cs="Arial" w:eastAsia="Arial" w:hAnsi="Arial"/>
          <w:sz w:val="24"/>
          <w:szCs w:val="24"/>
        </w:rPr>
        <w:t xml:space="preserve">:
 </w:t>
      </w:r>
      <w:r>
        <w:rPr>
          <w:rFonts w:ascii="Arial" w:cs="Arial" w:eastAsia="Arial" w:hAnsi="Arial"/>
          <w:sz w:val="24"/>
          <w:szCs w:val="24"/>
        </w:rPr>
        <w:t xml:space="preserve">- озеленение, наличие парков, зон отдыха;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благоустройства;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уличного освещения;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номерных знаков на домах, аншлагов на перекрестках улиц;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прилегающих территорий ларьков, торговых палаток;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вовлечения жителей в социально-экономическое развитие села;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наличие мест стихийной торговли;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наличие стихийных свалок;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присвоения Почетных званий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присвоении Почетных званий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Присвоение Почетных званий осуществляется по ходатайству: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Аламудунского айылного кенеша;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объединений;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общественных самоуправлений, ТСЖ;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коллективов;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Почетных граждан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башчысы;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суда аксакалов;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зарегистрированных по месту жительства на территории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ходатайству о присвоении званий «Почетный гражданин Аламудунского айылного аймака» и «Почетный гражданин села» 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письмо-представление с указанием согласия претендента;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биография претендента с приложением документов, подтверждающих факты биографии, которые имеют значение для присвоения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заслуг и достижений претендента с приложением подтверждающих их документов о производственной, научной, общественной деятельности кандидата;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протокола собрания трудового коллектива, заседания соответствующего органа общественного объединения, территориального общественного самоуправления и т.д.;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подписной лист, в случае если с ходатайством обращается инициативная группа. На подписном листе члены инициативной группы собственноручно указывают свои фамилию, имя и отчество, данные документа, удостоверяющего личность (номер, кем и когда выдан документ, удостоверяющий личность), адрес места жительства, ставят свою подпись и дату его внесения. Подписной лист заверяется членом инициативной группы, осуществлявшим сбор подписей.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ходатайству о присвоения </w:t>
      </w:r>
      <w:r>
        <w:rPr>
          <w:rFonts w:ascii="Arial" w:cs="Arial" w:eastAsia="Arial" w:hAnsi="Arial"/>
          <w:sz w:val="24"/>
          <w:szCs w:val="24"/>
        </w:rPr>
        <w:t xml:space="preserve">звания «Лучшая семья» </w:t>
      </w: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заявителей и факт проживания на территории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рождении на каждого ребенка;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грамот, дипломов, благодарственных писем (при наличии);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семейные фотографии, не более 20 штук (в формате JPG или TIFF, 300 dpi; каждая фотография должна быть подписана; характер фото – позитивный, отражающий лучшие традиции и взаимоотношения внутри семьи);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материалы, представленные по усмотрению семьи (портфолио, копии публикаций в СМИ и пр.);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на каждую семью необходимы презентация в формате MicrosoftPowerPoint (не более 20 слайдов) или видеоролик (не более 2 минут), содержащие информацию о составе семьи, её достижениях, семейных ценностях и традициях.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ходатайству о присвоения Почетных </w:t>
      </w:r>
      <w:r>
        <w:rPr>
          <w:rFonts w:ascii="Arial" w:cs="Arial" w:eastAsia="Arial" w:hAnsi="Arial"/>
          <w:sz w:val="24"/>
          <w:szCs w:val="24"/>
        </w:rPr>
        <w:t xml:space="preserve">званий «Образцовый дом», «Образцовая улица»,  «Образцовое село» </w:t>
      </w: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  присвоения Почетного звания, ФИО руководителя;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объекта на присвоение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технического паспорта объекта при наличии;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Единого государственного реестра юридических лиц;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работников ТОС, ТСЖ, собственников помещений в многоквартирном доме, принявших наиболее активное участие в подготовке объекта на присвоение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фотографии, не более 10 штук (в формате JPG или TIFF, 300 dpi;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презентация в формате Microsoft Power Point (не более 20 слайдов) или видеоролик (не более 2 минут), содержащие информацию об объекте присвоения Почетного звания.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Ходатайство о присвоении Почетных званий вносится в письменном виде в Алумудунский айыл окмоту на имя Главы Алумудунского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Поступившее ходатайство о присвоении Почетных званий в течение 3-х рабочих дней размещается на сайте Аламудунского айыл окмоту для информирования и  выявления мнения населения. Ходатайство может быть доведено до сведения населения посредством использования социальных сетей, WhatsApp групп и других коммуникационных средств. Срок для опроса населения - не  менее одного месяца с момента размещения ходатайства на сайте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Аламудунский айыл окмоту после всестороннего изучения ходатайства с учетом результатов опроса населения направляет представленные документы в Аламудунский айылный кенеш для вынесения соответствующего решения.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Удостоверения почетных званий вручаются  лицам и руководителям  объектов, удостоенных Почетных званий Главой  Аламудунского айыл окмоту и председателем Аламудунского айылного кенеша в   торжественной обстановке  в присутствии депутатов Аламудунского айылного кенеша, представителей общественности.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 удостоенных Почетных званий «Почетный гражданин Аламудунского айылного аймака» и «Почетный гражданин села» вручаются дополнительно нагрудные знаки.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Изготовление удостоверений Почетных званий и нагрудных знаков «Почетный гражданин Аламудунского айылного аймака», «Почетный гражданин села» обеспечивается Аламудунским айыл окмоту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приложением № 1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23.  Имена почетных граждан Аламудунского айылного аймака/ села заносятся в Книгу почетных граждан Аламудунского айылного аймака/села в  хронологическом порядке. Книга почетных граждан Аламудунского айылного аймака/села постоянно хранится в Аламудунском айылном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льготы Почетных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Аламудунского айылного аймака/села/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удостоенные звания, имеют право на: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бесплатный проезд в пределах Аламудунского айылного аймака на муниципальном общественном транспорте;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внеочередной прием в учреждениях здравоохранения, органах местного самоуправления 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   на  сессиях  Аламудунского айылного кенеша с   правом совещательного голоса;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выплаты по решению Аламудунского айылного кенеша.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честь Почетного гражданина Аламудунского айылного аймака/села может быть названа или переименована одна из улиц населенных пунктов Аламудунского айылного аймака в порядке, предусмотренном нормативными правовыми актами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Лишение звания может быть произведено Аламудунским айылным кенешем в случаях: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аморального поведения;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уголовно наказуемого деяния и вступления в отношении Почетного гражданина Аламудунского айылного аймака в законную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Заключительные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Расходы, связанные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 присвоением, предусмотренных настоящим Положением Почетных званий, осуществляются за счет средств местного бюджета.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Положение, изменения, дополнения к нему, утверждаются Аламудунским айылным кенешем.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порядке присвоений Почетных званий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нагрудного знака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Почетного гражданина Аламудунского айылного аймака/села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имеет форму правильного круга диаметром 27 мм. В центре на лицевой стороне знака расположено выпуклое изображение герба Кыргызской Республики. Вокруг изображения герба Кыргызской Республики надпись по окружности выпуклыми буквами «Почетный гражданин Аламудунского айылного аймака/села» на государственном языке.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при помощи ушка и звена соединяется с прямоугольной колодкой шириной 25 мм и высотой 15 мм, на которой эмалью выполнено изображение флага Кыргызской Республики.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на обратной стороне имеет булавку для прикрепления звена к одежде.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знака, ушко и промежуточное звено изготавливаются из серебра, покрытого золотом, основа колодки из чистого серебра.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носится на правой стороне груди.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577ziokrrtwuipan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dalil.kg/document/530582</w:t>
      </w:r>
    </w:hyperlink>
  </w:p>
  <w:p>
    <w:pPr>
      <w:spacing w:after="0" w:before="40"/>
      <w:jc w:val="center"/>
    </w:pPr>
    <w:hyperlink w:history="1" r:id="rIdot_owyllfnjzm3zmy-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w_tdgb9rkb4_m9-cua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577ziokrrtwuipanfeg" Type="http://schemas.openxmlformats.org/officeDocument/2006/relationships/hyperlink" Target="https://dalil.kg/document/530582" TargetMode="External"/><Relationship Id="rIdot_owyllfnjzm3zmy-m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2026-09-29T11:08:49.273Z</dcterms:created>
  <dcterms:modified xsi:type="dcterms:W3CDTF">2026-09-29T11:08:49.274Z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