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msmoccd8h6gatxthjk9p9">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tumcggcweo3nt0mvgsn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№142                                                                  ПОЛОЖЕНИЕ     о государственных профессиональных образовательных стандартах                         Кыргызской Республики   (В редакции постановления Правитвельства КР </w:t>
      </w:r>
      <w:hyperlink w:history="1" r:id="rIdfarrww6d5i3xjbeiumdwo">
        <w:r>
          <w:rPr>
            <w:rFonts w:ascii="Arial" w:cs="Arial" w:eastAsia="Arial" w:hAnsi="Arial"/>
            <w:color w:val="1D4ED8"/>
            <w:sz w:val="24"/>
            <w:szCs w:val="24"/>
            <w:u w:val="single"/>
          </w:rPr>
          <w:t xml:space="preserve">от 5 ноября 2003 года №702</w:t>
        </w:r>
      </w:hyperlink>
      <w:r>
        <w:rPr>
          <w:rFonts w:ascii="Arial" w:cs="Arial" w:eastAsia="Arial" w:hAnsi="Arial"/>
          <w:sz w:val="24"/>
          <w:szCs w:val="24"/>
        </w:rPr>
        <w:t xml:space="preserve">)    1.  Положение  о  государственных профессиональных  образовательныхстандартах  Кыргызской  Республики определяет назначение,  содержание,порядок   разработки,   использования  и   внедрения   государственныхобразовательных   стандартов  среднего,  высшего,  послевузовского   идополнительного  профессионального образования  Кыргызской  Республики(далее - «государственные образовательные стандарты»).   2.  Государственные образовательные стандарты предназначены для:   -     обеспечения     высококачественного    среднего,     высшего,послевузовского и дополнительного профессионального образования;   -  обеспечения  единства и преемственности содержания  образования,получаемого в разных образовательных учреждениях;   -  обеспечения  условий  для  признания документов  об  образованииКыргызской Республики и иностранных государств;   -  объективной  оценки деятельности учебных заведений,  реализующихпрограммы   среднего,  высшего,  послевузовского   и   дополнительногопрофессионального образования.   Государственными   образовательными   стандартами   руководствуютсяместные  органы управления образованием, министерства административныеведомства,  государственные организации, учреждения,  предприятия  приприеме на работу выпускников высших и средних профессиональных учебныхзаведений, а также лица, желающие повысить свой уровень образования.   3. Государственные образовательные стандарты устанавливают:   -   перечень   направлений  и  специальностей  среднего,   высшего,послевузовского и дополнительного профессионального образования;   -     требования    к    основным    образовательным     программампрофессиональногообразования;   -   требования   к   обязательному  минимуму  содержания   основныхобразовательных  программ профессионального образования,  обязательныйминимум трудоемкости их освоения, порядок их разработки и утверждения;   -   требования   к  условиям  реализации  основных  образовательныхпрограмм  профессионального образования, к производственной  практике,итоговой   аттестации       выпускников,        условиям        приемана      каждый      уровень профессионального образования;   - сроки освоения основных образовательных программ;   -  границы  компетентности  органов государственного  управления  иучебных  заведений в определении содержания образования, в  том  числеобязательную  общегосударственную компоненту содержания образования  икомпоненту, определяемую учебными заведениями самостоятельно.   4.  Государственные  образовательные стандарты  устанавливаются  навсе  уровни профессионального образования, специальности и направленияподготовки.   5.    Государственные   образовательные стандарты специальностей  инаправлений      подготовки    утверждаются     центральным    органом государственного   управления    образованием  Кыргызской  Республики,  который организует их  разработку,  введение, устанавливает      сроки действия, при необходимости  вносит  изменения  и дополнения.(В редакции постановления Правитвельства КР </w:t>
      </w:r>
      <w:hyperlink w:history="1" r:id="rIdugqxm8nwxqfunqfkgus9b">
        <w:r>
          <w:rPr>
            <w:rFonts w:ascii="Arial" w:cs="Arial" w:eastAsia="Arial" w:hAnsi="Arial"/>
            <w:color w:val="1D4ED8"/>
            <w:sz w:val="24"/>
            <w:szCs w:val="24"/>
            <w:u w:val="single"/>
          </w:rPr>
          <w:t xml:space="preserve">от 5 ноября 2003 года №702</w:t>
        </w:r>
      </w:hyperlink>
      <w:r>
        <w:rPr>
          <w:rFonts w:ascii="Arial" w:cs="Arial" w:eastAsia="Arial" w:hAnsi="Arial"/>
          <w:sz w:val="24"/>
          <w:szCs w:val="24"/>
        </w:rPr>
        <w:t xml:space="preserve">)   6.    Обязательный    общегосударственный   компонент    содержанияобразовательных   профессиональных   программ   среднего   и   высшегопрофессионального образования составляет не более 75  и  не  менее  60процентов общей трудоемкости их освоения.   Обязательный     общегосударственный       компонент     содержанияобразовательных  профессиональных  программ  магистерской   подготовкисоставляет 25 - 35 процентов общей трудоемкости освоения.   Обязательный        общегосударственный    компонент     содержанияобразовательных  профессиональных программ  послевузовской  подготовкиустанавливается   центральным   органом  государственного   управленияобразованием   совместно   с  Национальной  аттестационной   комиссиейКыргызской Республики.   Вузовские  компоненты  государственных  образовательных  стандартовотражают   особенности подготовки специалистов в том или ином  учебномзаведении    и    регионе,   обеспечивают   возможность   формированияобразовательных   профессиональных   программ   с   учетом   интересовобучающихся и заказчиков, спроса на специалистов на рынке труда.   7.  Государственные  образовательные стандарты  являются  основныминормативными     документами     для    разработки     образовательныхпрофессиональных   программ,  механизмов  и   критериев   объективногоконтроля  качества образования, обеспечиваемого учебными  заведениями,проведения  итоговой  аттестации выпускников, а также  государственнойаттестации   и   аккредитации   учебных  заведений,   их   структурныхподразделений и программ.   8.   Выполнение  учебными  заведениями  требований  государственныхобразовательных стандартов, подтвержденное государственной аттестациейи последующей государственной аккредитацией, дает им право присваиватьлицам, успешно освоившим образовательные профессиональные программы  ивыдержавшим  итоговую  государственную  аттестацию,  квалификации   поспециальностям  и  (или)  квалификационные  академические  степени  понаправлениям, а  также  выдачу выпускникам документов  об  образованиигосударственного    образца,   установленного   центральным    органомгосударственного управления образованием.   9.    Выполнение    требований   государственных    образовательныхстандартов  является обязательным для учебных заведений всех  видов  иформ собственности.   За    несоблюдение   требований   государственных   образовательныхстандартов   учебные   заведения   несут   в   установленном   порядкеответственность  в  форме:  снижения статуса  учебного  заведения  илиуровня  отдельных реализуемых им программ, лишения права на присвоениеквалификаций  и  (или)  квалификационных  академических  степеней   поотдельным  или  всем  специальностям и (или) направлениям  подготовки,соответственно,   вплоть   до   лишения   права   на   образовательнуюдеятельность. Форма ответственностиучебных   заведений  устанавливается  в  процессе  их  государственныхаттестации и аккредитации.   В целях введения инвариантности образовательных программ подготовкиспециалистов  с  учетом мировой практики, проведении экспериментов  посовершенствованию   организации   учебного   процесса   и   содержанияобразования,    центральный    орган    государственного    управленияобразованием   может  утверждать  учебным  заведениям   индивидуальныеобразовательные    профессиональные    программы    вне     требованийгосударственных  образовательных стандартов, которые  в  этих  случаяхполучают статус государственных стандартов и при их выполнении  данныеучебные   заведения   вправе   выдавать   документы   об   образованиигосударственного образца.   10.   Контроль   за   соблюдением  государственных  образовательныхстандартов  учебными  заведениями  всех  организационно-правовых  формвозлагается   на   центральный   орган   государственного   управленияобразованием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moccd8h6gatxthjk9p9" Type="http://schemas.openxmlformats.org/officeDocument/2006/relationships/hyperlink" Target="http://kodeks.duckdns.org/document/55038" TargetMode="External"/><Relationship Id="rIdtumcggcweo3nt0mvgsnsu" Type="http://schemas.openxmlformats.org/officeDocument/2006/relationships/hyperlink" Target="http://kodeks.duckdns.org/document/53261" TargetMode="External"/><Relationship Id="rIdfarrww6d5i3xjbeiumdwo" Type="http://schemas.openxmlformats.org/officeDocument/2006/relationships/hyperlink" Target="http://kodeks.duckdns.org/document/54844" TargetMode="External"/><Relationship Id="rIdugqxm8nwxqfunqfkgus9b" Type="http://schemas.openxmlformats.org/officeDocument/2006/relationships/hyperlink" Target="http://kodeks.duckdns.org/document/5484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2026-09-23T08:24:37.188Z</dcterms:created>
  <dcterms:modified xsi:type="dcterms:W3CDTF">2026-09-23T08:24:37.188Z</dcterms:modified>
</cp:coreProperties>
</file>

<file path=docProps/custom.xml><?xml version="1.0" encoding="utf-8"?>
<Properties xmlns="http://schemas.openxmlformats.org/officeDocument/2006/custom-properties" xmlns:vt="http://schemas.openxmlformats.org/officeDocument/2006/docPropsVTypes"/>
</file>