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oxh_x2njvnvv3t5-nnc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7 мая 2002 года N 285            ПОСТАНОВЛЕНИЕ ПРАВИТЕЛЬСТВА КЫРГЫЗСКОЙ РЕСПУБЛИКИ            О проекте Семейного кодекса Кыргызской Республики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Семейного кодекса Кыргызской Республики.    2. Внести  указанный  законопроект  на рассмотрение Жогорку КенешаКыргызской Республики.    3. Назначить  заместителя  Министра  юстиции Кыргызской Республикиофициальным   представителем   Правительства   Кыргызской   Республикипри  рассмотрении   данного   законопроекта  палатами  Жогорку  КенешаКыргызской Республики.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lr24gmhcq108jfjo6lre">
      <w:r>
        <w:rPr>
          <w:rFonts w:ascii="Arial" w:cs="Arial" w:eastAsia="Arial" w:hAnsi="Arial"/>
          <w:color w:val="132D3F"/>
          <w:sz w:val="16"/>
          <w:szCs w:val="16"/>
          <w:u w:val="single"/>
        </w:rPr>
        <w:t xml:space="preserve">dalil.kg/document/53436</w:t>
      </w:r>
    </w:hyperlink>
  </w:p>
  <w:p>
    <w:pPr>
      <w:spacing w:after="0" w:before="40"/>
      <w:jc w:val="center"/>
    </w:pPr>
    <w:hyperlink w:history="1" r:id="rIdcxbiejmcjo6duw31jikk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xh_x2njvnvv3t5-nncg"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lr24gmhcq108jfjo6lre" Type="http://schemas.openxmlformats.org/officeDocument/2006/relationships/hyperlink" Target="https://dalil.kg/document/53436" TargetMode="External"/><Relationship Id="rIdcxbiejmcjo6duw31jikk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2026-09-23T17:56:13.961Z</dcterms:created>
  <dcterms:modified xsi:type="dcterms:W3CDTF">2026-09-23T17:56:13.961Z</dcterms:modified>
</cp:coreProperties>
</file>

<file path=docProps/custom.xml><?xml version="1.0" encoding="utf-8"?>
<Properties xmlns="http://schemas.openxmlformats.org/officeDocument/2006/custom-properties" xmlns:vt="http://schemas.openxmlformats.org/officeDocument/2006/docPropsVTypes"/>
</file>