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mwj58etdfzk4w8xxdp0q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17 мая 2002 года №312            ПОСТАНОВЛЕНИЕ ПРАВИТЕЛЬСТВА КЫРГЫЗСКОЙ РЕСПУБЛИКИ          О ходе выполнения программ по реорганизации и приватизации             стратегических объектов Кыргызской Республики      Правительство  Кыргызской Республики отмечает, что  Государственнымкомитетом   Кыргызской   Республики  по   управлению   государственнымимуществом  и  привлечению прямых инвестиций  проводится  определеннаяработа  по  реализации мероприятий индивидуальных программ и концепцийреорганизации   и  приватизации  акционерных  обществ  "Кыргызэнерго","Кыргызгаз",  "Национальная авиакомпания "Кыргызстан  аба  жолдору"  и"Кыргызтелеком".   Мероприятия  первых  трех  этапов  Программы  разгосударствления  иприватизации   акционерного   общества   "Кыргызэнерго"   в   основномвыполнены.   В  результате  реорганизации  образованы  самостоятельныеакционерные  общества  "Кыргызэнергоремонт", "Кыргызэнергоспецремонт","Чакан ГЭС", "Электрические станции", "Национальная электрическая сетьКыргызстана", "Бишкектеплосеть" и электрораспределительные компании  -акционерные  общества "Северэлектро", "Востокэлектро",  "Ошэлектро"  и"Джалал-Абадэлектро".   В   результате   реализации  мероприятий  двух   этапов   Концепцииразгосударствления и приватизации акционерного общества  "Национальнаяавиакомпания   "Кыргызстан  аба  жолдору"  образованы  государственноепредприятие  "Кыргызаэронавигация", акционерные общества "Национальныйавиаперевозчик  "Кыргызстан  аба жолдору"  и  "Международный  аэропорт"Манас".   Также   созданы  совместные  предприятия   по   обеспечениюавиационными  горюче-смазочными материалами (общество  с  ограниченнойответственностью  "Аалам  Сервис"), обработке  грузов  и  производствубортового  питания  (закрытое акционерное  общество  "Компания  "МанасМенеджмент"),    совместная    Кыргызско-Малайзийская     авиакомпания"Кыргызские международные авиалинии".   Вместе  с тем отдельные мероприятия, предусмотренные </w:t>
      </w:r>
      <w:hyperlink w:history="1" r:id="rIdmf4ryjiw9ra7zffkg0m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31 декабря 2001 года N 840  "Оплане    действий   и   графике   реализации   мер   по   приватизациигосударственных  пакетов  акций акционерных  обществ  "Кыргызтелеком","Кыргызгаз",  "Национальный авиаперевозчик "Кыргызстан  аба  жолдору","Северэлектро",  "Востокэлектро", "Ошэлектро", "Джалал-Абадэлектро"  вустановленные сроки не выполнены.   Для   дальнейшей   реализации   Программы   разгосударствления    иприватизации   акционерного   общества  "Кыргызэнерго"   и   Концепцииразгосударствления и приватизации акционерного общества  "Национальнаяавиакомпания  "Кыргызстан  аба жолдору" необходимо  получить  согласиеобеих   палат  Жогорку  Кенеша  Кыргызской  Республики  на  выполнениезавершающих этапов.   В   частности,   необходимо  согласовать  решения  палат   Собраниянародных  представителей  и Законодательного Собрания  Жогорку  КенешаКыргызской  Республики относительно конфигурации  и  количества  вновьобразованных электрораспределительных компаний.   Необходимо   активизировать   работы  по   передаче   Кызыл-Кийскойкотельной  на баланс местных органов власти и образованию консорциумовдля строительства Камбаратинских ГЭС.   Следует  ускорить  разработку бизнес-планов  по  усовершенствованиюоперационной   и   финансовой  деятельности   электрораспределительныхпредприятий, сокращению технических и коммерческих потерь.   Из-за   отсутствия  достаточных  финансовых  средств  не  выполненымероприятия  по  передаче  приписных  аэропортов  и  площадок  органамместного самоуправления, предусмотренные Концепцией разгосударствленияи   приватизации  акционерного  общества  "Национальная   авиакомпания"Кыргызстан аба жолдору".  Исключением является Баткенская область,  вкоторой,   по   инициативе  областной  государственной  администрации,передаются  областные приписные аэропорты и площадки, расположенные  вгородах Кызыл-Кия, Баткен, Исфана.   Необходимо   отметить   такие   проблемы   акционерного    общества"Национальный авиаперевозчик "Кыргызстан аба жолдору", как:   -  старение  самолетно-вертолетного парка и отсутствие  необходимыхсредств для обновления авиатехники;   - большая кредиторская задолженность - 14,5 млн.долларов США;   - отсутствие эффективного механизма стимулирования и финансированияперевозок на местных воздушных линиях, приведшее за 1998-2001  годы  кубыткам  от  перевозок  на  внутренних  авиалиниях  в  размере   299,1млн.сомов.   В   целях  обеспечения  стабильного  функционирования  акционерногообщества   "Национальный  авиаперевозчик  "Кыргызстан   аба   жолдору"необходимо  принять комплекс мер по поддержке и ускорению  привлечениястратегического инвестора.   Программа реструктуризации и  приватизации  акционерного   общества"Кыргызгаз",   одобренная   </w:t>
      </w:r>
      <w:hyperlink w:history="1" r:id="rIddndliji6atas8ls-p85q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21 апреля 2000 года N 229 "О Программе реструктуризациии   приватизации акционерного общества "Кыргызгаз", не была утвержденапалатами  Жогорку  Кенеша Кыргызской Республики и  была  возвращена  срекомендацией  дополнить  данную программу соответствующей  финансовоймоделью реструктуризации акционерного общества.   В  соответствии  с  рекомендациями комитетов  обеих  палат  ЖогоркуКенеша  Кыргызской  Республики и независимых  международных  экспертовПрограмма   реструктуризации  и  приватизации  акционерного   общества"Кыргызгаз"   была  существенно  переработана  с  учетом   нормативныхправовых   актов   Кыргызской  Республики,  касающихся  энергетическойотрасли,  а  также  замечаний и предложений депутатов  Жогорку  КенешаКыргызской Республики.   Для  обеспечения  эффективного  функционирования  газовой  отрасли,привлечения инвестиций необходимо провести соответствующие  работы  поутверждению  в  первом полугодии 2002 года Программы  реорганизации  иприватизации газовой отрасли в Кыргызской Республике палатами  ЖогоркуКенеша Кыргызской Республики.   Практически     все     мероприятия    Концепции     реорганизации,разгосударствления     и     приватизации    акционерного     общества"Кыргызтелеком",  утвержденной  постановлениями  обеих  палат  ЖогоркуКенеша Кыргызской Республики, выполнены.   Вместе   с   тем  не  удалось  осуществить  продажу  40   процентовгосударственного   пакета   акций  из-за   возникших   разногласий   сКонсультантом по приватизации акционерного общества "Кыргызтелеком"  -компанией "Райффайзен", с которой продолжается международное  судебноеразбирательство.   С   целью  создания  привлекательных  условий  проведения  тендера,Правительством    Кыргызской  Республики  было   принято   решение   ореализации  51  процента  государственного пакета  акций  акционерногообщества "Кыргызтелеком". Для подготовки и проведения нового тендера вустановленном  порядке образована тендерная комиссия, определен  новыйфинансовый  советник  -  Консультант  по  приватизации  и  во   второмполугодии 2002 года намечено объявление инвестиционного тендера.   Процесс   финансового  оздоровления  вновь  созданных   акционерныхобществ на базе стратегических объектов неизбежно связан с приведениемв   соответствие   тарифов  и  затрат,  связанных  с  производственнойдеятельностью этих предприятий. С 15 марта 2002 года был повышен тарифна  электрическую энергию в среднем на 25 процентов. В целях смягчениянегативного   влияния  повышения  тарифов  Правительством   КыргызскойРеспублики   приняты   соответствующие  меры  по   социальной   защитенаселения. Повышены пороговый уровень дохода до 350 сомов в  месяц  начеловека  для категории граждан, имеющих право на социально защищенныетарифы  на  энергоносители, а также с 1 апреля 2002 года -  заработнаяплата работников социальной сферы на 15 процентов.   Учитывая    социальную   значимость   деятельности   стратегическихобъектов, особенно энергетического сектора, разработка среднесрочной идолгосрочной тарифной политики должна быть тесно увязана с разработкойполитики упреждающей адресной социальной защиты населения.   В  целях проведения дальнейшей целенаправленной работы по успешномувыполнению  соответствующих программ и концепций  по  реорганизации  иприватизации    стратегических   объектов    Кыргызской    Республики,обеспечению эффективности их функционирования Правительство КыргызскойРеспублики постановляет:   1.   Принять   к  сведению  информацию  Государственного   комитетаКыргызской  Республики  по  управлению  государственным  имуществом  ипривлечению  прямых инвестиций о ходе выполнения программ и  концепцийпо  реорганизации  и  приватизации стратегических объектов  КыргызскойРеспублики.   2.   Одобрить  результаты  реализации  первого  и  второго   этаповКонцепции  разгосударствления  и  приватизации  акционерного  общества"Национальная авиакомпания "Кыргызстан аба жолдору". Направить отчет орезультатах на рассмотрение палат Жогорку Кенеша Кыргызской Республикии  просить их согласие на осуществление третьего - завершающего  этапаКонцепции со снятием ограничения на величину реализуемого пакета акцийавиакомпании стратегическому инвестору.   3.  Назначить  Председателя  Государственного  комитета  КыргызскойРеспублики  по  управлению  государственным имуществом  и  привлечениюпрямых  инвестиций официальным представителем Правительства КыргызскойРеспублики при рассмотрении отчета о результатах реализации первого  ивторого    этапов   и   утверждении   завершающего   этапа   Концепцииразгосударствления и приватизации акционерного общества  "Национальнаяавиакомпания   "Кыргызстан  аба  жолдору"  палатами   Жогорку   КенешаКыргызской Республики.   4.  Государственному комитету Кыргызской Республики  по  управлениюгосударственным имуществом и привлечению прямых инвестиций:   -  провести необходимую работу по принятию во II квартале  текущегогода  Законодательным  собранием Жогорку Кенеша Кыргызской  Республикиединого  с  принятым Собранием народных представителей Жогорку  КенешаКыргызской Республики решения по конфигурации и количеству акционерныхобществ электрораспределительного сектора;   -  совместно  с  акционерными обществами "Кыргызгаз", "Национальныйавиаперевозчик  "Кыргызстан  аба жолдору"  и  акционерными  обществамиэлектрораспределительного  сектора  провести  необходимую  работу   порассмотрению  в  течение II-III кварталов 2002 года  палатами  ЖогоркуКенеша  Кыргызской Республики Программы реорганизации  и  приватизациигазовой  отрасли  в  Кыргызской  Республике,  утверждению  завершающихэтапов   Программы  разгосударствления  и  приватизации   акционерногообщества  "Кыргызэнерго" и Концепции разгосударствления и приватизацииакционерного  общества  "Национальная  авиакомпания  "Кыргызстан   абажолдору";   -  провести  необходимую  работу и в установленном  порядке  в  IIIквартале  2002 года объявить инвестиционный тендер по приватизации  51процента   государственного   пакета   акций   акционерного   общества"Кыргызтелеком";   -   обеспечить   своевременное  и  в   полном   объеме   выполнениемероприятий, предусмотренных Планом действий и графиком реализации мерпо  приватизации  государственных пакетов  акций  акционерных  обществ"Кыргызтелеком", "Кыргызгаз", "Национальный авиаперевозчик "Кыргызстанаба  жолдору", "Северэлектро", "Востокэлектро", "Ошэлектро" и "Джалал-Абадэлектро",  утвержденных  постановлением  Правительства  КыргызскойРеспублики  от 31 декабря 2001 года N 840, а также Планом действий  подальнейшей реализации Консолидированного кредита Всемирного  Банка  наструктурные    преобразования   (CSAC),   утвержденным   </w:t>
      </w:r>
      <w:hyperlink w:history="1" r:id="rIdmskuxili46v4klsfjtlwn">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Правительства Кыргызской Республики от 22 марта 2002 года N 135-р.   5.  Министерству  транспорта и коммуникаций  Кыргызской  Республикисовместно    с    Министерством   финансов   Кыргызской    Республики,Государственным    комитетом  Кыргызской  Республики   по   управлениюгосударственным   имуществом  и  привлечению   прямых   инвестиций   иакционерным  обществом  "Национальный авиаперевозчик  "Кыргызстан  абажолдору"   разработать  и  в  месячный  срок  внести  на  рассмотрениеПравительства  Кыргызской  Республики  проект  нормативного  правовогоакта,   предусматривающего  комплекс  мер  по  поддержке  акционерногообщества  "Национальный  авиаперевозчик  "Кыргызстан  аба  жолдору"  иобновлению авиатехники.   6. Министерству финансов Кыргызской Республики совместно с местнымигосударственными     администрациями    и    акционерным     обществом"Электрические   станции"  в  месячный  срок   разработать   механизм,предусматривающий финансирование содержания котельных, передаваемых набаланс местных органов власти.   7.  Министерству  труда  и социальной защиты Кыргызской  Республикисовместно    с    Министерством   финансов   Кыргызской    Республики,Министерством   транспорта  и  коммуникаций   Кыргызской   Республики,Государственным агентством по энергетике при Правительстве  КыргызскойРеспублики,   Государственным  агентством  связи   при   ПравительствеКыргызской  Республики до конца III квартала 2002 года  подготовить  ивнести   предложения   по  упреждающей  адресной   социальной   защитемалоимущих  слоев  населения  с  учетом среднесрочной  и  долгосрочнойтарифной политики.   8.  Контроль  за выполнением настоящего постановления возложить  науправление  экономики,  инвестиций и регионального  развития  АппаратаПремьер-министра Кыргызской Республики.         Первый вице-премьер-министр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68ufp2jj69r1u_x1yzvn">
      <w:r>
        <w:rPr>
          <w:rFonts w:ascii="Arial" w:cs="Arial" w:eastAsia="Arial" w:hAnsi="Arial"/>
          <w:color w:val="132D3F"/>
          <w:sz w:val="16"/>
          <w:szCs w:val="16"/>
          <w:u w:val="single"/>
        </w:rPr>
        <w:t xml:space="preserve">dalil.kg/document/53469</w:t>
      </w:r>
    </w:hyperlink>
  </w:p>
  <w:p>
    <w:pPr>
      <w:spacing w:after="0" w:before="40"/>
      <w:jc w:val="center"/>
    </w:pPr>
    <w:hyperlink w:history="1" r:id="rIdi69hunzvrjbut9gicfzs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wj58etdfzk4w8xxdp0qf" Type="http://schemas.openxmlformats.org/officeDocument/2006/relationships/hyperlink" Target="https://dalil.kg/document/158975" TargetMode="External"/><Relationship Id="rIdmf4ryjiw9ra7zffkg0mgj" Type="http://schemas.openxmlformats.org/officeDocument/2006/relationships/hyperlink" Target="https://dalil.kg/document/53074" TargetMode="External"/><Relationship Id="rIddndliji6atas8ls-p85qi" Type="http://schemas.openxmlformats.org/officeDocument/2006/relationships/hyperlink" Target="https://dalil.kg/document/7257" TargetMode="External"/><Relationship Id="rIdmskuxili46v4klsfjtlwn" Type="http://schemas.openxmlformats.org/officeDocument/2006/relationships/hyperlink" Target="https://dalil.kg/document/1615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68ufp2jj69r1u_x1yzvn" Type="http://schemas.openxmlformats.org/officeDocument/2006/relationships/hyperlink" Target="https://dalil.kg/document/53469" TargetMode="External"/><Relationship Id="rIdi69hunzvrjbut9gicfzs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2026-09-23T17:54:58.938Z</dcterms:created>
  <dcterms:modified xsi:type="dcterms:W3CDTF">2026-09-23T17:54:58.938Z</dcterms:modified>
</cp:coreProperties>
</file>

<file path=docProps/custom.xml><?xml version="1.0" encoding="utf-8"?>
<Properties xmlns="http://schemas.openxmlformats.org/officeDocument/2006/custom-properties" xmlns:vt="http://schemas.openxmlformats.org/officeDocument/2006/docPropsVTypes"/>
</file>