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ar3cjdoy0-b_qbcalac8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июня 2002 года N 446                                ПОЛОЖЕНИЕ               о реализации незавершенных строительством                   объектов в Кыргызской Республике (В редакции постановления Правительства КР от </w:t>
      </w:r>
      <w:hyperlink w:history="1" r:id="rIdfkbcnra47l9xeyzdcgkst">
        <w:r>
          <w:rPr>
            <w:rFonts w:ascii="Arial" w:cs="Arial" w:eastAsia="Arial" w:hAnsi="Arial"/>
            <w:color w:val="1D4ED8"/>
            <w:sz w:val="24"/>
            <w:szCs w:val="24"/>
            <w:u w:val="single"/>
          </w:rPr>
          <w:t xml:space="preserve">31 июля 2004 года № 568</w:t>
        </w:r>
      </w:hyperlink>
      <w:r>
        <w:rPr>
          <w:rFonts w:ascii="Arial" w:cs="Arial" w:eastAsia="Arial" w:hAnsi="Arial"/>
          <w:sz w:val="24"/>
          <w:szCs w:val="24"/>
        </w:rPr>
        <w:t xml:space="preserve">)                           I. Общие положения     1.  Настоящее   Положение   разработано в соответствии  с  </w:t>
      </w:r>
      <w:hyperlink w:history="1" r:id="rIdiz1r93eksthdtimdm-0o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приватизации государственной собственности  вКыргызской   Республике"  и определяет порядок  продажи  незавершенныхстроительством объектов,  находящихся в государственной  собственностии   не  обеспеченных  источниками  финансирования,  а  также  права  иобязанности продавца и других участников торгов.    2. Объектами,  выставляемыми на продажу в соответствии с настоящимПоложением,   являются  временно приостановленные  строительством  илизаконсервированное    строительство   зданий,   сооружений    жилищно-гражданского, социально-бытового,  промышленного и  водохозяйственногоназначения   и  других,  включая  вошедшие  в  их  состав  завершенныеобъекты и   отведенные  под   строительство   земельные   участки,   всоответствии с законодательством Кыргызской Республики.    В состав объектов могут включаться установленное и неустановленноеоборудование,  материалы  и конструкции, находящиеся  на  строительныхплощадках,    складах,    проектно-сметная   документация   и   другиематериальные ценности (в дальнейшем - объекты).    3.    Решение    о    продаже   объектов   является   прерогативойГосударственного  комитета   Кыргызской Республики по  управлению  госу-дарственным имуществом,  который  выступает  в качестве  продавца  не-завершенных строительством объектов,  по спискам,согласованным с Мини-стерством финансов Кыргызской Республики и  другими  заинтересованными  министерствами,   государственными   комитетами   и  административными  ведомствами, государственными комиссиями,  местными   государственными администрациями, органами местного самоуправления.    4. Покупателями незавершенных строительством объектов, находящихсяв   государственной  собственности,  могут  выступать   физические   июридические  лица,  кроме  государственных  предприятий  и  учрежденийКыргызской Республики. Приобретение иностранными лицами отведенных подстроительство   земельных  участков  производится  в  соответствии   стребованиями законодательства Кыргызской Республики.    5. Средства, полученные от реализации незавершенных строительствомобъектов,    распределяются   в   соответствии   с   законодательствомКыргызской Республики.    6. Этапы подготовки к  приватизации  незавершенных  строительствомобъектов:    - создание комиссии по приватизации (продаже);    - принятие решения о способе продажи;    - определение стартовой цены;    - информация в СМИ;    - проведение торгов и утверждение документа о продаже;    - заключение с покупателем договора купли-продажи;    - проведение расчетов с покупателями.                       II. Порядок оценки объектов     7. По каждому незавершенному строительством  объекту,  подлежащемупродаже, создается  комиссия по приватизации.    В   состав   комиссии   по   приватизации   входят   представителиГосударственного   комитета  Кыргызской   Республики   по   управлениюгосударственным    имуществом,   Министерства   финансов    КыргызскойРеспублики,   Государственного  агентства  по  регистрации   прав   нанедвижимое   имущество   при  Правительстве   Кыргызской   Республики,Государственной комиссии при Правительстве Кыргызской  Республики,  поархитектуре  и  строительству и других заинтересованных министерств  иведомств,  местной государственной администрации или  органа  местногосамоуправления,   на  чьей  территории  находится   объект,   эксперт-строитель, а также при необходимости эксперт-механик, если на, объектеуже смонтировано технологическое оборудование или на складах находитсяоборудование, приобретенное для данного объекта, аттестованный оценщикили  оценочная организация для оценки отведенного к объекту земельногоучастка.    Работа   комиссии  по  приватизации  производится  в установленномзаконодательством Кыргызской Республики порядке.    Если объект представляет особую важность  для  развития  экономикиреспублики,  в  состав комиссии включаются представители  Министерствафинансов   Кыргызской   Республики,   Государственной   комиссии   приПравительстве  Кыргызской Республики по архитектуре  и  строительству,других  заинтересованных  министерств,  государственных  комитетов   иадминистративных ведомств и государственных комиссий.    8.   Для   определения  оценочной  стоимости   (начальной    цены)незавершенного   строительством   объекта   комиссия   руководствуетсядействующим  порядком  оценки стоимости объектов разгосударствления  иприватизации.    9.Результаты оценки отражаются в акте инвентаризации незавершенногостроительством объекта (приложение № 1). При наличии установленного  инеустановленного  оборудования заполняется «Перечень  оборудования»  всоответствии  с  приложением  № 2. В Перечне  указываются  техническиехарактеристики  оборудования, его количество, процент  готовности  дляэксплуатации, первоначальная стоимость, рыночная стоимость,  оценочнаястоимость.    Реализация  незавершенных строительством объектов  производится  среализацией   земельного  участка  в  собственность,  за   исключениемслучаев,  предусмотренных Земельным кодексом Кыргызской Республики,  ипродажи  незавершенных строительством объектов под разборку. При  этомземельный    участок   должен   быть   закреплен   за    незавершеннымстроительством объектом в установленном порядке.    Комиссия  обязана  проверить  наличие  документов,  удостоверяющихправо  на  соответствующий земельный участок  (акт  отвода  земельногоучастка    и    решение   соответствующей   местной    государственнойадминистрации или органа местного самоуправления о его закреплении  зазаказчиком).  Приватизация  земельного участка  данным  Положением  нерегламентируется.   Государственный  комитет  Кыргызской Республики по управлению госу-дарственным имуществом готовит проект договора купли-продажи.           III. Продажа незавершенных строительством объектов     10.     Реализация    незавершенных    строительством     объектовосуществляется в следующем порядке:    - на инвестиционном конкурсе;    - на коммерческом конкурсе;    - на аукционе;    - путем прямой продажи.    11.  Продажа  незавершенных строительством объектов  на   аукционеосуществляется в установленном законодательством Кыргызской Республикипорядке.   Выбор   схемы  проведения  аукциона  зависит  от  привлекательностиобъекта и прогнозируемого спроса. Реализация на аукционе незавершенныхстроительством объектов может производиться с повышением, если  объектпривлекательный, или с понижением, если спрос на объект ограничен..  Входе  проведения  аукциона цена объекта может быть  снижена  до  цены,составляющей  не  менее  10  процентов от стартовой.  Уменьшение  ценыобъекта  возможно  только  за  счет  снижения  цены  на  незавершенныестроительством объекты (произведенные улучшения - здания,  сооружения,передаточные  устройства,  оборудование и др.),  стоимость  земельногоучастка  остается постоянной, так как для незавершенных строительствомобъектов  определяется  стоимость земельного  участка,  свободного  отулучшений.   При   значительном несоответствии выполненных работ  по  возведениюнезавершенного   строительством   объекта,   разработанному    проектустроительства,  размер  земельного  участка  может  быть  изменен  длянаилучшего-  использования земельного участка с возведенным  объектом,по   предложению    Комиссии  по  приватизации   в   соответствии   состроительными  нормами и правилами Кыргызской Республики.  Закреплениеграниц  земельного  участка  при  изменении  размера  участка  и   приотсутствии   документов   на   земельный   участок,   отведенный   подстроительство  незавершенного строительством объекта,  производится  вустановленном законодательством Кыргызской Республики порядке.   При  отсутствии спроса на незавершенные строительством  объекты  нааукционе  с  понижением иены возможно применение продажи  объекта  подразборку.   В  случае продажи под разборку стоимость объекта устанавливается неменее 10 процентов от оценочной стоимости объекта.   При  применении  для незавершенных строительством объектов  продажипод  разборку покупатель покупает незавершенный строительством  объектбез  условий его застройки и без права оформления земельного  участка.После  благоустройства  (освобождения от незавершенных  строительствомобъектов) земельного участка в установленный договором срок покупательпередает земельный участок местной государственной администрации или ворганы местного самоуправления.   При  заключении  договора  на  продажу под  разборку  незавершенныхстроительством  объектов,  копия  договора  Государственным  комитетомКыргызской   Республики   по  управлению  государственным   имуществомнаправляется  местной  государственной  администрации  или  в   органыместного самоуправления.    12.  Инвестиционный  конкурс  объявляется  на  долевое  участие  винвестировании строительства объекта в объеме средств, необходимых дляввода объекта в эксплуатацию в установленный срок.    При желании заказчик может участвовать в инвестиционном  конкурсе,сохраняя   за   собой   долю   (выполненные и оплаченные объемы строи-тельно-монтажных работ) полностью или частично. В  этом случае  перед   началом  конкурса  определяются  доли   заказчика   и   потенциальных участников конкурса.    В  случае,   если участие в конкурсе принимают подрядчики,  то  неоплаченные заказчиком собственные или заемные средства этих  подрядныхорганизаций,    затраченные    на   строительство   данного   объекта,учитываются при определении их доли в общей собственности на готовый кэксплуатации объект.    Доли определяются пропорционально стоимости понесенных затрат   на   строительство  и  предполагаемой  стоимости   предстоящих  затрат  для завершения строительства объекта, определенных  на  момент  проведения оценки в базисных ценах 1991 года.    При    определении    долей   необходимо    учитывать    стоимостьблагоустройства   земельного  участка,  внутриплощадочных   инженерныхкоммуникаций.    Указанные доли оговариваются в условиях конкурса.    Инвестиционный конкурс может быть:    а)    открытым,    при   котором   участниками   выступают   любыезаинтересованные физические и юридические лица;    б)  закрытым,  при  котором  участниками  выступают  физические  июридические лица, получившие приглашение на участие, при этом право научастие в конкурсе определяет организатор конкурса.    13. Информационное  сообщение,  кроме  основных условий проведенияконкурса или аукциона, должно включать следующие сведения:    -  сметная  стоимость  объекта, стоимость затрат  по строительству объекта на дату проведения оценки;    - источники финансирования строительства;    - техническое состояние и строительная готовность объекта;    - дата  начала  строительства и последняя дата проведения работ наобъекте;    - расчетный срок завершения строительства;    -   доли  собственника  объекта  и  победителей  конкурса,   объеминвестиций,  необходимый  для завершения  строительства  объекта  (дляинвестиционного конкурса);    - сумма задатка (10% от оценочной стоимости объекта).    К   условиям  инвестиционного  конкурса  в  обязательном   порядкеотносятся:    - завершение строительства объекта в установленный срок  с  правомего продажи;    -  вложение  инвестиций  в  объеме,   необходимом  для  завершениястроительства и ввода объекта в эксплуатацию;    - оплата комиссионного сбора за счет покупателя.    К   условиям    коммерческого  конкурса  в  обязательном   порядкеотносятся:    - завершение  строительства  объекта в установленный срок с правомего продажи;    - оплата комиссионного сбора за счет победителя конкурса.    Победителем  конкурса  считается конкурсант,   принявший  на  себяобязательства   по  выполнению  всех условий конкурса  и  предложившиймаксимальную цену.    14.   После   подведения  результатов  конкурса  члены  конкурснойкомиссии,  победитель конкурса или его доверенное лицо, имеющее  правоподписи, подписывают протокол о результатах конкурса.    Протокол   подписывается  всеми  членами  конкурсной  комиссии   иостается   в   Государственном  комитете   Кыргызской Республики по уп-равлению государственным имуществом,  а его копии направляются в орга-низацию,  в  управлении  которой  ранее  находился объект,  а также  участникам и победителю конкурса.    15. Организатор  конкурса  в  2-дневный  срок с момента подписанияпротокола   результатов  конкурса  уведомляет   об   этом    заказчикаданного объекта.    Всем остальным участникам конкурса сумма  внесенного  ими  задаткавозвращается    в   течение   10   дней  после  подписания   итоговогопротокола конкурса.    16. Если  на дату проведения конкурса поступила только одна заявкаи   участник  принимает  все  условия  конкурса,  то  этому  участникупродается  незавершенный строительством объект методом прямой  продажипо объявленной цене.    17. В случае неподписания победителем конкурса протокола в течениеустановленного  комиссией  срока,  результаты  конкурса  аннулируются.Сумма внесенного задатка не возвращается.    Комиссия   вправе  снизить  первоначальную  оценочную  (начальную)стоимость объекта на 25% и выставить его на повторную реализацию.    18. В случае,  если незавершенные строительством  объекты,  дваждывыставленные  на  торги, не были проданы, то в целях снижения  объемовнезавершенного   строительства  Государственный  комитет   КыргызскойРеспублики по управлению государственным имуществом вправе реализовать незавершенные  строительством объекты  по  своему  выбору,  используя следующие варианты:     I вариант     В  случае   представления  потенциальными  покупателями  тщательнопроработанных    бизнес-проектов   по   использованию    незавершенныхстроительством объектов, созданию на их базе современного производства  по выпуску  продукции,   необходимой  для удовлетворения  потребностей внутреннего и внешнего  рынка,  расчетов, гарантирующих   ввод объекта  в  оптимальные   сроки,    оговоренные договором,  -  предоставлять  в аренду с последующим выкупом по оценочной стоимости:    многоквартирные жилые здания - 5 лет;    одно-, двухквартирные дома - 3 года;    производственные  объекты  -  3-5  лет,  после  ввода  объекта   вэксплуатацию.    При этом покупатель  не  имеет  права  перепродажи  незаконченногостроительством   объекта.  При  невыполнении  данного   обязательства,договор  аннулируется в одностороннем порядке и  применяются  штрафныесанкции, предусмотренные договором.     II вариант     а) незавершенные  строительством  объекты,  находящиеся в сельскойместности,    независимо  от  их  назначения  (производственные    илиобъекты социальной  инфраструктуры) могут передаваться в управление  споследующим  выкупом с согласия местной государственной администрации,покупателям   при  условии их ввода в эксплуатацию и использования  поназначению  либо  в виде иного предприятия,  повышающего  жизненный  икультурный уровень  жителей  данного населенного пункта или  района  суказанием обязательного срока использования по профилю;    б)   незавершенные   строительством  объекты,    расположенные   вотдаленных   сельских  районах,   могут  передаваться   фермерским   икрестьянским хозяйствам в аренду с последующим выкупом. Первоначальныйвзнос в размере 25 процентов оценочной стоимости объекта выплачиваетсяв   установленном  порядке в течение одного месяца,   остальная  суммавыплачивается   в   срок,  предусмотренный  договором   купли-продажи.Назначение и условия эксплуатации таких объектов решает покупатель  посвоему усмотрению.     III вариант     Для снижения  объемов  незавершенных строительством объектов жильяГосударственный  комитет  Кыргызской Республики по управлению государ-ственным имуществом,  местные  государственные  администрации,  органы  местного самоуправления  могут передавать на конкурсной основе  строи-тельным  и другим предприятиям негосударственной формы  собственности,  физическим лицам   незавершенные строительством  объекты  и не обеспе-ченные финансированием  жилые  дома  государственного   жилого   фонда   (кроме молодежных  жилищных  комплексов) для завершения их  строитель-ства  с последующей  продажей готовых  к  эксплуатации   объектов  без  изменения их назначения.    Заказчики переданных таким  образом  объектов  жилья  получают  отстроительного  или  другого  предприятия,  физического  лица,  котороеприобрело  право на завершение строительства,  денежную компенсацию  вразмере  стоимости выполненного объема работ либо оставляют  за  собойимущественное право на долю в указанных объектах, которая определяетсяв  договоре на  завершение  строительства.  Данный  вариант может бытьприменен и к объектам промышленного назначения при условии, что  частьпроизводственных    площадей   будет  предназначена   для   размещениятехнологий по выпуску продукции, необходимой в данном регионе.     IV вариант     Незавершенные строительством объекты  жилья,  заказчиками  которыхявлялись   местные  государственные  администрации,  органы   местногосамоуправления,   государственные  организации  и   предприятия,   приотсутствии источников финансирования, необходимых для ввода объектов вэксплуатацию,  могут  быть переданы на конкурсной основе  строительнымили  другим  предприятиям  негосударственной формы  собственности  длязавершения их строительства и последующей продажи.    Непременным   условием   этого  варианта   является   обязательноерезервирование  определенного количества квартир,   стоимость  которыхсоответствует   стоимости  переданного  незавершенного  строительствомобъекта,    для   последующей  безвозмездной   передачи   их   местнымгосударственным  администрациям   и  органам  местного  самоуправления,  на чьей территории находится объект.     V вариант     Незавершенные   строительством  объекты   могут   быть   сданы   вдолгосрочную   аренду  с  последующим выкупом,   при  наличии  графикастроительства  и  ввода  их в эксплуатацию и организации  современногопроизводства по  выпуску продукции, пользующейся спросом.                  IV. Оформление договора купли-продажи     19. Договор  купли-продажи  заключается  Государственным комитетом   Кыргызской Республики по управлению государственным имуществом с поку-пателем в установленном порядке.    Сумма  задатка,  внесенного  победителем  конкурса  или  аукциона,включается в сумму его платежа.    20. В договоре помимо обязательных условий, также закрепляется:    - доли в общей собственности объекта;    - порядок приобретения покупателем имущественных прав на свою долюобъекта после завершения строительства;    - все условия строительства эксплуатации данного объекта,  а такжеособые условия, если такие имеются.    21. Если покупатель, купивший незавершенный строительством объект,по    истечении  установленного  договором  периода  не  в   состояниидостроить  объект и тем самым нарушает условия конкурса,   по  которымон   приобрел  объект, то данный объект возвращается в государственнуюсобственность  и  в  дальнейшем может быть продан.  Условия  повторнойпродажи   определяет Государственный  комитет   Кыргызской  Республики по управлению государственным имуществом.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1qzareyvchoxcybhjooc">
      <w:r>
        <w:rPr>
          <w:rFonts w:ascii="Arial" w:cs="Arial" w:eastAsia="Arial" w:hAnsi="Arial"/>
          <w:color w:val="132D3F"/>
          <w:sz w:val="16"/>
          <w:szCs w:val="16"/>
          <w:u w:val="single"/>
        </w:rPr>
        <w:t xml:space="preserve">dalil.kg/document/53616</w:t>
      </w:r>
    </w:hyperlink>
  </w:p>
  <w:p>
    <w:pPr>
      <w:spacing w:after="0" w:before="40"/>
      <w:jc w:val="center"/>
    </w:pPr>
    <w:hyperlink w:history="1" r:id="rId2njz2jphceakaxurnvdn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3cjdoy0-b_qbcalac8c" Type="http://schemas.openxmlformats.org/officeDocument/2006/relationships/hyperlink" Target="https://dalil.kg/document/53615" TargetMode="External"/><Relationship Id="rIdfkbcnra47l9xeyzdcgkst" Type="http://schemas.openxmlformats.org/officeDocument/2006/relationships/hyperlink" Target="https://dalil.kg/document/55637" TargetMode="External"/><Relationship Id="rIdiz1r93eksthdtimdm-0o1" Type="http://schemas.openxmlformats.org/officeDocument/2006/relationships/hyperlink" Target="https://dalil.kg/document/97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1qzareyvchoxcybhjooc" Type="http://schemas.openxmlformats.org/officeDocument/2006/relationships/hyperlink" Target="https://dalil.kg/document/53616" TargetMode="External"/><Relationship Id="rId2njz2jphceakaxurnvdn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2026-09-25T05:41:51.996Z</dcterms:created>
  <dcterms:modified xsi:type="dcterms:W3CDTF">2026-09-25T05:41:51.996Z</dcterms:modified>
</cp:coreProperties>
</file>

<file path=docProps/custom.xml><?xml version="1.0" encoding="utf-8"?>
<Properties xmlns="http://schemas.openxmlformats.org/officeDocument/2006/custom-properties" xmlns:vt="http://schemas.openxmlformats.org/officeDocument/2006/docPropsVTypes"/>
</file>