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rhv9lzlhyekygpnal1fl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28 июня 2002 года N 447            ПОСТАНОВЛЕНИЕ ПРАВИТЕЛЬСТВА КЫРГЫЗСКОЙ РЕСПУБЛИКИ     О внесении изменений и дополнений в постановление Правительства         Кыргызской Республики от 5 сентября 2001 года № 524       «Об индикативном плане социально-экономического развития                  Кыргызской Республики на 2002 год»        Индикативный</w:t>
      </w:r>
    </w:p>
    <w:p>
      <w:r>
        <w:rPr>
          <w:rFonts w:ascii="Arial" w:cs="Arial" w:eastAsia="Arial" w:hAnsi="Arial"/>
          <w:sz w:val="24"/>
          <w:szCs w:val="24"/>
        </w:rPr>
        <w:t xml:space="preserve">план</w:t>
      </w:r>
    </w:p>
    <w:p>
      <w:r>
        <w:rPr>
          <w:rFonts w:ascii="Arial" w:cs="Arial" w:eastAsia="Arial" w:hAnsi="Arial"/>
          <w:sz w:val="24"/>
          <w:szCs w:val="24"/>
        </w:rPr>
        <w:t xml:space="preserve">на  2002  год,  утверждённый</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5 сентября 2001 года № 524  «Обиндикативном   плане   социально-экономического  развития   КыргызскойРеспублики на 2002 год», был сформирован с учётом ожидаемых параметровсоциально-экономического развития в 2001 году.      Уточнение параметров социально-экономического развития на 2002  годотносительно   предусмотренных  в  утверждённом   индикативном   планепроизведено с учётом того, что фактическая социально-экономическая  си-туация  в  2001  году  складывалась со значительными  отклонениями  отпредпосылок, принятых за основу при разработке индикативного плана  на2002 год.        В целях улучшения качества подготовки макроэкономического прогнозана  среднесрочный (2003-2005 г.г.) и краткосрочный (2003 год) периоды,являющегося основой для разработки бюджетов Правительству  КыргызскойРеспублики постановляет:        1.  В рамках задач, поставленных Президентом Кыргызской Республики24  января 2002 года на расширенном заседании Правительства КыргызскойРеспублики,  уточнённые  показатели социально-экономического  развитияКыргызской  Республики  на  2002  год  считать  минимальными  целевымипоказателями па 2002 год.        2.  Внести в постановление Правительства Кыргызской Республики  от5  сентября  2001  года</w:t>
      </w:r>
    </w:p>
    <w:p>
      <w:r>
        <w:rPr>
          <w:rFonts w:ascii="Arial" w:cs="Arial" w:eastAsia="Arial" w:hAnsi="Arial"/>
          <w:sz w:val="24"/>
          <w:szCs w:val="24"/>
        </w:rPr>
        <w:t xml:space="preserve">N  524</w:t>
      </w:r>
    </w:p>
    <w:p>
      <w:r>
        <w:rPr>
          <w:rFonts w:ascii="Arial" w:cs="Arial" w:eastAsia="Arial" w:hAnsi="Arial"/>
          <w:sz w:val="24"/>
          <w:szCs w:val="24"/>
        </w:rPr>
        <w:t xml:space="preserve">«Об  индикативном</w:t>
      </w:r>
    </w:p>
    <w:p>
      <w:r>
        <w:rPr>
          <w:rFonts w:ascii="Arial" w:cs="Arial" w:eastAsia="Arial" w:hAnsi="Arial"/>
          <w:sz w:val="24"/>
          <w:szCs w:val="24"/>
        </w:rPr>
        <w:t xml:space="preserve">плане</w:t>
      </w:r>
    </w:p>
    <w:p>
      <w:r>
        <w:rPr>
          <w:rFonts w:ascii="Arial" w:cs="Arial" w:eastAsia="Arial" w:hAnsi="Arial"/>
          <w:sz w:val="24"/>
          <w:szCs w:val="24"/>
        </w:rPr>
        <w:t xml:space="preserve">социально-экономического  развития Кыргызской Республики на 2002 год»  следующиеизменения:        -   Матрицу  мер  по  реализации  индикативного  плана  социально-экономического развития Кыргызской Республики на 2002 год  и  Основныепоказатели социально-экономического развития Кыргызской Республики  на2002 год изложить в редакции согласно приложениям N 1 и 2.        3.Министерствам,   государственным   комитетам,   административнымведомствам,   государственным   комиссиям,   местным   государственнымадминистрациям,   местному  самоуправлению  гор.   Бишкек   уточнённыепараметры  социально-экономического развития на 2002  год  принять  заоснову:  - при  подготовке среднесрочного финансового прогноза  на  2003-2005    годы, который является основой формируемого документа Национальной    стратегии сокращения бедности на 2003 -2005 годы;  - при    внесении    изменений   и   дополнений    в    утверждённый    государственный бюджет на 2002 год;  - при  разработке проектов республиканского и местного  бюджетов  на    2003 год.    4.  Министерству  сельского,  водного хозяйства  и  перерабатывающейпромышленности  Кыргызской  Республики совместно  с  ГАК  «Кыргызалко»принять  меры  по безусловному выполнению индикативных показателей  попроизводству   спирта  этилового,  водки  и  ликероводочных   изделий,оказывая   всяческую   поддержку  подведомственным   предприятиям   побесперебойному обеспечению их сырьем.    5.    Министерству    финансов   Кыргызской   Республики    изыскатьдополнительные источники для компенсации потерь акцизного налога.    6.  Контроль  за выполнением настоящего постановления  возложить  науправление  экономики,  инвестиций и регионального  развития  АппаратаПремьер-министра Кыргызской Республики      Премьер-министр                                  Н.Танаев                                                     Приложение 1                                          к постановлению Правительства                                              Кыргызской Республики                                           от 28 июня 2002 года N 447                                 МАТРИЦА                 мер по реализации индикативного плана                   социально-экономического развития                   Кыргызской Республики на 2002 год -----------------------------------------------------------------------|N |    Наименование      |   Форма реализации   | Срок |Министерства,||  |     мероприятий      |                      |испол-|  ведомства  ||  |                      |                      |нения |ответственные||  |                      |                      |      |за исполнение||---------------------------------------------------------------------||                     Денежно-кредитная политика                      ||---------------------------------------------------------------------||1 |Сдерживание показателя|проведение            |В те- |НБКР, Минфин ||  |инфляции на уровне 5% |скоординированной     |чение |             ||  |                      |кредитно-денежной и   |года  |             ||  |                      |налогово-бюджетной    |      |             ||  |                      |политики              |      |             ||--|----------------------|----------------------|------|-------------||2 |Консервативная        |- разработка и        |В те- |Минфин, НБКР ||  |политика внешнего     |  внедрение Стратегии |чение |             ||  |заимствования и       |  внешнего            |года  |             ||  |обеспечение графика   |  заимствования       |      |             ||  |платежей по           |- продолжение работы  |      |             ||  |обслуживанию внешнего |  по реструктуризации |      |             ||  |долга                 |  нельготных займов,  |      |             ||  |                      |  полученных под      |      |             ||  |                      |  гарантию            |      |             ||  |                      |  Правительства       |      |             ||  |                      |  Кыргызской          |      |             ||  |                      |  Республики          |      |             ||--|----------------------|----------------------|------|-------------||3 |Предотвращение резких |постоянный мониторинг |В те- |НБКР         ||  |колебаний на валютном |за валютным рынком,   |чение |             ||  |рынке                 |участие в небанковских|года  |             ||  |                      |валютных торгах       |      |             ||--|----------------------|----------------------|------|-------------||4 |Повышение             |- совершенствование   |В те- |НБКР, Минфин ||  |эффективности         |  методологии и       |чение |             ||  |банковского сектора   |  практики банковского|года  |             ||  |                      |  надзора             |      |             ||  |                      |- развитие системы    |      |             ||  |                      |  электронных         |      |             ||  |                      |  платежей            |      |             ||  |                      |- развитие рынка СВОП |      |             ||--|----------------------|----------------------|------|-------------||5 |Обеспечение           |соблюдение политики   |В те- |НБКР         ||  |ликвидности           |управления рисками    |чение |             ||  |международных резервов|(использование        |года  |             ||  |                      |резервов в качестве   |      |             ||  |                      |залога)               |      |             ||---------------------------------------------------------------------||                         Бюджетная политика                          ||---------------------------------------------------------------------||6 |Полное и своевременное|реформирование        |В те- |Минфин,      ||  |финансирование всех   |механизма             |чение |министерства ||  |социальных            |финансирования        |года  |и ведомства  ||  |обязательств          |бюджетных организаций |      |             ||  |госбюджетом на 2002   |в различных секторах  |      |             ||  |год                   |экономики, в том числе|      |             ||  |                      |в здравоохранении и   |      |             ||  |                      |образовании           |      |             ||--|----------------------|----------------------|------|-------------||7 |Совершенствование     |- пересмотр бюджетной |I по- |Минфин, НСК, ||  |классификации         |  документации        |луго- |НБКР, Счетная||  |государственных       |- реформирование      |дие   |палата,      ||  |расходов и обеспечение|  системы             |2002  |министерства ||  |транспарентности      |  Казначейства;       |г.    |и ведомства  ||  |бюджетного процесса   |- усиление            |      |             ||  |                      |  действенности и     |      |             ||  |                      |  эффективности       |      |             ||  |                      |  предоставления      |      |             ||  |                      |  государственных     |      |             ||  |                      |  услуг, посредством  |      |             ||  |                      |  программного        |      |             ||  |                      |  бюджетирования      |      |             ||---------------------------------------------------------------------||                          Налоговая политика                         ||---------------------------------------------------------------------||8 |Поэтапная отмена      |проект Закона         |2002- |Минфин, ГНИ, ||  |нерыночных налогов,   |Кыргызской Республики,|2003  |Минюст       ||  |таких как налог за    |предусматривающего    |годы  |             ||  |пользование           |снижение ставок налога|      |             ||  |автодорогами и        |за пользование        |      |             ||  |отчислений в ФПЛЧС    |автодорогами и        |      |             ||  |                      |отчислений в ФПЛЧС на |      |             ||  |                      |25% ежегодно          |      |             ||--|----------------------|----------------------|------|-------------||9 |Создание условий для  |проект Закона         |I     |Минфин, ГНИ, ||  |реструктуризации      |Кыргызской Республики |квар- |Минюст       ||  |задолженностей        |                      |тал   |             ||  |хозяйствующих         |                      |2002  |             ||  |субъектов             |                      |г.    |             ||---------------------------------------------------------------------||                     Структурные преобразования                      ||---------------------------------------------------------------------||  |Активизация работы по |практические действия |2002- |Госкомиму-   ||  |выполнению Программы  |                      |2003  |щества       ||  |приватизации          |                      |годы  |и инвестиций ||  |государственной       |                      |      |             ||  |собственности на      |                      |      |             ||  |2002-2003 годы        |                      |      |             ||--|----------------------|----------------------|------|-------------||10|Доработка и внесение  |практические действия |2002  |Госкомиму-   ||  |на утверждение Жогорку|                      |год   |щества       ||  |Кенешем Кыргызской    |                      |      |и инвестиций,||  |Республики Программы  |                      |      |Минфин, АО   ||  |реорганизации и       |                      |      |"Кыргызгаз"  ||  |приватизации          |                      |      |             ||  |государственного      |                      |      |             ||  |пакета акций АО       |                      |      |             ||  |"Кыргызгаз"           |                      |      |             ||--|----------------------|----------------------|------|-------------||11|Обеспечение выполнения|практические действия |2002- |Госкомиму-   ||  |постановления         |                      |2003  |щества       ||  |Правительства         |                      |годы  |и инвестиций ||  |Кыргызской Республики |                      |      |             ||  |от 31.12.2001 г. N 840|                      |      |             ||  |"О плане действий и   |                      |      |             ||  |графике реализации мер|                      |      |             ||  |по приватизации       |                      |      |             ||  |государственных       |                      |      |             ||  |пакетов акций         |                      |      |             ||  |акционерных обществ   |                      |      |             ||  |"Кыргызтелеком",      |                      |      |             ||  |"Кыргызгаз",          |                      |      |             ||  |"Национальный         |                      |      |             ||  |авиаперевозчик        |                      |      |             ||  |"Кыргызстан аба       |                      |      |             ||  |жолдору",             |                      |      |             ||  |"Северэлектро",       |                      |      |             ||  |"Востокэлектро",      |                      |      |             ||  |"Ошэлектро" и         |                      |      |             ||  | "Жалал-Абадэлектро"  |                      |      |             ||---------------------------------------------------------------------||                           Промышленность                            ||---------------------------------------------------------------------||  |Электроэнергетика     |                      |      |             ||  |Увеличение экспорта   |заключение            |В те- |Госэнерго-   ||  |электроэнергии в      |межправительственных  |чение |агентство, АО||  |сопредельные          |соглашений и          |2002  |"Электростан-||  |государства           |межведомственных      |года  |ции"         ||  |                      |контрактов            |      |             ||--|----------------------|----------------------|------|-------------||12|Нефтеперерабатывающая |                      |      |Минвнешторг- ||  |отрасль               |                      |      |пром,        ||  |Совершенствование     |проект Закона "О      |2002  |Минфин, ГТИ  ||  |налогового            |производстве          |год   |             ||  |законодательства:     |горюче-смазочных      |      |             ||  |- снятие акцизного    |материалов в          |      |             ||  |  налога и налога на  |Кыргызской Республике"|      |             ||  |  добавленную         |                      |      |             ||  |  стоимость при ввозе |                      |      |             ||  |  сырья для           |                      |      |             ||  |  перерабатывающих    |                      |      |             ||  |  производств         |                      |      |             ||  |- установление квоты  |                      |      |             ||  |  на газовый конденсат|                      |      |             ||  |  для освобождения от |                      |      |             ||  |  налогов при ввозе   |                      |      |             ||  |  на таможенную       |                      |      |             ||  |  территорию          |                      |      |             ||  |  Кыргызской          |                      |      |             ||  |  Республики          |                      |      |             ||--|----------------------|----------------------|------|-------------||13|Угольная              |                      |      |             ||  |промышленность        |                      |      |             ||  |- развитие угольного  |обеспечение выполнения|В те- |Минфин,      ||  |  месторождения       |постановления         |чение |Госгеолог-   ||  |  Кара-Кече           |Правительства         |года  |агентство, АО||  |- строительство 1     |Кыргызской Республики |      |"Кыргызко-   ||  |  очереди шахты       |от 28 января 2002 года|      |мур",        ||  |  "Беш-Бурхан"        |N 43 "О состоянии и   |      |Госкомарх-   ||  |- освоение            |мерах по дальнейшему  |      |строй        ||  |  месторождения       |развитию              |      |             ||  |  "Кумбель"           |топливно-энергетичес- |      |             ||  |                      |кого комплекса страны"|      |             ||--|----------------------|----------------------|------|-------------||14|Металлургическая      |                      |      |             ||  |отрасль               |                      |      |             ||  |- восстановление и    |практические действия |Начало|АО "Кыргыз-  ||  |  эксплуатация        |                      |2002  |алтын",      ||  |  Сары-Джазского      |                      |года  |Госкомарх-   ||  |  рудника             |                      |      |строй        ||  |- вскрытие запасов    |практические действия |2002  |Минвнешторг- ||  |  монометальных руд на|по привлечению прямых |год   |пром,        ||  |  нижних горизонтах   |инвестиций            |      |Госкомиму-   ||  |  рудника             |                      |      |щества и     ||  |  Хайдарканского      |                      |      |инвестиций,  ||  |  ртутного ГАО        |                      |      |ГАО "Хай-    ||  |                      |                      |      |дарканский   ||  |                      |                      |      |ртутный      ||  |                      |                      |      |комбинат"    ||  |- эксплуатация вновь  |практические действия |2002  |АО "Кыргыз-  ||  |  вводимого           |                      |год   |алтын",      ||  |  Терексайского       |                      |      |Госкомарх-   ||  |  золотосодержащего   |                      |      |строй        ||  |  месторождения       |                      |      |             ||  |- обновление          |практические действия |2002  |Минвнешторг- ||  |  технологической     |по привлечению прямых |год   |пром         ||  |  линии и развитие    |инвестиций            |      |             ||  |  полупроводникового  |                      |      |             ||  |  производства на     |                      |      |             ||  |  совместном          |                      |      |             ||  |  кыргызско-российском|                      |      |             ||  |  ОсОО "Полупроводник"|                      |      |             ||  |  созданного на       |                      |      |             ||  |  площадях АО "КХМЗ"  |                      |      |             ||  |- восстановление и    |практические действия |2002  |Госкомиму-   ||  |  расширение          |по привлечению прямых |год   |щества       ||  |  производства        |инвестиций            |      |и инвестиций,||  |  поликристаллического|малайзийской компании |      |Минвнешторг- ||  |  кремния             |"Мимос"               |      |пром,        ||  |                      |                      |      |Госкомарх-   ||  |                      |                      |      |строй        ||--|----------------------|----------------------|------|-------------||15|Легкая промышленность |                      |      |             ||  |- расширение          |практические действия |В те- |Минвнешторг- ||  |  ассортимента и      |                      |чение |пром         ||  |  увеличение освоения |                      |года  |             ||  |  мощностей АО        |                      |      |             ||  |  "Жылдыз-Шпарта" до  |                      |      |             ||  |  0,7 млн.кв.м        |                      |      |             ||  |  махровых и мебельных|                      |      |             ||  |  тканей              |                      |      |             ||  |- развитие            |                      |      |             ||  |  производства        |                      |      |             ||  |  хлопчатобумажной    |                      |      |             ||  |  пряжи на ОсОО       |                      |      |             ||  |  "Тевиз" мощностью до|                      |      |             ||  |  1000 т. в год       |                      |      |             ||--|----------------------|----------------------|------|-------------||16|Лесная,               |                      |      |             ||  |деревообрабатывающая  |                      |      |             ||  |целлюлозно- бумажная  |                      |      |             ||  |промышленность        |                      |      |             ||  |Ввод                  |практические действия |IV    |Минвнешторг- ||  |кыргызско-китайской   |                      |квар- |пром,        ||  |бумажной фабрики      |                      |тал   |Госкомарх-   ||  |в г.Токмок с мощностью|                      |2002  |строй        ||  |10 тыс. тонн бумаги в |                      |года  |             ||  |год                   |                      |      |             ||--|----------------------|----------------------|------|-------------||17|Промышленность        |                      |      |             ||  |строительных          |                      |      |             ||  |материалов            |                      |      |             ||  |Развитие стекольного  |практические действия |в те- |Минвнешторг- ||  |производства на ОсОО  |(инвестиции в         |чение |пром         ||  |"Интер-гласс"         |производство)         |года  |             ||--|----------------------|----------------------|------|-------------||18|Машиностроение        |                      |      |             ||  |- доведение           |практические действия |2002  |Минвнешторг- ||  |  производства КТП на |                      |год   |пром         ||  |  АО "OREMI" до 1000  |                      |      |             ||  |  штук в год          |                      |      |             ||  |- доведение           |практические действия |2002  |Минвнешторг- ||  |  производства ламп до|                      |год   |пром         ||  |  255 млн.шт. в год   |                      |      |             ||  |- организация         |практические действия |2002  |Минвнешторг- ||  |  производства сборки |                      |год   |пром         ||  |  цветных телевизоров |                      |      |             ||  |  с малайзийской      |                      |      |             ||  |  фирмой - 10 тыс.шт. |                      |      |             ||  |  в год               |                      |      |             ||  |- доведение           |практические действия |2002  |Минвнешторг- ||  |  производства        |                      |год   |пром         ||  |  радиаторов до 65    |                      |      |             ||  |  тыс.шт. в год       |                      |      |             ||---------------------------------------------------------------------||        Сельское хозяйство и перерабатывающая промышленность         ||---------------------------------------------------------------------||19|Доведение удельного   |практические действия |2002  |Минсельвод-  ||  |веса посевов семенами |                      |годы  |пром, местные||  |высших репродукций до |                      |      |государствен-||  |20% в посевах зерновых|                      |      |ные          ||  |колосовых культур     |                      |      |администрации||--|----------------------|----------------------|------|-------------||20|Оснащение областных   |практические действия |Начи- |Минсельвод-  ||  |станций защиты        |                      |ная с |пром,        ||  |растений              |                      |2002  |областные    ||  |спецаппаратурой и     |                      |года  |государствен-||  |приборами для         |                      |      |ные          ||  |своевременного        |                      |      |администрации||  |предупреждения        |                      |      |             ||  |появления вредителей, |                      |      |             ||  |болезней, сорняков    |                      |      |             ||--|----------------------|----------------------|------|-------------||21|Обеспечение           |практические действия |2002  |Минсельвод-  ||  |своевременного        |                      |год   |пром         ||  |поступления           |                      |      |             ||  |сельхозтехники,       |                      |      |             ||  |закупаемой в рамках   |                      |      |             ||  |японского гранта      |                      |      |             ||--|----------------------|----------------------|------|-------------||22|Улучшение             |практические действия |2002  |Минсельвод-  ||  |ветеринарно-профилак- |                      |год   |пром, Минфин,||  |тических услуг        |                      |      |местные      ||  |                      |                      |      |государствен-||  |                      |                      |      |ные          ||  |                      |                      |      |администрации||--|----------------------|----------------------|------|-------------||23|Увеличение объемов    |увеличить кредитный   |2002  |Минсельвод-  ||  |кредитования сельских |портфель на 30%       |год   |пром, КСФК   ||  |товаропроизводителей  |                      |      |             ||---------------------------------------------------------------------||                          Инвестиции и строительство                 ||---------------------------------------------------------------------||24|Совершенствование     |проект Закона         |2002  |Госкомиму-   ||  |нормативно-правовой   |Кыргызской Республики |год   |щества и     ||  |базы для привлечения  |"Об иностранных       |      |инвестиций,  ||  |прямых инвестиций,    |инвестициях в         |      |Минфин,      ||  |средств предприятий   |Кыргызской            |      |Минюст,      ||  |                      |Республике". Внесение |      |Минвнешторг- ||  |                      |изменений и дополнений|      |пром, МИД,   ||  |                      |в Налоговый и         |      |Госкомпред-  ||  |                      |Таможенный кодексы    |      |приниматель- ||  |                      |                      |      |ства, ГТИ,   ||  |                      |                      |      |ГНИ,         ||  |                      |                      |      |Управление   ||  |                      |                      |      |экономики,   ||  |                      |                      |      |инвестиций и ||  |                      |                      |      |регионального||  |                      |                      |      |развития,    ||  |                      |                      |      |юридический  ||  |                      |                      |      |отдел        ||  |                      |                      |      |Аппарата     ||  |                      |                      |      |Премьер-ми-  ||  |                      |                      |      |нистра       ||  |                      |                      |      |Кыргызской   ||  |                      |                      |      |Республики   ||--|----------------------|----------------------|------|-------------||  |Улучшение технического|продолжение           |2002  |Минтранском- ||  |состояния автодорог   |строительства         |год   |муникаций,   ||  |общего пользования,   |автодороги Кок - Талаа|      |Минфин,      ||  |реконструкция и       |- Пульгон - Бурганды -|      |Госкомарх-   ||  |реабилитация.         |Баткен;               |      |строй,       ||  |Улучшение             |реабилитация          |      |местные      ||  |транспортного         |автодороги Бишкек - Ош|      |государствен-||  |сообщения между       |и а/д Жалал - Абад -  |      |ные          ||  |районами Ошской и     |Узген, обход с.       |      |администрации||  |Баткенской областей.  |Маданият;             |      |             ||  |Строительство рокадных|реабилитация          |      |             ||  |автодорог.            |автодороги Бишкек - Ош|      |             ||  |Развитие городского   |по третьей фазе       |      |             ||  |пассажирского         |проекта;              |      |             ||  |транспорта            |строительство рокадных|      |             ||  |                      |автодорог в Ошской,   |      |             ||  |                      |Баткенской и          |      |             ||  |                      |Джалал-Абадской       |      |             ||  |                      |областях              |      |             ||--|----------------------|----------------------|------|-------------||25|Восстановление        |практические действия |2002  |Минсельвод-  ||  |ирригационной         |                      |год   |пром, Минфин,||  |инфраструктуры и      |                      |      |Госкомарх-   ||  |ремонт поврежденных   |                      |      |строй        ||  |плотин. Строительство |                      |      |             ||  |бассейна сезонного    |                      |      |             ||  |регулирования на реке |                      |      |             ||  |Чанач-Сай в           |                      |      |             ||  |Ала-Букинском районе. |                      |      |             ||  |Продолжение           |                      |      |             ||  |строительства объекта |                      |      |             ||  |для орошения земель из|                      |      |             ||  |реки Ала-Буга в       |                      |      |             ||  |Ак-Талинском районе   |                      |      |             ||  |                      |                      |      |             ||--|----------------------|----------------------|------|-------------||26|Наращивание           |практические действия |      |Госэнерго-   ||  |энергетического       |                      |      |агентство,   ||  |потенциала республики:|                      |      |Минфин,      ||  |- завершение          |                      |2002  |Госкомарх-   ||  |  строительства       |                      |год   |строй        ||  |  Таш-Кумырской и     |                      |      |             ||  |  Шамалды-Сайской ГЭС |                      |      |             ||  |- строительство       |                      |2002  |             ||  |  Камбаратинской ГЭС-2|                      |год   |             ||  |- строительство ВЛ 220|                      |2002  |             ||  |  кВ Алай-Айгуль-Таш, |                      |год   |             ||  |  ПС 220 кВ           |                      |      |             ||  |  Айгуль-Таш,         |                      |      |             ||  |  реконструкция ПС 110|                      |      |             ||  |  кВ Баткен           |                      |      |             ||--|----------------------|----------------------|------|-------------||27|Строительство железной|практические действия |2002  |Минтранском- ||  |дороги Балыкчи -      |                      |год   |муникаций,   ||  |Кара-Кече             |                      |      |Минфин,      ||  |                      |                      |      |Госкомарх-   ||  |                      |                      |      |строй        ||---------------------------------------------------------------------||                             Сфера услуг                             ||---------------------------------------------------------------------||28|Разработка и внесение |план реконструкции    |II    |Госкомтур-   ||  |на утверждение        |и строительства       |полу- |спорт,       ||  |Координационного      |                      |годие |Минфин,      ||  |совета по туризму при |                      |2002  |министерства ||  |Правительстве         |                      |года  |и ведомства, ||  |Кыргызской Республики |                      |      |облгосадми-  ||  |плана реконструкции и |                      |      |нистрации,   ||  |строительства         |                      |      |Федерация    ||  |важнейших             |                      |      |профсоюзов   ||  |туристических объектов|                      |      |Кыргызстана  ||  |в 2002-2005 годах     |                      |      |(по согла-   ||  |                      |                      |      |сованию),    ||  |                      |                      |      |Госкомарх-   ||  |                      |                      |      |строй        ||--|----------------------|----------------------|------|-------------||  |Разработка целевой    |проект программы      |I     |Госкомтур-   ||  |программы "Развитие   |                      |полу- |спорт,       ||  |Иссык-Кульского       |                      |годие |Иссык-Куль-  ||  |региона как           |                      |2002  |ская         ||  |международного центра |                      |года  |госадминис-  ||  |туризма и отдыха"     |                      |      |трация,      ||  |                      |                      |      |Госкомарх-   ||  |                      |                      |      |строй        ||--|----------------------|----------------------|------|-------------||29|Содействие дальнейшему|практические действия |Посто-|Госкомтур-   ||  |развитию сети         |                      |янно  |спорт,       ||  |региональных          |                      |      |местные      ||  |рекламно-информацион- |                      |      |госадминис-  ||  |ных центров           |                      |      |трации,      ||  |                      |                      |      |Госкомарх-   ||  |                      |                      |      |строй        ||--|----------------------|----------------------|------|-------------||30|Реализация комплекса  |практические действия |2002  |Госкомтур-   ||  |мер по созданию       |                      |год   |спорт,       ||  |международного центра |                      |      |Госкомарх-   ||  |туризма, альпинизма и |                      |      |строй        ||  |горнолыжного спорта на|                      |      |             ||  |базе альплагеря       |                      |      |             ||  |"Ала-Арча"            |                      |      |             ||--|----------------------|----------------------|------|-------------||31|Содействие созданию   |практические действия |Посто-|Госкомтур-   ||  |сети высокогорных     |                      |янно  |спорт,       ||  |приютов и кемпингов по|                      |      |местные      ||  |туристическим         |                      |      |госадминис-  ||  |маршрутам             |                      |      |трации,      ||  |                      |                      |      |Национальный ||  |                      |                      |      |центр        ||  |                      |                      |      |развития     ||  |                      |                      |      |горных       ||  |                      |                      |      |районов,     ||  |                      |                      |      |Госкомарх-   ||  |                      |                      |      |строй        ||--|----------------------|----------------------|------|-------------||32|Разработка и          |проекты нормативных   |2002  |Минтранском- ||  |утверждение проектов  |документов            |год   |муникаций,   ||  |нормативно-правовых   |                      |      |МИД,         ||  |документов в области  |                      |      |Минвнешторг- ||  |пассажирских и        |                      |      |пром, Минюст ||  |грузовых перевозок на |                      |      |             ||  |автомобильном         |                      |      |             ||  |транспорте            |                      |      |             ||--|----------------------|----------------------|------|-------------||33|Обеспечение           |практические действия |Посто-|Минтранском- ||  |благоприятных условий |                      |янно  |муникаций,   ||  |для перевозчиков при  |                      |      |МИД,         ||  |следовании через      |                      |      |Минвнешторг- ||  |территории соседних   |                      |      |пром         ||  |государств, путем     |                      |      |             ||  |снятия барьеров,      |                      |      |             ||  |отмены или снижения   |                      |      |             ||  |различных сборов      |                      |      |             ||---------------------------------------------------------------------||                          Предпринимательство                        ||---------------------------------------------------------------------||34|Сокращение, упрощение |проекты нормативных   |2001- |Госкомпред-  ||  |и удешевление         |документов            |2003  |приниматель- ||  |разрешительных        |                      |годы  |ства,        ||  |процедур при          |                      |      |министерства ||  |организации и ведении |                      |      |и ведомства, ||  |предпринимательства   |                      |      |местные      ||  |                      |                      |      |госадминис-  ||  |                      |                      |      |трации       ||--|----------------------|----------------------|------|-------------||35|Активизация работ по  |практические действия |2002  |Госкомпред-  ||  |Программе мероприятий |                      |год   |приниматель- ||  |по профессиональной   |                      |      |ства,        ||  |переподготовке        |                      |      |Минсоцтруд,  ||  |высвобождаемых        |                      |      |МОиК         ||  |государственных       |                      |      |             ||  |служащих и            |                      |      |             ||  |интегрированию их в   |                      |      |             ||  |процессы              |                      |      |             ||  |экономического        |                      |      |             ||  |развития Кыргызской   |                      |      |             ||  |Республики, принятой  |                      |      |             ||  |постановлением        |                      |      |             ||  |Правительства         |                      |      |             ||  |Кыргызской Республики |                      |      |             ||  |23 июля 2001 г. N 368 |                      |      |             ||---------------------------------------------------------------------||                          Социальная политика                        ||---------------------------------------------------------------------||36|Сокращение общего     |- развитие системы    |2002  |Минсоцтруд,  ||  |уровня безработицы    |  микрокредитования   |год   |НБКР, Минфин,||  |                      |  для безработных     |      |местные      ||  |                      |                      |      |госадминис-  ||  |                      |                      |      |трации,      ||  |                      |                      |      |мэрия        ||  |                      |                      |      |г.Бишкек     ||  |                      |- реализация          |2002  |Минсоцтруд,  ||  |                      |  региональных и      |год   |министерства,||  |                      |  отраслевых программ |      |ведомства,   ||  |                      |  по созданию         |      |местные      ||  |                      |  дополнительных      |      |госадминис-  ||  |                      |  рабочих мест        |      |трации       ||  |                      |- профессиональное    |2002  |Минсоцтруд   ||  |                      |  обучение и          |год   |             ||  |                      |  переобучение        |      |             ||  |                      |  безработных         |      |             ||  |                      |  перспективным       |      |             ||  |                      |  специальностям с    |      |             ||  |                      |  учетом спроса на    |      |             ||  |                      |  рынке труда         |      |             ||  |                      |- создание временных  |2002  |Минсоцтруд   ||  |                      |  рабочих мест через  |год   |             ||  |                      |  организацию         |      |             ||  |                      |  оплачиваемых        |      |             ||  |                      |  общественных работ  |      |             ||  |                      |- перераспределение   |2002  |Минсоцтруд   ||  |                      |  центра тяжести по   |год   |             ||  |                      |  отчислениям в Фонд  |      |             ||  |                      |  содействия занятости|      |             ||  |                      |  с работодателя на   |      |             ||  |                      |  работника для       |      |             ||  |                      |  создания            |      |             ||  |                      |  возможностей        |      |             ||  |                      |  реального           |      |             ||  |                      |  производства        |      |             ||  |                      |- создание            |2002  |Минсоцтруд   ||  |                      |  организационно-пра- |год   |             ||  |                      |  вовых условий для   |      |             ||  |                      |  экспорта свободных  |      |             ||  |                      |  трудовых ресурсов   |      |             ||  |                      |- увеличение числа    |2002  |Минсоцтруд   ||  |                      |  трудоустроенных     |год   |             ||  |                      |  безработных граждан |      |             ||  |                      |  за счет улучшения   |      |             ||  |                      |  работы службы       |      |             ||  |                      |  занятости с         |      |             ||  |                      |  работодателями      |      |             |-----------------------------------------------------------------------      Руководитель Аппарата Премьер-министра     Министр Кыргызской Республики                     Б.Талгарбеков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cfrywdvb64dgonod2prf">
      <w:r>
        <w:rPr>
          <w:rFonts w:ascii="Arial" w:cs="Arial" w:eastAsia="Arial" w:hAnsi="Arial"/>
          <w:color w:val="132D3F"/>
          <w:sz w:val="16"/>
          <w:szCs w:val="16"/>
          <w:u w:val="single"/>
        </w:rPr>
        <w:t xml:space="preserve">dalil.kg/document/53617</w:t>
      </w:r>
    </w:hyperlink>
  </w:p>
  <w:p>
    <w:pPr>
      <w:spacing w:after="0" w:before="40"/>
      <w:jc w:val="center"/>
    </w:pPr>
    <w:hyperlink w:history="1" r:id="rId5hwpwcojprlh97b_88hu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hv9lzlhyekygpnal1flj"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cfrywdvb64dgonod2prf" Type="http://schemas.openxmlformats.org/officeDocument/2006/relationships/hyperlink" Target="https://dalil.kg/document/53617" TargetMode="External"/><Relationship Id="rId5hwpwcojprlh97b_88hu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2026-09-23T15:27:36.214Z</dcterms:created>
  <dcterms:modified xsi:type="dcterms:W3CDTF">2026-09-23T15:27:36.214Z</dcterms:modified>
</cp:coreProperties>
</file>

<file path=docProps/custom.xml><?xml version="1.0" encoding="utf-8"?>
<Properties xmlns="http://schemas.openxmlformats.org/officeDocument/2006/custom-properties" xmlns:vt="http://schemas.openxmlformats.org/officeDocument/2006/docPropsVTypes"/>
</file>