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0pwfxiv3hrehsrcl6pa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октября 2008 года № 556                Утверждено                     </w:t>
      </w:r>
      <w:hyperlink w:history="1" r:id="rIdxzrgrzv1gr5fv177q48k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мая 1998 года N 260                                ПОЛОЖЕНИЕ           о выпуске, размещении и погашении государственных                   среднесрочных купонных облигаций                           1. Общие положения     1.  Настоящее  Положение определяет порядок выпуска,  обращения  ипогашения    государственных    среднесрочных    купонных    облигацийКыргызской Республики (далее - ГСКО).    2. ГСКО  являются  обращаемыми  государственными ценными бумагами.Эмитентом   ГСКО   от   имени  Правительства  Кыргызской    Республикивыступает Министерство финансов Кыргызской Республики.    3.  ГСКО  выпускаются со сроком обращения 2, 3  года  и  5  лет  сначислением   и выплатой процентов (купонов) каждые 6 или 12  месяцев.Периодичность  выплат  процентов (купонов) определяется  Министерствомфинансов Кыргызской Республики при размещении очередного выпуска ГСКО.Основная сумма ГСКО погашается по окончании срока обращения.    4. Владельцами ГСКО могут быть физические и юридические лица.    5. Номинальная стоимость одного ГСКО составляет 100 сомов.             2. Условия выпуска, обращения и погашения ГСКО     6.  Генеральным  агентом  по обслуживанию  выпуска  ГСКО  являетсяНациональный   банк   Кыргызской  Республики,   который  на  основаниидоговора    с    Министерством   финансов    Кыргызской     Республикирегламентирует   вопросы размещения и обращения ГСКО, не  определенныенастоящим Положением.    7. Министерство финансов Кыргызской Республики принимает решение овыпуске  ГСКО.   При  принятии  решения о  выпуске  ГСКО  определяетсяпредварительный объем эмиссии,  срок обращения и периодичность  выплатпроцентов (купонов).    8.   Параметры  очередного  выпуска,  определенные  в   пункте   7настоящего  Положения,  объявляются Министерством финансов  КыргызскойРеспублики  не  позднее  чем  за  7 календарных  дней  до  начала  егоразмещения.    9.   Размещение  выпусков  ГСКО  осуществляется  через   аукционы,проводимые Национальным банком Кыргызской Республики с периодичностью,установленной Министерством финансов Кыргызской Республики.    10.  Порядок  и  условия проведения аукционов по  размещению  ГСКОутверждаются     Национальным   банком   Кыргызской   Республики    посогласованию с Министерством финансов Кыргызской Республики.    11. Министерство  финансов  Кыргызской Республики в зависимости отуровня   предложенных    процентных   ставок   вправе    удовлетворитьпоступившие на  аукцион  заявки  в объеме объявленной эмиссии,   сверхэтого объема, частично либо признать выпуск несостоявшимся.    12.  Результаты   аукционов  по  размещению  ГСКО  публикуются   вреспубликанских  газетах  и официальных изданиях  Национального  банкаКыргызской Республики.    13.  Все  операции  по  размещению,  обращению  (купля/продажа  навторичном   рынке)  и ведению реестров владельцев ГСКО  осуществляютсяНациональным банком Кыргызской Республики и уполномоченными им банкамиКыргызской Республики.    14.   ГСКО   не   изготавливаются  в  виде  специальных   бумажныхсертификатов.   Каждый   выпуск оформляется  глобальным  сертификатом,хранящимся   в   Национальном  банке  Кыргызской   Республики.   Правособственности  ГСКО возникает  с  момента регистрации их  владельца  вЕдином   реестре  держателей  ГСКО  в  Национальном  банке  КыргызскойРеспублики или реестрах  уполномоченных банков.  Учет владельцев  ГСКОведется в форме записей на счетах. Право собственности владельцев ГСКОподтверждается    соответствующими    выписками      из      реестров,предоставляемыми   Национальным  банком  Кыргызской   Республики   илиуполномоченными им банками.    15.   Национальный   банк   Кыргызской   Республики  по  поручениюМинистерства  финансов  Кыргызской   Республики   производит   выплатупроцентов  и/или  погашение  ГСКО  перечислением  средств   со   счетаЦентрального казначейства Министерства финансов Кыргызской  Республикив  Национальном банке Кыргызской Республики на корреспондентские счетауполномоченных   банков.   Уполномоченные  банки   производят   выдачуналичных денежных  средств либо зачисление на счета владельцев ГСКО непозднее  следующего рабочего дня после их поступления от  Министерствафинансов Кыргызской  Республики.    16. Налогообложение доходов от операций с  ГСКО  осуществляется  всоответствии с Налоговым кодексом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3hss_ke2nt4x1tcib4-j">
      <w:r>
        <w:rPr>
          <w:rFonts w:ascii="Arial" w:cs="Arial" w:eastAsia="Arial" w:hAnsi="Arial"/>
          <w:color w:val="132D3F"/>
          <w:sz w:val="16"/>
          <w:szCs w:val="16"/>
          <w:u w:val="single"/>
        </w:rPr>
        <w:t xml:space="preserve">dalil.kg/document/5369</w:t>
      </w:r>
    </w:hyperlink>
  </w:p>
  <w:p>
    <w:pPr>
      <w:spacing w:after="0" w:before="40"/>
      <w:jc w:val="center"/>
    </w:pPr>
    <w:hyperlink w:history="1" r:id="rIdlzfzlypfba429w5p7nyu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0pwfxiv3hrehsrcl6pa1" Type="http://schemas.openxmlformats.org/officeDocument/2006/relationships/hyperlink" Target="https://dalil.kg/document/59472" TargetMode="External"/><Relationship Id="rIdxzrgrzv1gr5fv177q48kz" Type="http://schemas.openxmlformats.org/officeDocument/2006/relationships/hyperlink" Target="https://dalil.kg/document/53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3hss_ke2nt4x1tcib4-j" Type="http://schemas.openxmlformats.org/officeDocument/2006/relationships/hyperlink" Target="https://dalil.kg/document/5369" TargetMode="External"/><Relationship Id="rIdlzfzlypfba429w5p7nyu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2026-09-25T00:26:28.986Z</dcterms:created>
  <dcterms:modified xsi:type="dcterms:W3CDTF">2026-09-25T00:26:28.986Z</dcterms:modified>
</cp:coreProperties>
</file>

<file path=docProps/custom.xml><?xml version="1.0" encoding="utf-8"?>
<Properties xmlns="http://schemas.openxmlformats.org/officeDocument/2006/custom-properties" xmlns:vt="http://schemas.openxmlformats.org/officeDocument/2006/docPropsVTypes"/>
</file>