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kg15bkn31urhqarjzw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 Бишкек, Дом Правительстваот 7 августа 2002 года №536                                              ПОСТАНОВЛЕНИЕ ПРАВИТЕЛЬСТВА КЫРГЫЗСКОЙ РЕСПУБЛИКИ                                                О Программе статистических работ на 2003 год      В  соответствии  с </w:t>
      </w:r>
      <w:hyperlink w:history="1" r:id="rIdsuvhv2x3xjc8lintpfka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2003 год.    2. Национальному статистическому комитету Кыргызской Республики:      -начиная с 1 января 2003 года, осуществлять разработку статистичес-ких работ на основании </w:t>
      </w:r>
      <w:hyperlink w:history="1" r:id="rIdpzxkt7xu1w8l3vdl1zuw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25 ноября  1999 года  № 640  «О Государственном классификатореКыргызской Республики «Виды экономической деятельности»;    - довести Программу статистических работ на 2003 год до заинтересо-ванных   министерств,  государственных    комитетов,  административныхведомств, государственных комиссий, местных государственных  админист-раций и органов местного самоуправления;    -   предусмотреть   представление   статистической   информации   всоответствии  с  Программой статистических работ на 2003  год  как  набумажных, так и на электронных носителях.    3.  Министерству  финансов Кыргызской Республики  при  формированииреспубликанского  бюджета  на  2003  год  предусмотреть  средства   нафинансирование Программы статистических работ.   4.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ихозяйствующих   субъектов  обеспечить  достоверность  и  своевременноепредставление  статистической и административной информации  в  органыгосударственной статистики.   5. Установить, что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статистическая информация,не  предусмотренная Программой статистических работ на 2003 год, 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_0hnl8qqbzddxin2j8a">
      <w:r>
        <w:rPr>
          <w:rFonts w:ascii="Arial" w:cs="Arial" w:eastAsia="Arial" w:hAnsi="Arial"/>
          <w:color w:val="132D3F"/>
          <w:sz w:val="16"/>
          <w:szCs w:val="16"/>
          <w:u w:val="single"/>
        </w:rPr>
        <w:t xml:space="preserve">dalil.kg/document/53719</w:t>
      </w:r>
    </w:hyperlink>
  </w:p>
  <w:p>
    <w:pPr>
      <w:spacing w:after="0" w:before="40"/>
      <w:jc w:val="center"/>
    </w:pPr>
    <w:hyperlink w:history="1" r:id="rId8pxgdvc0ajbyyqjcm_h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g15bkn31urhqarjzwoj" Type="http://schemas.openxmlformats.org/officeDocument/2006/relationships/hyperlink" Target="https://dalil.kg/document/94741" TargetMode="External"/><Relationship Id="rIdsuvhv2x3xjc8lintpfkah" Type="http://schemas.openxmlformats.org/officeDocument/2006/relationships/hyperlink" Target="https://dalil.kg/document/721" TargetMode="External"/><Relationship Id="rIdpzxkt7xu1w8l3vdl1zuwj" Type="http://schemas.openxmlformats.org/officeDocument/2006/relationships/hyperlink" Target="https://dalil.kg/document/339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_0hnl8qqbzddxin2j8a" Type="http://schemas.openxmlformats.org/officeDocument/2006/relationships/hyperlink" Target="https://dalil.kg/document/53719" TargetMode="External"/><Relationship Id="rId8pxgdvc0ajbyyqjcm_h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2026-09-23T21:07:40.083Z</dcterms:created>
  <dcterms:modified xsi:type="dcterms:W3CDTF">2026-09-23T21:07:40.083Z</dcterms:modified>
</cp:coreProperties>
</file>

<file path=docProps/custom.xml><?xml version="1.0" encoding="utf-8"?>
<Properties xmlns="http://schemas.openxmlformats.org/officeDocument/2006/custom-properties" xmlns:vt="http://schemas.openxmlformats.org/officeDocument/2006/docPropsVTypes"/>
</file>