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Утвержденопостановлением ПравительстваКыргызской Республикиот 12 сентября 2002 года N 624 ПОЛОЖЕНИЕ о порядке и условиях передачи государственного имущества в управление с последующим выкупом (В редакции постановлений Правительства Кыргызской Республики от 17 августа 2004 года № 622, 13 августа 2005 года № 368, 8 октября 2008 года № 569,9 марта 2010 года № 139, Кабинета Министров Кыргызской Республики 18 сентября 2023 года № 483, 19 августа 2025 года № 503) I. Общие положения 1. Настоящее Положение разработано в соответствии с Гражданскимкодексом Кыргызской Республики, Законом Кыргызской Республики "О прива-тизации государственной собственности в Кыргызской Республике" и опре-деляет порядок и условия передачи государственного имущества в управле-ние с последующим выкупом. 2. Основные понятия, используемые в настоящем Положении: - государственное имущество, передаваемое в управление с последующим выкупом - принадлежащие государству акции (доли в уставном капитале) хозяйственных товариществ и обществ; - передача государственного имущества в управление с последующим выкупом - один из методов приватизации государственного имущества, предс- тавляет собой систему отношений, при которой учредитель управления передает управляющему на определенный срок государственное имущество с последующим выкупом, при этом последний осуществляет управление в соответствии с обяза- тельствами, определенными в договоре на управление объектом приватизации; - учредитель управления - государство, в лице уполномоченного государс- твенного органа по приватизации и управлению государственным имуществом; - управляющий - физическое (индивидуальный предприниматель) или юриди- ческое (коммерческая организация) лицо, назначаемое и отбираемое учреди- телем управления на конкурсной основе.Управляющим не может быть физическое лицо, признанное в установленном порядке недееспособным, государственное учреждение и предприятие.(В редакции постановлений Правительства КР от 13 августа 2005 года № 368, 8 октября 2008 года № 569, 9 марта 2010 года № 139) 3. Решение о передаче государственного имущества в управление споследующим выкупом принимает учредитель управления. (В редакции постановления Правительства КР от 13 августа 2005 года№ 368) 4. Отбор управляющего государственным имуществом производится наконкурсной основе. Организатором конкурса выступает учредитель управле-ния. Учредитель управления определяет дату, место и порядок проведенияконкурса, обеспечивает своевременную публикацию информационного сообще-ния о проведении конкурса. Условия конкурса определяются учредителем управления и должны бытьутверждены соответствующим решением учредителя управления. Управляющий должен иметь лицензию на право осуществления деятель-ности по доверительному управлению ценными бумагами, выдаваемой уполно-моченным государственным органом по рынку ценных бумаг. (В редакции постановления Правительства КР от 13 августа 2005 года№ 368) 5. Правоотношения, связанные с управлением государственным иму-ществом с последующим выкупом, возникают на основании договора управле-ния государственным имуществом с последующим выкупом (далее - договоруправления), заключаемого между управляющим и учредителем управления.Договор определяет обязательства, принимаемые на себя управляющим, иусловия выкупа государственного имущества. 6. Управляющий представляет бизнес-план экономического развитияпредприятия и сумму гарантийного взноса в качестве финансовой гарантииобеспечения предложений или мер по оздоровлению экономического состоя-ния предприятия. 7. (Утратил силу в соответствии с постановлением Правительства КРот 13 августа 2005 года № 368) 8. Стоимость государственного имущества, передаваемого в управле-ние с последующим выкупом, определяется и утверждается в порядке, уста-новленном законодательством Кыргызской Республики. 9. Сроки передачи государственного имущества в управление с после-дующим выкупом оговариваются в договоре управления. В случаях, когда бизнес-план управляющего требует более продолжи-тельного времени исполнения, срок передачи государственного имущества вуправление с последующим выкупом, ранее оговоренный в договоре управле-ния, может быть продлен путем продления действующего или заключения но-вого договора управления. 10. (Утратил силу в соответствии с постановлением Кабинета Министров Кыргызской Республики 18 сентября 2023 года № 483) 11. Размер гарантийного взноса составляет 10 процентов от стоимос-ти государственного имущества, передаваемого в управление с последующимвыкупом. Гарантийный взнос подлежит возврату в случаях, если: - участник конкурса не был признан победителем конкурса (сроквозврата гарантийного взноса - в течение 10 банковских дней с моментаутверждения учредителем управления протокола об итогах конкурса); - конкурс признан несостоявшимся (срок возврата гарантийного взно-са - в течение 10 банковских дней с момента утверждения учредителем уп-равления протокола об итогах конкурса); - претендентом отозвана зарегистрированная заявка (срок возвратагарантийного взноса - в течение 10 банковских дней с момента полученияконкурсной комиссией уведомления об отзыве заявки). Гарантийный взнос возвращается управляющему при условии выполненияобязательств по договору управления. Сроки и условия возврата гарантий-ного взноса оговариваются в договоре управления. Управляющий при выкупе государственного имущества может использо-вать в качестве оплаты сумму гарантийного взноса. (В редакции постановления Правительства КР от 13 августа 2005 года№ 368) 12. Управляющий государственным имуществом, выполнивший условиядоговора управления, выкупает государственное имущество в собствен-ность. (В редакции постановления Правительства КР от 13 августа 2005 года№ 368) 13. Управляющий государственным имуществом при осуществлении уп-равления обязан соблюдать законодательные и иные нормативные правовыеакты Кыргызской Республики. 14. (Утратил силу в соответствии с постановлением Правительства КРот 13 августа 2005 года № 368) II. Подготовка и проведение конкурса по выбору управляющего государственным имуществом 15. Для подготовки и проведения конкурса по выбору управляющегогосударственным имуществом учредитель управления формирует конкурснуюкомиссию. (В редакции постановления Правительства КР от 13 августа 2005 года№ 368) 16. Конкурсная комиссия формируется из представителей уполномочен-ного государственного органа по приватизации и управлению государствен-ным имуществом, заинтересованных министерств и ведомств, а также экс-пертов, привлекаемых в случае необходимости. Председателем конкурсной комиссии назначается представитель упол-номоченного государственного органа по приватизации и управлению госу-дарственным имуществом. Число членов конкурсной комиссии должно быть не менее 5 человек. (В редакции постановления Правительства КР от 13 августа 2005 года№ 368) 17. Решения конкурсной комиссии принимаются простым большинствомголосов присутствующих на заседании членов комиссии. При голосованиикаждый член комиссии имеет один голос. Комиссия правомочна решать воп-росы, отнесенные к ее компетенции, если на заседании присутствуют неменее половины ее членов. При равенстве голосов комиссия принимает ре-шение, за которое голосовал председатель. (В редакции постановления Правительства КР от 13 августа 2005 года№ 368) 18. Задачей конкурсной комиссии является подготовка и проведениеконкурса. С этой целью конкурсная комиссия: - обеспечивает прием заявлений от претендентов, выразивших желаниепринять участие в конкурсе; - принимает решение о допуске (либо об отказе в допуске) претен-дентов к участию в конкурсе; - проводит конкурс; - определяет победителя конкурса; - составляет и подписывает протокол по итогам конкурса. (В редакции постановления Правительства КР от 13 августа 2005 года№ 368) 19. Информационное сообщение о проведении конкурса должно бытьопубликовано в средствах массовой информации не менее, чем за 30 днейдо даты его проведения. Сообщение должно содержать следующие сведения: - наименование, размер и стоимость государственного имущества пе-редаваемого в управление с последующим выкупом; - перечень документов, подаваемых претендентами для участия в кон-курсе, и требования к их оформлению; - размер гарантийного взноса и необходимые реквизиты счета, на ко-торый он должен быть перечислен; - место, дату и время проведения конкурса; - условия конкурса; - другая информация, подлежащая обязательному опубликованию в со-ответствии с законодательством Кыргызской Республики или устанавливае-мая учредителем управления. (В редакции постановления Правительства КР от 13 августа 2005 года№ 368) 20. При передаче в управление с последующим выкупом акций открыто-го акционерного общества, созданного в процессе приватизации, в инфор-мационное сообщение включаются дополнительно следующие сведения: - общая площадь земельного участка, на котором расположено недви-жимое имущество такого общества; - общая характеристика недвижимого имущества такого общества; - основная номенклатура продукции (работ, услуг) такого общества; - численность работников такого общества; - ограничения на участие нерезидентов Кыргызской Республики, атакже резидентов Кыргызской Республики, имеющих в качестве учредителей(участников) и аффилированных лиц иностранных физических и юридическихлиц. (В редакции постановлений Правительства КР от 13 августа 2005 года№ 368,9 марта 2010 года № 139) 21. Конкурс является открытым. Для участия в конкурсе претенденты представляют в адрес конкурснойкомиссии следующие документы: - заявление установленного образца (Приложение 1); - анкету установленного образца (Приложение 2); - бизнес-план экономического развития предприятия; - копию платежного поручения с отметкой банка об исполнении, подт-верждающую внесение гарантийного взноса; - копию лицензии на право осуществления деятельности по довери-тельному управлению ценными бумагами; - в установленных законодательством Кыргызской Республики случаяхсогласие государственного антимонопольного органа (его территориальногооргана) на приобретение государственного имущества; - при необходимости другие документы, прилагаемые к заявке. Для установления соответствия представленных документов требовани-ям законодательства и условиям конкурса комиссия вправе при необходи-мости запросить дополнительные сведения, а также направить представлен-ные документы на экспертизу. Отсутствие какого-либо документа указанного в информационном сооб-щении, является основанием для отказа в допуске к участию в конкурсе. Документы могут быть представлены в цифровом формате посредством электронной почты или иных средств связи, в том числе при возможности получения таких документов от других государственных органов и органов местного самоуправления, посредством системы электронного взаимодействия «Тундук».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 (В редакции постановления Правительства КР от 13 августа 2005 года№ 368, постановления Кабинета Министров КР от 19 августа 2025 года № 503) 22. Конкурс признается состоявшимся, если количество участниковоказалось не менее двух. В случае подачи одной заявки конкурсная комиссия принимает решениепо одному из двух возможных вариантов: 1) конкурсная комиссия объявляет конкурс несостоявшимся; 2) если ранее государственное имущество выставлялось на продажу сиспользованием одного (или нескольких) из существующих конкурсных мето-дов приватизации, конкурсная комиссия решает вопрос о принятии предло-жения единственного претендента в зависимости от соответствия биз-нес-плана основным критериям, установленным конкурсной комиссией. Вся информация об участнике конкурса является конфиденциальной домомента заседания конкурсной комиссии. (В редакции постановления Правительства КР от 13 августа 2005 года№ 368) 23. Победителем конкурса признается участник, предложивший наилуч-шие условия управления государственным имуществом, отраженные в биз-нес-плане экономического развития предприятия. 24. По окончании заседания конкурсной комиссии составляется прото-кол, в котором указывается: - состав конкурсной комиссии; - сведения об участниках конкурса; - итоги конкурса. Протокол подписывается присутствующими на заседании членами кон-курсной комиссии. Протокол об итогах конкурса утверждается учредителем управления. (В редакции постановления Правительства КР от 13 августа 2005 года№ 368) 25. Учредитель управления должен опубликовать в средствах массовойинформации информацию о передаче государственного имущества в управле-ние с последующим выкупом. По объектам приватизации, занимающим домини-рующее или монополистическое положение на республиканском рынке, инфор-мация подлежит опубликованию в течение одного месяца со дня совершениясделки, по остальным объектам приватизации - в течение трех месяцев. Срок исчисления сделки по приватизации государственного имуществаопределяется с момента заключения договора управления. (В редакции постановления Правительства КР от 13 августа 2005 года№ 368) 26. В десятидневный срок с момента заключения договора управленияучредитель управления направляет реестродержателю эмитента информацию опередаче государственного имущества в управление с последующим выкупом. Право собственности на государственный пакет акций переходит отгосударства к управляющему после выкупа государственного пакета акций всобственность управляющего в порядке, установленном законодательствомКыргызской Республики по рынку ценных бумаг. (В редакции постановления Правительства КР от 13 августа 2005 года№ 368) 27. (Утратил силу в соответствии с постановлением Правительства КРот 13 августа 2005 года № 368) III. Передача государственного имущества в управление с последующим выкупом 28. Условия передачи государственного имущества в управление споследующим выкупом, права и обязанности сторон, обязательства, прини-маемые на себя управляющим и условия выкупа государственного имуществаустанавливаются договором управления государственного имущества с пос-ледующим выкупом (или договор управления) (Приложение 3). 29. Предметом договора управления является государственное иму-щество, передаваемое в управление с последующим выкупом (как существую-щее на момент заключения договора, так и такое, которое может существо-вать в будущем, в том числе созданное и приобретенное управляющим наоснованиях, вытекающих из договора), а также связанные с ним имущест-венные и неимущественные права. 30. Управляющий управляет государственным имуществом в интересахучредителя управления и в соответствии с согласованным сторонами биз-нес-планом. Управляющий вступает в управление государственным имуществом с мо-мента вступления в силу договора управления, если иное не предусмотреноего условиями. Договор управления должен быть заключен с победителем конкурсапосле утверждения протокола об итогах конкурса. (В редакции постановления Правительства КР от 13 августа 2005 года№ 368) 31. (Утратил силу в соответствии с постановлением Правительства КРот 13 августа 2005 года № 368) 32. (Утратил силу в соответствии с постановлением Правительства КРот 13 августа 2005 года № 368) 33. Управляющий госпакетом акций представляет интересы учредителяуправления путем осуществления своего права акционера - владельца ак-ций, переданных ему в управление, в соответствии с законодательствомКыргызской Республики. (В редакции постановления Правительства КР от 13 августа 2005 года№ 368) 34. (Утратил силу в соответствии с постановлением Правительства КРот 13 августа 2005 года № 368) 35. Учредитель управления вправе проверить выполнение управляющимдоговора управления, получить все документы и сведения, представленныеим в соответствии с законодательством Кыргызской Республики государс-твенным органам в пределах их полномочий. 36. Учредитель управления вправе: а) осуществлять контроль за реализацией полномочий управляющего наобщем собрании акционеров; б) ограничить круг вопросов, по которым у управляющего наступаетправо голосования государственным пакетом акций. Права учредителя управления оговариваются в договоре управлениягосударственным имуществом с последующим выкупом. 37. Договор управления государственным имуществом с последующимвыкупом может быть прекращен по следующим причинам: а) заявления одной из сторон о досрочном прекращении договора уп-равления в случае неисполнения или ненадлежащего исполнения одной изсторон условий и обязательств по договору; б) в случае ликвидации юридического лица, а также признания управ-ляющего несостоятельным (банкротом) в порядке, установленном законода-тельством Кыргызской Республики; в) в случае смерти гражданина - физического лица, являющегося уп-равляющим, признания его недееспособным, ограниченно дееспособным илибезвестно отсутствующим; г) в случае отказа управляющего или учредителя управления от осу-ществления управления в связи с невозможностью для управляющего личноосуществлять управление государственным имуществом; д) по истечении последнего дня срока действия договора управления,в случае, если его действие не продлено по согласованию сторон, что яв-ляется предметом дополнительных переговоров. IV. Условия выкупа управляющим государственного имущества 38. Управляющий, по окончании срока действия договора управления ивыполнивший его условия, выкупает государственное имущество в собствен-ность. 39. При выкупе государственного имущества управляющий может в ка-честве оплаты использовать сумму гарантийного взноса, а оставшуюсячасть оплаты за государственное имущество внести не позднее сроков, ус-тановленных учредителем управления. 40. Если действие договора управления прекращается по причинам,связанным с невыполнением или ненадлежащим выполнением управляющим сво-их обязанностей, а также при прекращении договора по инициативе управ-ляющего, управляющий лишается права выкупа государственного имущества,при этом гарантийный взнос и комиссионный сбор ему не возвращаются иудерживаются в бесспорном порядке. V. Отчетность и контроль 41. Управляющий обязан ежеквартально и ежегодно представлять учре-дителю управления отчеты о своих действиях, если иное не предусмотренодоговором управления. VI. Заключительные положения 42. Споры, возникающие между сторонами и не регулируемые настоящимПоложением, разрешаются в соответствии с законодательством КыргызскойРеспублики. Приложение 1 Конкурсная комиссия по выбору управляющего государственным имуществом с последующим выкупом ЗАЯВЛЕНИЕ (В редакции постановлений Правительства КР от 13 августа 2005 года N 368,9 марта 2010 года № 139, Кабинета Министров КР от 19 августа 2025 года № 503) Прошу принять документы для участия в конкурсе по выбору управляю-щего государственным имуществом с последующим выкупом ________________________________________________________________________________________ (наименование объекта, госпакет акций (доли)_______________________________________________________________________ которого передается в управление)_______________________________________________________________________ (величина госпакета акций (доля) (в % от капитала)) от для юридических лиц ______________________________________________ (полное наименование юридического лица)_______________________________________________________________________ (фамилия, имя и отчество руководителя)_______________________________________________________________________ (юридический адрес, телефон, р/с МФО) для физических лиц _______________________________________________ (фамилия, имя и отчество)_______________________________________________________________________ (паспортные данные, место прописки) С условиями и порядком передачи в управление государственного иму-щества с последующим выкупом - ознакомлен. Обязуюсь выполнять требова-ния Положения о порядке и условиях передачи государственного имуществав управление с последующим выкупом и законодательство Кыргызской Рес-публики, регламентирующие данный вопрос. Об ответственности за достоверность представленной информации пре-дупрежден. К заявлению прилагаются следующие документы: 1. Для юридического лица (коммерческой организации): - копия лицензии на право осуществления деятельности по довери-тельному управлению ценными бумагами; - заверенные в установленном порядке копии учредительных документов; - копия баланса за предыдущий отчетный период с отчетом о резуль-татах деятельности за тот же период, заверенная в установленном законо-дательстве порядке; - копия акта последней аудиторской проверки или проверки органомгосударственной налоговой инспекции; - состав учредителей; - документ, подтверждающий факт оплаты уставного капитала; - копия свидетельства о государственной регистрации юридического лица. (В редакции постановления Кабинета Министров КР от 19 августа 2025 года № 503) 2. Для физического лица (индивидуального предпринимателя): - копия лицензии на право осуществления деятельности по довери-тельному управлению ценными бумагами; - копия свидетельства о государственной регистрации в качестве индивидуального предпринимателя; - автобиография; - копия трудовой книжки, заверенная печатью; - копия диплома об образовании. (В редакции постановления Кабинета Министров КР от 19 августа 2025 года № 503) 3. Прочие документы, представляемые по решению комиссии. "___" ______________ 200__ г. подпись ___________________ М.П. Приложение 2 АНКЕТА кандидата на осуществление управления государственного имущества с последующим выкупом (для юридических лиц - анкета заполняется первым руководителем или представителем юридического лица, имеющего доверенность на право представлять интересы юридического лица при заполнении данной анкеты) 1. Гражданство ___________________________________________________ 2. Фамилия, имя, отчество ________________________________________ 3. Дата рождения _________________________________________________ 4. Образование (какое учебное заведение и по какой специальностизакончил(а), год окончания ____________________________________________ 5. Домашний адрес (место прописки) _______________________________ 6. Стаж работы, последняя занимаемая должность, место работы ____________________________________________________________________________ 7. Имеете ли Вы судимости за подделку документов, ценных бумаг,хищения, взяточничество _______________________________________________ 8. Запрещалось ли Вам когда-либо в судебном порядке занимать долж-ности, связанные с материальной ответственностью _____________________________________________________________________________________________ 9. Перечень (с указанием полного наименования и юридического адре-са) тех предприятий, фирм, организаций, собственником (совладельцем,учредителем) которых Вы являетесь в настоящее время __________________________________________________________________________________________ 10. Перечень (с указанием полного наименования и юридического ад-реса) тех предприятий, фирм, организаций, в которых Вы когда-либо явля-лись специалистом _____________________________________________________ 11. Являлись ли Вы когда-либо собственником, совладельцем, учреди-телем или специалистом тех предприятий, фирм, организаций, которые ста-новились (объявлялись) банкротами? ____________________________________ 12. Другие сведения, которые Вы хотели бы дополнительно указать _________________________________________________________________________ "___" ______________ 200__ г. подпись ___________________ Приложение 3 ТИПОВОЙ ДОГОВОР управления государственным имуществом с последующим выкупом (В редакции постановления Правительства КР от 13 августа 2005 года N 368) г.Бишкек "___" ____________ 200__ г.Кыргызская Республика Уполномоченный государственный орган по приватизации и управлениюгосударственным имуществом - Государственный комитет Кыргызской Респуб-лики по управлению государственным имуществом, в лице Председателя________________________________________, именуемый в дальнейшем"Учредитель управления" и действующий на основании "Положения о Госу-дарственном комитете Кыргызской Республики по управлению государствен-ным имуществом", с одной стороны, и __________________________________,именуемый в дальнейшем "Управляющий" в лице __________________________,действующий на основании _____________________________________________,с другой стороны, заключили настоящий Договор о нижеследующем: 1. Предмет Договора 1.1. Учредитель управления передает, а Управляющий принимает в уп-равление с последующим выкупом государственное имущество во исполнение_______________________________________________________________________ (решение, кем принято, N, дата) 1.2. Государственным имуществом, передаваемым в управление с пос-ледующим выкупом, являются принадлежащие государству акции (доли в ка-питале): ______________________________________________________________ (величина госпакета (в % от капитала))_______________________________________________________________________ (вид, стоимость госпакета акций)хозяйственного товарищества и (или) общества: _________________________ (наименование объекта,_______________________________________________________________________ госпакет акций которого передается в управление) Перечисленное выше государственное имущество (государственный па-кет акций) в дальнейшем именуется "Акциями", а объект, госпакет акцийкоторого передается в управление с последующим выкупом - "Предприяти-ем". (В редакции постановления Правительства КР от 13 августа 2005 года№ 368) 1.3. Под Управлением стороны понимают комплекс действий и меропри-ятий, определяемых и осуществляемых Управляющим в качестве акционера вПредприятии, акции, которых передаются в управление с последующим выку-пом. Управляющий принимает права и обязанности представителя государс-твенного участника в Предприятии. При этом держателем пакета акций ос-тается Учредитель управления. 1.4. По настоящему Договору Управляющий управляет и распоряжаетсяпереданными Акциями в интересах Учредителя управления и в соответствиис согласованным сторонами Бизнес-планом, не допуская смешения личныхинтересов с интересами Учредителя. 1.5. Учредитель управления подтверждает, что передаваемые Акции необременены залогом, не выставлены на продажу и не обременены иными пра-вами третьих лиц. 1.6. Управляющий государственным имуществом представляет Биз-нес-план экономического развития Предприятия и сумму гарантийного взно-са в качестве финансовой гарантии обеспечения предложений или мер пооздоровлению экономического состояния предприятия. 2. Права сторон 2.1. Учредитель управления имеет право: 2.1.1. контролировать выполнение обязательств Управляющим по нас-тоящему Договору и всех дополнительных соглашений, заключенных в егоразвитие, и получать все сведения и отчеты, представляемые Управляющимгосударственным органам в соответствии с условиями настоящего Договораи законодательством Кыргызской Республики; 2.1.2. (Утратил силу в соответствии с постановлением ПравительстваКР от 13 августа 2005 года № 368) 2.1.3. осуществлять контроль за реализацией полномочий Управляюще-го на общем собрании акционеров; 2.1.4. ограничить круг вопросов, по которым у Управляющего насту-пает право голосования государственным пакетом акций. 2.2. Управляющий имеет право: 2.2.1. предпринимать в отношении акций любые юридические и факти-ческие действия в интересах Учредителя управления и в рамках прав, пре-доставленных ему настоящим Договором; 2.2.2. для защиты прав на акции, находящиеся в управлении, требо-вать всякого устранения нарушений его прав, в том числе со стороны Уч-редителя. 3. Обязанности сторон 3.1. Учредитель управления обязуется: 3.1.1. передавать во владение и пользование Управляющему акции,все документы и сведения, необходимые для выполнения им обязанностей иправ по настоящему Договору; 3.1.2. при передаче в управление акций сохранить за Управляющим вполном объеме государственное имущество в течение всего срока действиянастоящего Договора, а в случае его продления - и в течение срока прод-ления; 3.1.3. гарантировать Управляющему в течение всего срока действиянастоящего Договора соблюдение вышеперечисленных прав; 3.1.4. не принимать решений, которые могут каким-либо образом ос-ложнить выполнение условий настоящего Договора. 3.2. Управляющий обязуется: 3.2.1. при управлении акциями проявлять необходимую заботливостьоб интересах Учредителя управления, осмотрительность и умение, не до-пускать смешения собственных интересов с интересами Учредителя управле-ния; 3.2.2. при личной заинтересованности в сделке, которую Управляющийпредполагает совершить, а также во всех иных случаях, когда его интере-сы вступают в противоречие с интересами Учредителя управления - уведо-мить Учредителя управления о предполагаемых действиях. Если Учредительуправления не сообщил об имеющихся возражениях в течение 10 дней, Уп-равляющий принимает решение по собственному усмотрению. При этом риск,связанный с неблагоприятными последствиями такого решения, ложится наУправляющего. Все сделки, совершаемые Управляющим, должны быть заключены в пись-менной форме и удостоверены в порядке, предусмотренном законодательст-вом Кыргызской Республики; 3.2.3. осуществлять управление акциями в соответствии с представ-ленным Бизнес-планом экономического развития Предприятия, являющегосянеотъемлемой частью Договора; 3.2.4. осуществлять свое право акционера - владельца акций, пере-данных ему в управление в соответствии с законодательством и: 1) представлять интересы Учредителя и участвовать в Общих собрани-ях акционеров акционерного общества с количеством голосов соответствую-щих ______________ % акций, находящихся в государственной собственностис правом голосования по следующим вопросам: __________________________________________________________________________________________________ 2) в случае принятия органами управления акционерного общества ре-шений, нарушающих или ущемляющих интересы государства, голосовать про-тив исполнения такого решения и одновременно информировать Учредителяуправления; 3) контролировать соблюдение органами управления акционерного об-щества положений Устава; 4) контролировать изменение уставного капитала Предприятия, движе-ние основных фондов, продажу, сдачу в аренду, списание и передачу с ба-ланса на баланс основных фондов; 5) информировать Учредителя о злоупотреблениях должностных лицПредприятия; 6) вносить предложение о созыве общего собрания акционеров предп-риятия; 7) принимать участие в решении всех вопросов, относящихся к компе-тенции Общего собрания акционеров; 8) представлять на заседании Совета директоров, правления и общегособрания акционеров свои возражения и предложения; 9) получать полную информацию о деятельности предприятия; 10) при наличии оснований требовать от должностных лиц предприятияорганизацию проверки деятельности предприятия и представлять результатыпроверки Учредителю управления; 11) перечислять Учредителю управления суммы, полученные в качестведивидендов по акциям и любые иные суммы, получаемые в связи с владениемакциями; 12) осуществлять другие права и обязанности акционера в соответс-твии с законодательством Кыргызской Республики; (В редакции постановления Правительства КР от 13 августа 2005 годаN 368) 3.2.5. регулярно, по истечении каждого финансового года (квартал,полугодие) представлять Учредителю управления информацию о ходе выпол-нения условий настоящего Договора, отчеты о реализации Бизнес-плана. 3.3. Управляющий обязан согласовывать с Учредителем управления всесвои предложения по изменениям в бизнес-плане, которые могут повлиятьна реализацию основных целей и условий бизнес-плана. Учредитель управления в течение 14 дней после получения вышеупомя-нутых предложений должен принять решение по предлагаемым изменениям. 3.4. Управляющий в отношении находящихся в его управлении акций неимеет права: - продать; - отчуждать в собственность других лиц; - обменивать на другое имущество; - использовать в качестве вклада в другое акционерное общество,либо иное юридическое лицо; - закладывать акции в обеспечение исполнения своих обязательств,обязательств своих учредителей и обязательств любых иных третьих лиц. 4. Гарантийный взнос управляющего 4.1. Управляющий вносит гарантийный взнос на счет Учредителя уп-равления в размере _______________________________________________ сом,т.е. сумму, соответствующую стоимости ____________________________ % отстоимости пакета акций, передаваемого в управление. 4.2. Гарантийный взнос возвращается Управляющему при условии вы-полнения обязательств по настоящему Договору и (или) по истечении срокауправления Акциями. 4.3. При выкупе государственного имущества Управляющий может в ка-честве оплаты использовать сумму гарантийного взноса. Оставшаяся часть оплаты за выкупаемое государственное имуществовносится Управляющим не позднее сроков, установленных Учредителем уп-равления. 4.4. Если действие Договора прекращается по причинам, связанным сневыполнением или ненадлежащим выполнением Управляющим своих обязаннос-тей, а также при прекращении договора по инициативе Управляющего, тоУправляющий лишается права выкупа государственного имущества и возвратагарантийного взноса, который в этом случае рассматривается в качествештрафа за невыполнение условий Договора, и удерживается в бесспорномпорядке. 5. Право Управляющего на вознаграждение (Утратил силу в соответствии с постановлением Правительства КР от 13 августа 2005 года № 368) 5.1. (Утратил силу в соответствии с постановлением ПравительстваКР от 13 августа 2005 года № 368) 6. Выкуп Управляющим государственного имущества 6.1. Управляющий, по окончании срока действия Договора и выполнив-ший его условия, выкупает государственное имущество в собственность. 6.2. Выкупу подлежит государственное имущество (госпакет акций) _________________________________________________________________________ (вид, стоимость госпакета акций) (В редакции постановления Правительства КР от 13 августа 2005 годаN 368) 7. Ответственность сторон 7.1. В случае неисполнения, или ненадлежащего исполнения обяза-тельств по настоящему Договору, стороны несут ответственность, установ-ленную законодательством Кыргызской Республики.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7.2. Сделки, в прямой и скрытой форме нарушающие требования и ус-ловия настоящего Договора, являются недействительными, а лица, виновныев их совершении, несут установленную законами Кыргызской Республикидисциплинарную, материальную, административную и уголовную ответствен-ность. 7.3. Привлечение к дисциплинарной, административной и уголовнойответственности не освобождает виновных лиц от обязанности возмещенияпричиненного ущерба. 7.4. Управляющий, не проявивший при управлении акциями должной за-ботливости об интересах Учредителя управления, возмещает Учредителю уп-равления убытки, возникшие за время управления государственным имущест-вом. Управляющий несет ответственность за причиненные убытки, если недокажет, что эти убытки произошли вследствие непреодолимой силы, либодействий Учредителя управления. 8. Особые условия 8.1. Внесение изменений и дополнений к Договору 8.1.1. Учредитель управления и Управляющий имеют право, по обоюд-ному согласию, вносить изменения и дополнения в настоящий Договор в со-ответствии с действующим порядком, продлить срок действия Договора, атакже заключать необходимые дополнительные соглашения, связанные с реа-лизацией настоящего Договора. 8.1.2. Все приложения к настоящему Договору являются его неотъем-лемой и необходимой частью и должны быть подписаны полномочными предс-тавителями сторон. При этом в случае расхождений в смысле и составе текстов настояще-го Договора и приложений к нему, приоритетом пользуются положения доку-ментов, датированных более поздним числом. 8.2. Соблюдение конфиденциальности 8.2.1. Стороны, в соответствии с законодательством Кыргызской Рес-публики, касающимся соблюдения конфиденциальности, определяют срокисоблюдения конфиденциальности по всем документам, информации, отчетам. 8.2.2. Ни одна из сторон, без получения письменного согласия дру-гой стороны, не вправе раскрыть какой-либо третьей стороне в течениесрока соблюдения конфиденциальности содержание настоящего Договора илииной информации, считаемой конфиденциальной. Также в течение трех лет со дня прекращения действия настоящегоДоговора стороны обязуются не разглашать информацию, связанную с реали-зацией настоящего Договора. Это положение не распространяется на общедоступную информацию, ин-формацию, которая по закону должна быть обнародована или передана вкомпетентные органы и организации. 8.3. Форс-мажор 8.3.1. Стороны освобождаются от ответственности за полное или час-тичное невыполнение обязательств, а также задержку в их выполнении понастоящему Договору, если таковые явились следствием обстоятельств неп-реодолимой силы (форс-мажор). К обстоятельствам непреодолимой силы (форс-мажор) относятся любыевнешние события, которые невозможно предвидеть или последствия которыхневозможно предотвратить, а именно: военные конфликты, природные ка-тастрофы, стихийные бедствия (наводнения, землетрясения, нарушение ком-муникаций и т.п.). 8.3.2. В случае возникновения обстоятельств непреодолимой силы,сторона, пострадавшая от них, незамедлительно, в письменном виде, уве-домляет об этом другую сторону с указанием даты начала событий и описа-ния форс-мажорных обстоятельств. Стороны совместными усилиями предпринимают меры для сведения к ми-нимуму последствий таких обстоятельств. Срок исполнения обязательств по настоящему Договору отодвигаетсясоразмерно времени, в течение которого действовали форс-мажорные обсто-ятельства. 8.4. Стороны, после заключения Договора, могут совместно назначитьнезависимого аудитора для оценки финансово-хозяйственного состоянияПредприятия. Итоги аудиторской проверки представляются уполномоченномугосударственному органу по приватизации и управлению государственнымимуществом, утверждаются им и могут явиться основанием для согласованиядополнительных условий к настоящему Договору. 9. Срок действия и условия прекращения действия Договора 9.1. Настоящий Договор вступает в силу с момента его подписания.Исчисление срока управления начинается со дня подписания настоящего До-говора. 9.2. Настоящий Договор действителен по ___________________________ 9.3. Если бизнес-план Управляющего требует более продолжительноговремени исполнения, то срок действия Договора может быть продлен на ____________________ год(а)/лет. 9.4. Настоящий Договор прекращает свое действие по одной из следу-ющих причин: 9.4.1. заявления одной из сторон о досрочном прекращении Договорав случае неисполнения или ненадлежащего исполнения одной из сторон обя-зательств по Договору; 9.4.2. в случае ликвидации юридического лица, а также признанияУправляющего несостоятельным (банкротом) в порядке, установленном зако-нодательством Кыргызской Республики; 9.4.3. в случае смерти гражданина - физического лица, являющегосяУправляющим, признания его недееспособным, ограниченно дееспособным илибезвестно отсутствующим; 9.4.4. в случае отказа Управляющего или Учредителя управления отосуществления управления в связи с невозможностью для Управляющего лич-но осуществлять управление государственным имуществом; 9.4.5. по истечении последнего дня срока действия Договора, в слу-чае если его действие не продлено по согласованию сторон, что являетсяпредметом дополнительных переговоров. 9.5. Стороны могут прекратить действие Договора без права предъяв-ления взаимных претензий, если из-за обстоятельств непреодолимой силы(форс-мажор) или действий третьих лиц, за которые стороны Договора ненесут ответственности, если они непосредственно повлияли на выполнениеусловий Договора и Управляющий был вынужден прервать исполнение своихобязанностей на срок более 6 (шести) месяцев. Форс-мажор или действия третьих лиц не включают в себя забастовкии какие-либо другие формы протеста работников Предприятия. 10. Арбитраж 10.1. По всем, не урегулированным настоящим Договором вопросамстороны руководствуются нормами законодательства Кыргызской Республики,нормами международных договоров Кыргызской Республики. 10.2. Стороны обязуются приложить все усилия для разрешения любыхспоров, возникающих в связи с реализацией настоящего Договора, путемвзаимных консультаций и переговоров. 10.3. Споры сторон, в случае невозможности их разрешения сторонамирешаются в судебном порядке согласно действующему законодательству Кыр-гызской Республики. 11. Юридические адреса сторон Учредитель управления Управляющий Государственный комитет _____________________________ Кыргызской Республики _____________________________ по управлению _____________________________ государственным имуществом _____________________________ Адрес: ___________________ _____________________________ __________________________ _____________________________ (В редакции постановления Правительства КР от 13 августа 2005 года№ 368) Настоящий Договор составлен в трех экземплярах, имеющих равнуююридическую силу и хранящихся у Учредителя управления, Управляющего и в_______________________________________________________________________ (наименование органа нотариата) Подписи сторон Учредитель управления Управляющий _____________________________ _____________________________ (подпись) (подпись) М.П. М.П. Удостоверяю: _____________________________________________ М.П. (нотариат)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cdqgiga0dimcoei_o2i">
      <w:r>
        <w:rPr>
          <w:rFonts w:ascii="Arial" w:cs="Arial" w:eastAsia="Arial" w:hAnsi="Arial"/>
          <w:color w:val="132D3F"/>
          <w:sz w:val="16"/>
          <w:szCs w:val="16"/>
          <w:u w:val="single"/>
        </w:rPr>
        <w:t xml:space="preserve">dalil.kg/document/53824</w:t>
      </w:r>
    </w:hyperlink>
  </w:p>
  <w:p>
    <w:pPr>
      <w:spacing w:after="0" w:before="40"/>
      <w:jc w:val="center"/>
    </w:pPr>
    <w:hyperlink w:history="1" r:id="rIdfnuouzzaneariscrhae9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cdqgiga0dimcoei_o2i" Type="http://schemas.openxmlformats.org/officeDocument/2006/relationships/hyperlink" Target="https://dalil.kg/document/53824" TargetMode="External"/><Relationship Id="rIdfnuouzzaneariscrhae9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2026-09-24T12:12:18.773Z</dcterms:created>
  <dcterms:modified xsi:type="dcterms:W3CDTF">2026-09-24T12:12:18.773Z</dcterms:modified>
</cp:coreProperties>
</file>

<file path=docProps/custom.xml><?xml version="1.0" encoding="utf-8"?>
<Properties xmlns="http://schemas.openxmlformats.org/officeDocument/2006/custom-properties" xmlns:vt="http://schemas.openxmlformats.org/officeDocument/2006/docPropsVTypes"/>
</file>