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2wbnenrh3e2e-mbpmky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19 сентября 2002 года № 631            ПОСТАНОВЛЕНИЕ ПРАВИТЕЛЬСТВА КЫРГЫЗСКОЙ РЕСПУБЛИКИ      О состоянии экономической безопасности Кыргызской Республики                 и мерах но ее дальнейшему обеспечению                                      Правительство  Кыргызской  Республики отмечает,  что  экономическаябезопасность   является  важнейшей  составной  частью  государственнойполитики  Кыргызской  Республики.  Основными  моментами  в   деле   ееобеспечения  являются поддержание нормальных условий жизнедеятельностинаселения; обеспечение необходимыми ресурсами всех отраслей экономики;создание условий и предпосылок для стабилизации и дальнейшего развитияэкономики и ее защита от воздействия внешних и внутренних угроз.   В  последние годы в экономике Кыргызской Республики были достигнутыопределенные  позитивные  результаты.  Однако,  на  сегодняшний   деньсуществует    целый    ряд    сдерживающих    факторов,    порождаемыхэкономическими,  социально - политическими  и  иными  преобразованиямивнутри  государства,  а  также процессами, происходящими  за  рубежом.Совокупность таких факторов предопределяет наличие определенных  угрозэкономической безопасности республики, о чем свидетельствует  динамикаосновных индикаторов социально-экономической ситуации в республике,  атакже многочисленные косвенные признаки.   Закономерные издержки переходных процессов в Кыргызской  Республикепривели  к существенным структурным изменениям в промышленном секторе,характеризуемом  уменьшением доли отраслей,  выпускающих  промышленнуюпродукцию  и увеличением сырьевых отраслей. В промышленном секторе  за2001  год  произошел  спад  производства на 1,6  процента  (без  учетаобъемов  производства СП «Кумтор оперейтинг компани» (СП  «КОК»),  чтообусловливает  реальную  угрозу для дальнейшей стабилизации  экономикиреспублики.   При  наличии  в  Кыргызстане  огромного  количества  энергетическихресурсов  не  снижаются объемы импорта энергоносителей,  что,  в  своюочередь,  требует  значительных финансовых затрат и в  конечном  итогеприводит   к   ухудшению   финансового  и   экономического   состоянияреспублики.  С  другой  стороны, сохраняется  тенденция  роста  потерьвыработанных   объемов   электроэнергии  и   импортированных   объемовприродного  газа.  Только по электроэнергии объемы  потерь  составляютболее  одной  трети  от общего объема ее выработки.  Министерствами  иведомствами  не  приняты  какие - либо действенные  меры  по  снижениюуровня энергетической зависимости.   Во  внешнеторговом  обороте республики в  течение  1999-2001  годовсохранялась  проблема низкой товарной и географической  диверсификацииэкспорта.  Так, удельный вес объемов экспорта только по семи  товарнымпозициям  составил  73 процента от всего объема  экспорта  товаров,  аудельный  вес  объема экспорта товаров в 7 стран -  основных  торговыхпартнеров  Кыргызской  Республики составил  84  процента.  В  товарнойструктуре экспорта преобладают товары сырьевой направленности (сырье иполуфабрикаты), которые составляют около 2/3 от общего его объема. Этифакторы   характеризуют  прямую  зависимость  экспортного   потенциалаКыргызской Республики от воздействия условий внешних рынков,  а  такженизкий коэффициент эффективности экспорта.   Более   одной   трети   импорта  представлено   товарами,   которыепредназначены для непосредственного потребления. Министерством внешнейторговли и промышленности Кыргызской Республики не принимаются меры порационализации  импорта  с  целью  изменения  структуры  экономики   иобеспечения   процесса  модернизации  основных  средств  производства,направленного на укрепление экспортного потенциала республики.   Экономическое    состояние   республики    характеризуется    такженеэффективностью  государственных  мер,  направленных  на   пополнениедоходной  части  бюджета.  В  настоящее  время  сохраняется  тенденциясужения  налогооблагаемой базы. Несовершенная практика  предоставленияотсрочек  по  уплате  таможенных платежей и налогов,  а  также  низкаяфинансовая  дисциплина  обусловливает рост  дебиторской  задолженностихозяйствующих  субъектов  перед  бюджетом.  Проводимая   таможенно   -тарифная    политика    не   способствует   повышению    эффективностигосударственных мер по регулированию ситуации на внешних и  внутреннихрынках.   Задолженность  по  налогам  и  платежам  налогоплательщиков   передГосударственной   налоговой  инспекцией  при   Министерстве   финансовКыргызской  Республики на 1 января 2002 года по  республике  составила392,3 млн. сомов и увеличилась на 60 млн. сомов по сравнению с началом2001  года.  Общая  дебиторская задолженность хозяйствующих  субъектовперед  Государственной таможенной инспекцией при Министерстве финансовКыргызской  Республики  составила - 896  млн.  573,7  тыс.  сомов  (на01.01.2001  г  -  806  млн.  521 тыс. сомов).  В  основном  эти  суммызадолженностей  образовались в результате предоставления  отсрочек  поуплате  таможенных  пошлин  и налогов специальными  постановлениями  ираспоряжениями Правительства Кыргызской Республики.   Серьезной  проблемой в обеспечении доходной части бюджета  остаетсяконтрабанда.  Объемы контрабанды в республике не  снижаются,  а  формывидоизменяются,  приобретая  все более  изощренные  схемы  и  виды.  Взависимости от потребностей внутреннего рынка республики расширяются иобъекты контрабанды, которыми являются практически все виды продукции,начиная  от товаров повседневного быта и заканчивая оборудованием  дляпромышленного  производства. В частности, из-за  контрабандного  ввозатолько  товаров  подакцизной группы государственный бюджет  республикиежегодно  теряет  более  500 млн. сомов в  виде  различных  налогов  иплатежей, в том числе по ГСМ - свыше 260 млн. сомов.   Важным  моментом  при планировании доходной части  государственногобюджета  республики  является формирование достоверной  статистическойбазы  данных  в различных отраслях народного хозяйства,  на  основаниикоторых  прогнозируются  различные  показатели  планируемого  бюджета.Однако, практика показывает, что отдельные руководители органов властии  местного  самоуправления в целях исполнения индикативного  плана  исоздания   мнимого  благополучия  в  районах,  представляют   заведомоискаженные  сведения для формирования республиканской базы  данных  пообъемам  производства в сельскохозяйственном секторе. Такое  положениедел  негативно сказывается на состоянии экономики республики:  снижаетэффективность     предприятий     перерабатывающей     промышленности,отрицательно  влияет  на  обеспечение продовольственной  безопасности,создает  предпосылки  для  ошибок при  прогнозировании  поступлений  вгосударственный бюджет.   Между   тем,   при   всех  существующих  проблемах   и   трудностяхформирования  доходной  части  государственного  бюджета   сохраняетсятенденция    неэффективного    использования    бюджетных     средств.Систематически  нарушаются нормы законов о республиканском  бюджете  вчасти приоритетного финансирования защищенных статей, остается высокимпроцент  исполнения  госбюджета  по таким  незащищенным  статьям,  как«прочие  услуги и приобретения», «расходы на содержание транспорта»  и«коммунальные услуги».   Дефицит  государственного бюджета в 2001 году  с  учетом  Программыгосударственных инвестиций (ПГИ) составил 2952,0 млн. сомов,  или  4,0процента к ВВП, и имеет тенденцию к устойчивому росту.   Сохраняется    проблема   внешней   задолженности,   представляющейсерьезную  угрозу экономической безопасности республики.  Значительнаячасть внешних заимствований расходуется на покрытие дефицита бюджета иподдержку  курса национальной валюты, что, в конечном счете, неминуемоведет к увеличению размеров внешнего долга. Уровень эффективности  дляэкономики  республики  и улучшения социального  обеспечения  населениямеждународных   проектов   остается   весьма   низким.   В   структуреиспользования  займов значительное место занимают  расходы  на  оплатуконсультационных     услуг    иностранных    специалистов,     закупкувычислительной  техники  и офисного оборудования.  Во  многих  случаяхинициатива  отдается в руки иностранных консультантов и  в  дальнейшемпроект  реализуется  под  их диктовку, зачастую  без  учета  интересовреспублики.   Ограничением  для  дальнейшего  роста  внешних  заимствований   подгарантию  Правительства  стал высокий уровень внешнего  долга  страны,который  в 2001 году составил 94,4 процента к ВВП. С 1999 года  данныйпоказатель   превышает  порог  экономической  безопасности  (пороговыйуровень  по  классификации Всемирного Банка- 80 процента) и  усиливаетдавление на бюджет республики.   Денежно-кредитная   политика,   проводимая   Национальным    банкомКыргызской  Республики, в части контроля за деятельностью коммерческихбанков в полной мере не дает положительных результатов.   В  нынешней  экономической  ситуации наиболее  актуальной  являетсяпроблема  жизнеобеспечения населения, уровень жизни которого, особенносоциально  незащищенной  части,  имеет  тенденцию  к  прогрессирующемуснижению  и приближается к пороговым значениям, представляющим  угрозусоциальной  безопасности. В республике доля населения с доходами  нижепрожиточного минимума в 1999 году составляла 55,3 процента, а в 2000 —52 процента.   Серьезную угрозу экономической безопасности представляет дальнейшаякриминализация   экономики,  ее  проникновение  в   ключевые   отраслигосударственного управления. Рост криминализации экономики  обусловленсерьезными нарушениями в финансово - кредитной, налоговой и банковскойсферах,  отсутствием  должного  контроля  со  стороны  соответствующихгосударственных органов за экономической деятельностью.   Получили    распространение   нарушения   налогового,   таможенногозаконодательства,  вследствие чего в доходную  часть  государственногобюджета недопоступают значительные суммы.   Таможенными органами за два последние года выявлено около  10  тыс.фактов  нарушений  таможенного  законодательства,  основная  часть  изкоторых  совершена  физическими лицами  (более  8тыс.).  В  результатепринятых  мер  конфисковано  товаров на общую  сумму  43,6  млн.сомов,взыскано штрафных санкций на сумму 29,0 млн.сомов.   Органами   внутренних   дел   выявлено  7250   фактов   аналогичныхправонарушений, изъято товаров подакцизной группы на  сумму  1.5  млн.сомов.   Необходимо   отметить,  что  за  вышеуказанный  период  наблюдаетсяустойчивая тенденция роста таможенных правонарушений.   Налоговыми  органами  за  период  2000-2001  г.г.  проведено  24516проверок  по  соблюдению  налогового  законодательства  хозяйствующимисубъектами.  По  итогам  проверок доначислено  налогов,  финансовых  иштрафных  санкций на сумму 1 602,4 млн.сомов. В бюджет взыскано  203,7млн.сомов.   Органами прокуратуры по исполнению этого законодательства проведено1228 проверок, на выявленные нарушения внесено 3863 акта прокурорскогореагирования,  возбуждено  45 уголовных дел.  При  содействии  органовпрокуратуры  погашено  недоимок по налогам на сумму  375,6  млн.сомов.Кроме   этого,  по  актам  прокурорского  реагирования  за  допущенныенарушения  законности привлечено к дисциплинарной ответственности  268работников налоговых органов.   Вызывает  особую  озабоченность то, что в  последние  годы  в  ходепроверок  выявляются  факты  нарушений  законодательства,  существенновлияющие   на   доходную  часть  бюджета  республики.   В   частности,установлены отдельные факты предъявления налогоплательщиками к  зачетусумм НДС по приобретаемым материальным ресурсам у субъектов, состоящихна  учете  в  Государственной  налоговой  инспекции  при  Министерствефинансов Кыргызской Республики (в том числе как плательщиков НДС),  ноне  отчитывающихся,  то  есть либо у фактически  несуществующих,  либоскрывающихся   субъектов.   Только   по   одному   уголовному    делу,возбужденному  Службой  национальной  безопасности,  выявлено  хищениебюджетных средств указанным способом на сумму более 160 млн. сомов.   Неудовлетворительно  исполняется  законодательство,   связанное   свыплатой заработной платы, пенсий, пособий и иных социальных выплат.   За   три   года   органами  прокуратуры  на  нарушения  законности,допущенные  в  этой  сфере,  внесено более  6000  актов  прокурорскогореагирования,  по результатам их рассмотрения погашено  задолженностейпо  заработной  плате на сумму более 68 млн.сомов, в  Социальный  фондКыргызской Республики перечислено более 357,0 млн.сомов. Направлено  всуды 1426 исков.   Эта  сфера  на  протяжении ряда лет остается одной из криминальных,только  органами внутренних дел здесь выявлено более 200 преступлений,органами  прокуратуры - 90. Анализ показал, что  они  совершаются  какработниками  системы  Социального  фонда,  соцпомощи,  так  и  в   техорганизациях, через которые производится выплата этих средств.   Серьезной  проблемой для Кыргызстана на сегодняшний  день  остаетсянарушение законодательства, регулирующего финансово-кредитную систему.Одним   из   основных   нарушений  является  невозврат   и   нецелевоеиспользование  бюджетных ссуд и иностранных кредитов,  выделенных  подгарантию Правительства республики.   На  допущенные  нарушения закона за период  1999-2001  г.г.  толькоорганами  прокуратуры  внесено 2474 акта  прокурорского  реагирования,направлены  в  суды  194  иска.  По  результатам  рассмотрения   актовпрокурорского  реагирования  в  бюджет  перечислено  395,2  млн.сомов,215,892  долларов  США.  Из  них в Центральное  Казначейство  -  237,7млн.сомов, взаимозачетом погашено-92,1 млн.сомов.   Органами  внутренних  дел  в этой сфере за  указанный  выше  периодвозбуждено  более  300  уголовных дел,  сумма  выявленного  ущерба  покоторым  составляет 116,3 млн.сомов. Кроме этого, при участии  местныхгосадминистраций  обеспечен возврат иностранных кредитов  и  бюджетныхссуд на общую сумму 884,1 млн.сомов.   Правоохранительными  органами республики за период  2000-2001  г.г.было  возбуждено  11  уголовных  дел по преступлениям,  совершенным  вкрупных   коммерческих  банках  республики  (АКБ  «Меркюри»,  «Инсан»,«Максат», «Курулушбанк» и другие).   Ситуация  с  экономической преступностью  в  Кыргызской  Республикеостается сложной. За последние три года зарегистрировано около 10  000преступлений этой категории. Экономическая преступность  в  разных  еепроявлениях  получила  распространение во многих  сферах  экономики  -отношениях   собственности,  производства  и  распределения   прибыли,финансовом и банковском секторах, сфере управления и так далее.   Все  более широкое распространение во всех слоях общества  получаеткоррупция.     Отмечается     рост    «коррупционных»     преступлений(взяточничества, злоупотребления должностным положением) с  15,6  %  в1999 году до 18,6 %в 2001, или в 1,2 раза.   Правоохранительными  органами  принимаются  меры  к   выявлению   ипресечению  «коррупционных»  преступлений.  За  последние   три   годавыявлено около 2000 преступлений этой категории. В частности, органамивнутренних дел выявлено 1384 таких преступлений, ущерб по ним составил66,3  млн.  сомов.  Принятыми  мерами возмещено  46,4  млн.  сомов,  куголовной ответственности привлечено 1650 должностных и материально  -ответственных лиц.   Результаты   деятельности  правоохранительных,   контролирующих   ифискальных   органов   по  выявлению,  пресечению   и   предотвращениюправонарушений  в  экономической сфере еще не в полной  мере  отвечаютпредъявляемым  к ним на современном этапе требованиям  по  обеспечениюэкономической безопасности в пределах своей компетенции.   В  целях  устранения  негативных тенденций в развитии  экономики  иобеспечения   экономической  безопасности   государства,   дальнейшегопродвижения  экономических реформ Правительство Кыргызской  Республикипостановляет:   1.  Работу министерств, государственных комитетов, административныхведомств,   государственных  комиссий,  глав  местных  государственныхадминистраций   и  органов  местного  самоуправления  по   обеспечениюэкономической    безопасности    Кыргызской    Республики     признатьнедостаточной.   2.  Отметить  слабую  работу Государственной таможенной  инспекции,Государственной  налоговой инспекции и Управления  финансовой  полициипри  Министерстве  финансов Кыргызской Республики и правоохранительныхорганов   по  выполнению  принятых  решений  Правительства  КыргызскойРеспублики  по  вопросам организации и усиления борьбы  с  коррупцией,контрабандой и экономическими преступлениями и заслушать их работу  назаседании  Правительства Кыргызской Республики по итогам работы  за  9месяцев.   3. Министерству финансов Кыргызской Республики:   -  совместно  с Национальным банком Кыргызской Республики,  Службойнациональной  безопасности Кыргызской Республики в  2  -месячный  срокразработать  и утвердить план мероприятий по обеспечению экономическойбезопасности  Кыргызской Республики и взять под строгий  контроль  еговыполнение;   -  совместно  с  Национальным банком Кыргызской Республики  усилитьработу   по   исполнению   совместного   </w:t>
      </w:r>
      <w:hyperlink w:history="1" r:id="rIdsmj-xl8qkmmiwnxec_ef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и Национального банка Кыргызской Республики  от11 января 2002 года № 13 «О мерах по совершенствованию порядка выплатызаработной  платы  работникам  в  государственном  секторе  и   оплатытаможенных  платежей  и  налогов через счета в коммерческих  банках  вКыргызской Республике»;   -  в  месячный срок совместно с Управлением финансовой полиции  приМинистерстве  финансов Кыргызской Республики разработать  и  утвердитьнормативный акт, регламентирующий использование закупочного  акта  приосуществлении  экономической деятельности юридическими  и  физическимилицами;   -   совместно  со  Службой  национальной  безопасности   КыргызскойРеспублики, другими правоохранительными органами и Национальным банкомКыргызской  Республики  ускорить работу по  разработке  и  утверждениюнормативных  правовых  актов  по  противодействию  отмыванию  доходов,полученных незаконным путем.   4.  Министерству внутренних дел Кыргызской Республики совместно  соСлужбой     национальной    безопасности    Кыргызской     Республики,Государственной таможенной инспекцией и Управлением финансовой полициипри Министерстве финансов Кыргызской Республики:   -   определить  приоритетные  направления  и  усилить   работу   повыявлению,  пресечению и предотвращению правонарушений в экономическойсфере, влияющих на экономическую безопасность республики;   -  своевременно  принимать меры к полному  возмещению  причиненногогосударству  ущерба по всем рассматриваемым материалам и  расследуемымуголовным делам.   5.  Министерству  сельского, водного хозяйства  и  перерабатывающейпромышленности Кыргызской Республики, Министерству внешней торговли  ипромышленности  Кыргызской  Республики  в  месячный  срок  разработатькомплекс мероприятий, направленных на:   -   наиболее  эффективную  координацию  деятельности  хозяйствующихсубъектов,   действующих   в  отраслях  пищевой   и   перерабатывающейпромышленности, оказание им маркетинговых и консультационных услуг;   изучение  внешних  и  внутренних рынков  сбыта  сельхозпродукции  иразработку  прогнозов  ее производства, оказание маркетинговой  помощисельским   товаропроизводителям   в   реализации   произведенной   имипродукции;   - привлечение частных, государственных и иностранных инвестиций дляувеличения отечественного производства и внедрения новых технологий.   6. Рекомендовать Счетной палате Кыргызской Республики:   -    повысить    качество   проводимых   проверок   по   исполнениюгосударственного бюджета Кыргызской Республики и принимать действенныемеры по своевременному и полному возмещению нанесенного ущерба;   - результаты ревизий (проверок) направлять в органы прокуратуры дляорганизации       доследственной       проверки       соответствующимиправоохранительными органами с учетом подследственности  преступлений,осуществления   их   единого   учета,   контроля   за    полнотой    исвоевременностью производимых по ним проверок и надзора за законностьюпринимаемых по этим материалам решений.   7.  Рекомендовать Национальному статистическому комитету КыргызскойРеспублики    усилить    контроль   за   представлением    достоверныхстатистических данных по социально-экономическому развитию регионов.   8.  Рекомендовать  Генеральной  прокуратуре  Кыргызской  Республикиобеспечить    действенный    подход   к    координации    деятельностиправоохранительных  органов по обеспечению экономической  безопасностиреспублики,     принятию    решений    практической    направленности,согласованной  выработке на их основе стратегии  и  тактики  борьбы  сэкономической преступностью.   9.  Контроль  за выполнением настоящего постановления возложить  науправление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fn9m4zt5bqovd-taof6">
      <w:r>
        <w:rPr>
          <w:rFonts w:ascii="Arial" w:cs="Arial" w:eastAsia="Arial" w:hAnsi="Arial"/>
          <w:color w:val="132D3F"/>
          <w:sz w:val="16"/>
          <w:szCs w:val="16"/>
          <w:u w:val="single"/>
        </w:rPr>
        <w:t xml:space="preserve">dalil.kg/document/53829</w:t>
      </w:r>
    </w:hyperlink>
  </w:p>
  <w:p>
    <w:pPr>
      <w:spacing w:after="0" w:before="40"/>
      <w:jc w:val="center"/>
    </w:pPr>
    <w:hyperlink w:history="1" r:id="rId2cxsbikwvdtwzktqgby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wbnenrh3e2e-mbpmkyra" Type="http://schemas.openxmlformats.org/officeDocument/2006/relationships/hyperlink" Target="https://dalil.kg/document/158975" TargetMode="External"/><Relationship Id="rIdsmj-xl8qkmmiwnxec_efj" Type="http://schemas.openxmlformats.org/officeDocument/2006/relationships/hyperlink" Target="https://dalil.kg/document/530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fn9m4zt5bqovd-taof6" Type="http://schemas.openxmlformats.org/officeDocument/2006/relationships/hyperlink" Target="https://dalil.kg/document/53829" TargetMode="External"/><Relationship Id="rId2cxsbikwvdtwzktqgby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2026-09-23T21:06:45.002Z</dcterms:created>
  <dcterms:modified xsi:type="dcterms:W3CDTF">2026-09-23T21:06:45.002Z</dcterms:modified>
</cp:coreProperties>
</file>

<file path=docProps/custom.xml><?xml version="1.0" encoding="utf-8"?>
<Properties xmlns="http://schemas.openxmlformats.org/officeDocument/2006/custom-properties" xmlns:vt="http://schemas.openxmlformats.org/officeDocument/2006/docPropsVTypes"/>
</file>