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oyosj7daf2egrm88i8h5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декабря 2002 года №849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"Овнесении  изменений  и  дополнений  в  некоторые  законодательные актыКыргызской Республики".     2. Направить   указанный  законопроект  на  рассмотрение  ЖогоркуКенеша 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4. Отозвать  из Жогорку Кенеша Кыргызской Республики законопроект"О внесении изменений и дополнений в  некоторые  законодательные  актыКыргызской      Республики      в      связи     с     реформированиемуголовно-исполнительной   системы",   внесенный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27 февраля 2002года №106  "О  проектах  Законов  Кыргызской  Республики  "О  внесенииизменений  и  дополнений  в  некоторые законодательные акты КыргызскойРеспублики в связи с реформированием уголовно-исполнительной системы","О  содержании  под  стражей  подозреваемых  и обвиняемых в совершениипреступлений" и  "Об  учреждениях  и  органах  уголовно-исполнительнойсистемы".     5. Внести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от27 февраля 2002 года №106 "О проектах Законов Кыргызской Республики "Овнесении изменений  и  дополнений  в  некоторые  законодательные  актыКыргызской      Республики      в      связи     с     реформированиемуголовно-исполнительной   системы",   "О   содержании   под    стражейподозреваемых   и   обвиняемых   в   совершении  преступлений"  и  "Обучреждениях  и  органах  уголовно-исполнительной  системы""  следующиеизменения:     - в названии и пункте 1 слова "О внесении изменений и  дополненийв  некоторые  законодательные  акты  Кыргызской  Республики  в связи среформированием уголовно-исполнительной системы Кыргызской Республики"исключить.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Уголовно-процессуальный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КыргызскойРеспублики  (Ведомости Жогорку Кенеша Кыргызской Республики,  1999 г.,№10, ст.442) следующие изменения и дополнения:     1. В  статье  5  понятие  "следователь"  после  слов  "таможенныхорганов,"   дополнить   словами    "уголовно-исполнительной    системыМинистерства юстиции".     2. Статью 161 после слов "национальной  безопасности,"  дополнитьсловами "уголовно-исполнительной системы Министерства юстиции".     3. Статью 163 изложить в следующей редакции:      "Статья 163. Подследственность      (1) По уголовным делам о преступлениях против  жизни  и  здоровья(статья   97-122   Уголовного   кодекса   Кыргызской   Республики),  опреступлениях против свободы, чести и достоинства личности (статьи 123-  128  Уголовного  кодекса  Кыргызской  Республики),  о преступленияхпротив половой неприкосновенности и половой свободы  личности  (статьи129  - 133 Уголовного кодекса Кыргызской Республики),  о преступленияхпротив семьи и несовершеннолетних (статьи 153 - 163 Уголовного кодексаКыргызской  Республики),  о преступлениях против собственности (статьи164 - 168,  170 - 177 Уголовного  кодекса  Кыргызской  Республики),  опреступлениях  в  сфере экономической деятельности (статьи 190,  192 -196,  198,  203,  208 - 209,  219 - 220 Уголовного кодекса  КыргызскойРеспублики),    о    преступлениях    против   интересов   службы   нанегосударственных предприятиях и в  организациях  (статьи  223  -  225Уголовного  кодекса  Кыргызской  Республики),  о  преступлениях противобщественной  безопасности  (статьи  234  -  245  Уголовного   кодексаКыргызской  Республики),  о  преступлениях против здоровья населения иобщественной нравственности  (статьи  248  -  264  Уголовного  кодексаКыргызской Республики), о преступлениях против безопасности движения иэксплуатации  транспорта  (статьи  280  -   288   Уголовного   кодексаКыргызской  Республики),  о  преступлениях  против  порядка управления(статьи 341 - 345,  347,  349, 351 - 353 Уголовного кодекса КыргызскойРеспублики)  следствие  производится  следователями органов внутреннихдел.     (2) По   уголовным  делам  о  преступлениях  против  общественнойбезопасности  (статьи  226  -  228   Уголовного   кодекса   КыргызскойРеспублики),  о  преступлениях  против  основ конституционного строя ибезопасности  государства  (статьи  292  -  302   Уголовного   кодексаКыргызской   Республики),  о  незаконном  пересечении  Государственнойграницы (статья  346  Уголовного  кодекса  Кыргызской  Республики),  опреступлениях  против  мира  и безопасности человечества (статьи 373 -376 Уголовного кодекса Кыргызской Республики)  следствие  производитсяследователями органов национальной безопасности.     (3) По уголовным делам  о  преступлениях  против  конституционныхправ  и  свобод  человека  и  гражданина  (статьи 134 - 152 Уголовногокодекса  Кыргызской  Республики),   о   преступлениях,   связанных   спосягательством на жизнь сотрудника правоохранительного органа (статья340 Уголовного кодекса Кыргызской Республики),  следствие производитсяследователями органов прокуратуры.     (4) По    уголовным    делам    о    преступлениях,   совершенныхвоеннослужащими,  а  также  призванными  на  сборы   военнообязанными,следствие производится следователями военной прокуратуры.     (5) По  уголовным  делам  о  преступлениях  в сфере экономическойдеятельности (статьи 178 - 180,  182 - 189, 191, 197, 199 - 200, 211 -214,  216  -  218  Уголовного кодекса Кыргызской Республики) следствиепроизводится следователями органов финансовой полиции.     (6) По  уголовным  делам  о  преступлениях  в сфере экономическойдеятельности (статьи 205 -  207,  210  Уголовного  кодекса  КыргызскойРеспублики) следствие производится следователями таможенных органов.     (7) По  уголовным  делам  о  преступлениях  против   общественнойбезопасности   (статьи   229   -  233  Уголовного  кодекса  КыргызскойРеспублики),  о преступлениях в сфере компьютерной информации  (статьи289   -   291  Уголовного  кодекса  Кыргызской  Республики)  следствиепроизводится  следователями  органов   национальной   безопасности   ивнутренних дел.     (8) По уголовным делам об экологических преступлениях (статьи 265-  279  Уголовного  кодекса  Кыргызской  Республики),  о преступленияхпротив правосудия (статьи 317 - 334,  336  -  339  Уголовного  кодексаКыргызской  Республики)  следствие  производится следователями органовпрокуратуры и внутренних дел.     (9) По  уголовным  делам  о  преступлениях  в сфере экономическойдеятельности  (статьи  201  -  202   Уголовного   кодекса   КыргызскойРеспублики),    о    преступлениях    против   интересов   службы   нанегосударственных предприятиях и в  организациях  (статьи  221  -  222Уголовного  кодекса  Кыргызской Республики),  о незаконных действиях вотношении имущества,  подвергнутого описи или аресту либо  подлежащегоконфискации  (статья 335 Уголовного кодекса Кыргызской Республики),  опреступлениях против порядка управления (статьи  348,  350  Уголовногокодекса  Кыргызской  Республики)  следствие производится следователямиорганов внутренних дел и финансовой полиции.     (10) По уголовным  делам  о  незаконной  банковской  деятельности(статья   181  Уголовного  кодекса  Кыргызской  Республики)  следствиепроизводится  следователями  органов   национальной   безопасности   ифинансовой полиции.     (11) По  уголовным  делам  об  уклонении  от  уплаты   таможенныхплатежей   (статья   215  Уголовного  кодекса  Кыргызской  Республики)следствие   производится   следователями    таможенных    органов    иследователями органов финансовой полиции.     (12) По уголовным делам  о  контрабанде  (статьи  204  Уголовногокодекса  Кыргызской  Республики)  следствие производится следователямиорганов национальной безопасности,  внутренних дел, финансовой полициии таможенных органов.     (13) По  уголовным  делам  о  хищениях  чужого  имущества в особокрупных размерах (статья 169 Уголовного кодекса Кыргызской Республики)и о должностных преступлениях (303 - 316 Уголовного кодекса КыргызскойРеспублики) следствие производится следователями органов  прокуратуры,национальной   безопасности,  внутренних  дел,  финансовой  полиции  итаможенных органов.     (14) По уголовным делам о преступлениях против здоровья населенияи общественной нравственности (статьи 246  -  247  Уголовного  кодексаКыргызской  Республики)  следствие  производится следователями органовнациональной безопасности, внутренних дел и таможенных органов.     (15) Все  преступления,  совершенные  на  территории   учрежденийуголовно-исполнительной  системы,  расследуются  следователями органовуголовно-исполнительной  системы   Министерства   юстиции   КыргызскойРеспублики.     (16) Уголовное дело, подследственное разным органам, расследуетсяследователем органа, возбудившим его.     (17) При  совокупности  преступлений,  предусмотренных  настоящейстатьей,    относящихся    к    подследственности    разных   органов,подследственность определяется по более тяжкому преступлению.     4. Часть  вторую  статьи  240 после слов "Министерства внутреннихдел Кыргызской Республики" дополнить словами  "уголовно-исполнительнойсистемы Министерства юстиции Кыргызской Республики".      Статья 2.  Внести  в  Уголовный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Республики(Ведомости Жогорку Кенеша Кыргызской Республики, 1998 год, №7, ст.229)следующие изменения и дополнения:     1. В статью 189 внести следующие изменения:     - наименование статьи дополнить словами "или тендеров";     - абзац первый после слов "или аукционов," дополнить словами "илитендеров,".     2. Примечание статьи  201  после  слов  "сбыт  спирта"  дополнитьсловами "спиртосодержащих напитков".      Статья 3.   Внести   в</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обадминистративной  ответственности (Ведомости Жогорку Кенеша КыргызскойРеспублики, 1998 г., №2, ст.77) следующие изменения:     1. В пункте 2  статьи  564  слова  "налоговой  полиции"  заменитьсловами "финансовой полиции".      Статья 4.  Внести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Республики(Ведомости Жогорку Кенеша Кыргызской Республики,  1996 год, №7, ст.92)следующие изменения:     1. Статью 69 исключить.     2. Пункт 14 части первой статьи 88 после слов "доходы сотрудниковМВД,  МГБ,  МО,  сотрудников"  дополнить  словами  "и   военнослужащихучреждений  и  органов  уголовно-исполнительной  системы  Министерстваюстиции".      Статья 5.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"Обоперативно-розыскной   деятельности"   (Ведомости    Жогорку    КенешаКыргызской Республики, 1999 г., №2, ст.79) следующее дополнение:     1. Часть  седьмую  статьи  9  после  слов  "органов безопасности"дополнить   словами   "и   органов   уголовно-исполнительной   системыМинистерства юстиции".      Статья 6.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установлениивоинских  званий,  специальных  классных  чинов  и специальных званий"(Ведомости Жогорку Кенеша Кыргызской Республики,  1999 г., №8, ст.396)следующие изменения:     1. Часть  первую  статьи 3 после слов "внутренних дел," дополнитьсловами "уголовно-исполнительной системы Министерства юстиции,".     2. Статью  5  после  слов  "внутренних  дел,"  дополнить  словами"уголовно-исполнительной системы Министерства юстиции".     3. Наименование  статьи  14 и абзац первый после слов "внутреннихдел" дополнить словами "и уголовно-исполнительной системы Министерстваюстиции".     4. Текст  приложения  к  Закону  после  слов   "внутренних   дел"дополнить   словами   "уголовно-исполнительной   системы  Министерстваюстиции".      Статья 7.  Распространить на военнослужащих Министерства  юстицииКыргызской   Республики   действие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"Овнутренних войсках Министерства внутренних дел Кыргызской Республики".     Наделить Министра  юстиции  Кыргызской  Республики,  руководителяспециального подразделения Министерства юстиции Кыргызской  Республикипо охране и конвоированию правами,  предоставленными,  соответственно,Министру  внутренних  дел   Кыргызской   Республики   и   Командующемувнутренними войсками Министерства внутренних дел Кыргызской Республикив части применения нормативных  правовых  актов,  распространяемых  навоеннослужащих  Вооруженных  Сил  Кыргызской  Республики,  в отношенииподчиненных им лиц.      Статья 8. Признать утратившими силу:     - раздел  V</w:t>
      </w:r>
    </w:p>
    <w:p>
      <w:r>
        <w:rPr>
          <w:rFonts w:ascii="Arial" w:cs="Arial" w:eastAsia="Arial" w:hAnsi="Arial"/>
          <w:sz w:val="24"/>
          <w:szCs w:val="24"/>
        </w:rPr>
        <w:t xml:space="preserve">Закона</w:t>
      </w:r>
    </w:p>
    <w:p>
      <w:r>
        <w:rPr>
          <w:rFonts w:ascii="Arial" w:cs="Arial" w:eastAsia="Arial" w:hAnsi="Arial"/>
          <w:sz w:val="24"/>
          <w:szCs w:val="24"/>
        </w:rPr>
        <w:t xml:space="preserve">Республики  Кыргызстан  "О   государственнойналоговой  службе  при  Министерстве  финансов  Кыргызской Республики"(Ведомости Верховного Совета Республики  Кыргызстан,  1992  г.,  №4/2,ст.198);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дополнений в  некоторыезаконодательные  акты Кыргызской Республики" (Ведомости Жогорку КенешаКыргызской Республики, 2000 г., №5, ст.248).      Статья 9. Правительству Кыргызской Республики в трехмесячный срокпривести свои нормативные правовые акты  в  соответствие  с  настоящимЗаконом.      Статья 10.  Настоящий  Закон  вступает в силу со дня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nqopbus2yjhulxkuvmw">
      <w:r>
        <w:rPr>
          <w:rFonts w:ascii="Arial" w:cs="Arial" w:eastAsia="Arial" w:hAnsi="Arial"/>
          <w:color w:val="132D3F"/>
          <w:sz w:val="16"/>
          <w:szCs w:val="16"/>
          <w:u w:val="single"/>
        </w:rPr>
        <w:t xml:space="preserve">dalil.kg/document/54064</w:t>
      </w:r>
    </w:hyperlink>
  </w:p>
  <w:p>
    <w:pPr>
      <w:spacing w:after="0" w:before="40"/>
      <w:jc w:val="center"/>
    </w:pPr>
    <w:hyperlink w:history="1" r:id="rIdmwq_pkuxkde9hkuyrmj2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osj7daf2egrm88i8h5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nqopbus2yjhulxkuvmw" Type="http://schemas.openxmlformats.org/officeDocument/2006/relationships/hyperlink" Target="https://dalil.kg/document/54064" TargetMode="External"/><Relationship Id="rIdmwq_pkuxkde9hkuyrmj2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2026-09-23T16:31:54.818Z</dcterms:created>
  <dcterms:modified xsi:type="dcterms:W3CDTF">2026-09-23T16:31:54.818Z</dcterms:modified>
</cp:coreProperties>
</file>

<file path=docProps/custom.xml><?xml version="1.0" encoding="utf-8"?>
<Properties xmlns="http://schemas.openxmlformats.org/officeDocument/2006/custom-properties" xmlns:vt="http://schemas.openxmlformats.org/officeDocument/2006/docPropsVTypes"/>
</file>