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kqzmba9atw_kivspuecx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 Бишкек, Дом ПРавительстваот 31 марта 2003 года № 173          ПОСТАНОВЛЕНИЕ ПРАВИТЕЛЬСТВА КЫРГЫЗСКОЙ РЕСПУБЛИКИ   О проекте Закона Кыргызской Республики «Об амнистии в связи с 10-    летием принятия Конституции Кыргызской Республики и празднованием              2200-летия Кыргызской государственности»         В  целях  приверженности общепринятым правам и  свободам  человека,исходя из принципов гуманизма и милосердия, руководствуясь статьей  58Конституции Кыргызской Республики, Правительство Кыргызской Республикипостановляет:   1.   Согласиться  с  проектом  Закона  Кыргызской  Республики  «Обамнистии в связи с 10-летием принятия Конституции Кыргызской Республикии празднованием 2200-летия Кыргызской государственности».   2. Направить указанный законопроект на рассмотрение ЖогоркуКенеша Кыргызской Республики.   3.  Назначить  Первого  вице-премьер-министра  -  Министра  юстицииКыргызской   Республики  Осмонова  Курманбека  Эргешовича  официальнымпредставителем  Правительства Кыргызской Республики  при  рассмотренииуказанного законопроекта Жогорку Кенешем Кыргызской Республики.                                                                         ПРОЕКТ                                                         ЗАКОН КЫРГЫЗСКОЙ РЕСПУБЛИКИ                                       Об амнистии в связи с 10-летием принятия Конституции Кыргызской           Республики и празднованием 2200-летия Кыргызской                           государственности      Проявляя уважение к общепринятым правам и свободам человека, исходяиз   принципов  гуманизма  и  милосердия,  руководствуясь  статьей  58Конституции  Кыргызской  Республики, и в связи  с  10-летием  принятияКонституции   Кыргызской   Республики   и   празднованием   2200-летияКыргызской государственности:      Статья  1.  Освободить от уголовной ответственности и  наказания  ввиде  лишения свободы, а также от наказаний, не связанных  с  лишениемсвободы:   а) несовершеннолетних;   б) мужчин старше 63 лет;   в) женщин старше 58 лет;   г)   инвалидов  1  и  2  групп,  а  также  больных  тяжелой  формойтуберкулеза;   д) условно осужденных.      Статья  2.  Действие статьи 1 настоящего Закона не распространяетсяна  лиц, совершивших преступления, предусмотренные статьями 97  (кромелиц,  указанных  в пункте «в» статьи 1 настоящего Закона),  104,  129.130,  частью  третьей статьи 164, частью третьей  статьи  165,  частьютретьей статьи 166, частью третьей статьи 167, статьями 168, 169, 226,227, 229-231, 233, пунктом 3 части второй и частью третьей статьи 234,частью  третьей статьи 246, статьями 247, 298, 303, частью  третьей  ичетвертой  статьи 304, частью второй статьи 305, частью второй  статьи306,  частью второй статьи 307. статьей 308, частью второй статьи 310,частью второй статьи 311, статьями 312, 313, частью второй статьи 314,статьей  319, частью четвертой статьи 320, частью второй  статьи  322,частью  третьей статьи 324, частью второй и третьей статьи 325, частьютретьей статьи 326, частью второй статьи 328, частью четвертой  статьи332,  частью  второй статьи 336, статьями 340, 345 Уголовного  кодексаКыргызской  Республики от 1 октября 1997 года; статьями 60,  62;71-1,73, 85-1, 88, 88-1, 94 (кроме-лиц, указанных в пункте «в» статьи 1 настоящего Закона), 95(кроме лиц, указанных в пунктах «в» статьи  1 настоящего Закона), 97,  101, 108, 109, 126-1,     частями  3,  4статьи  144, частями 2,3,4 статьи 145, статьями 146, 177, 177-1,  178,180,  181,  182-2,  183, 184, 185, 186, 196-3, 199,  199-1,  частью  3статьи  215  ,  частями 2, 3, 4 статьи 235, статьей 235-2  Уголовногокодекса  Киргизской  ССР,  утвержденного  29  декабря  I960  года,   споследующими изменениями и дополнениями.      Статья 3. Освободить от уголовной ответственности и наказания  лиц,осужденных   за   преступления  небольшой  тяжести  и   менее   тяжкиепреступления или к наказаниям, не связанным с лишением свободы.      Статья 4. Освободить от наказания осужденных к лишению свободы,  неотбытая часть наказания у которых на день вступления настоящего Законав силу составляет менее одного года.      Статья 5. Освободить от наказания лиц, впервые осужденных к лишениюсвободы  на срок до пяти лет включительно, отбывших не менее  четвертиназначенного срока наказания.      Статья 6. Освободить от наказания лиц, впервые осужденных к лишениюсвободы на срок до десяти лет включительно, отбывших не менее половиныназначенного срока наказания.       Статья  7. Прекратить производством все уголовные дела, находящиесяв  стадии предварительного следствия, не рассмотренные судами  дела  опреступлениях,  совершенных до вступления  настоящего  Закона  в  силулицами, указанными в статье 3 настоящего Закона.      Статья  8. Освободить от уголовной ответственности за преступления,предусмотренные частью первой и пунктами 1, 2 части второй статьи 336,статьями  337,  359.  частью  первой  статьи  360  </w:t>
      </w:r>
      <w:hyperlink w:history="1" r:id="rIdndgsbjwjvjbz2wehnw6sq">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Кыргызской  Республики, лиц, совершивших во время отбывания  наказанияпобег  из  мест  лишения  свободы или из-  под  стражи  (преступления,предусмотренные частью первой и пунктами 1, 2 части второй статьи  336Уголовного   кодекса  Кыргызской  Республики),  или  уклонившихся   ототбывания    наказания   в   виде   лишения   свободы   (преступление,предусмотренное статьей 337 Уголовного кодекса Кыргызской  Республики)и  явившихся  добровольно в течение трех месяцев со дня  опубликованиянастоящего Закона в места отбывания наказания, а также военнослужащих,совершивших  в  период  прохождения  воинской  службы    самовольноеоставление части или дезертирство (преступления, предусмотренные статьей 359, частью первой  статьи  360 Уголовного  кодекса Кыргызской Республики) и явившихся  добровольно  в течение  трех месяцев со дня опубликования настоящего Закона  в  места прохождения воинской службы.      Статья    9.    Действие    статей     1,    3-6    настоящегоЗакона    не распространяется:   а)   на  лиц,   которым   наказание   в   виде   смертной   казнизаменено лишением свободы в порядке помилования;   б)   на   лиц,   совершивших   умышленные   преступления    впериод отбывания наказания в местах лишения свободы;   в)   на   осужденных,   являющихся   злостными   нарушителямирежима отбывания наказания;   г) на осужденных, имеющих две и более судимости за совершениетяжких преступлений.      Статья 10. Сократить не отбытый срок наказания не подпадающим поддействие статьи 1, 3-6 настоящего Закона:   а) осужденным за умышленные преступления к лишению свободы на срокдо десяти лет включительно - на одну треть;   б) осужденным за умышленные преступления к лишению свободы на сроксвыше десяти лет - на одну четверть;   в) несовершеннолетним, осужденным за умышленные преступления насрок до десяти лет включительно, - наполовину;   г) несовершеннолетним, осужденным за умышленные преступления насрок свыше десяти лет, - на одну треть. Статья  11. Действие статей 3-6 настоящего Закона не распространяется: на лиц, совершивших преступления, предусмотренные статьями 97, 104,пунктами 3-7 части второй статьи 105, статьями 117, 123, частью второйстатьи  124,  статьями  125,126.129,130,156-  159,  пунктом  2.  частитретьей  статьи  164, пунктом 2 части третьей статьи  165,  пунктом  3части  второй  и частью третьей статьи 166, пунктами  2,  3,  5  частивторой и частью третьей статьи 167, статьями 168- 170, 172, 184-  186,частью  третьей  статьи 188, статьями 198, 199, статьи  204,  статьями226, 227, 229-231, статьи 233, пунктом 3 части второй и частью третьейстати  234, частями второй и третьей статьей 246, статьями  247-  249,частью второй статьи 250, статьями 251- 254, 263, 292- 296, 298,  299,303,  частью третьей и четвертой статьи 304, частью второй статьи 305,частью  второй  статьи  306, частью второй статьи  307,  статьей  308,частью второй статьи 310, частью второй статьи 311,статьями  312, 313,частью второй статьи 314, статьями 315, 316,  318,319,  частью  четвертой статьи 320, частью второй статьи  322,  частью третьей статьи 324, частью второй и третьей статьи 325, частью третьейстатьи  326,  частью второй статьи 328, частью четвертой  статьи  332,частью  второй  статьи  336, статьей 340, частью  второй  статьи  341,статьями 345, 373- 375 Уголовного кодекса Кыргызской Республики  от  1октября  1997 года; статьями 58, 59, 60, 62, 71, 71-1, 72,  73,  85-1,88,  88-1,  94 (кроме лиц, указанных в пункте «в» статьи 1  настоящегоЗакона),  95  (кроме лиц, указанных в пункте «в» статьи  1  настоящегоЗакона),  97,  101,  103,  108, 109, 113-1, 123,  126,  126-1,  126-2,частями  2,  3,  4 статьи 144, частями 2,3,4 статьями 145,  146,  147,частями 2, 3 статьи 148, статьями 155-1, 162, 162-1, 177, 177-1,  178,179,  180,  181, 182, 182-2, 183, 184, 185, 186, 196-3, 199,  199-  1,208, частью 3 статьи 215 , статьями 218, 232-1, 234-2, частями 2, 3, 4статьи  235,  статьями 235- 2, 235-3, 235-4, 236,  236-1,  237-1,  242Уголовного кодекса Киргизской ССР, утвержденного 29 декабря 1960 года,с последующими изменениями и дополнениями;   б)    на    несовершеннолетних   лиц,   совершивших   преступления,предусмотренные статьями 97, 104, 123, 129, 130, частью третьей статьи164,  частью  третьей статьи 165, частью третьей  статьи  166,  частьютретьей  статьи 167, статьями 168, 169, 204, 226, 227,  229-231,  233,пунктом  3  части  второй и частью третьей стати 234,  частью  третьейстати 246, статьями 247, 292, 293, 298, 299, 319, 336, 340, 345,  373-375  Уголовного кодекса Кыргызской Республики от 1 октября 1997  года;статьями  58, 59, 60, 62, 71-1, 72, 73, 85-1, 88, 88-1,  94,  95,  97,101,  108, 109, 126, 126-1, частями 3,4 статьи 144, частями 3,4 статьи145,  статьей 146, частями 2, 3 статьи 148, статьями 196-3, 199,199-1,частью  3 статьи 215, частями 3,4 статьи 235,235-3 Уголовного  кодексаКиргизской  ССР,  утвержденного 29 декабря 1960 года,  с  последующимиизменениями и дополнениями.      Статья   12.   Под  действие  настоящего  Закона  подпадают   лица,осужденные  судами  Кыргызской  Республики,  а  также  судами   другихгосударств и отбывающие меру наказания на территории КыргызскойРеспублики.      Статья  13.  К  лицам, в отношении которых, наряду с наказанием  засовершенное  преступление, назначены принудительные меры  медицинскогохарактера  от  наркомании, алкоголизма или венерических заболеваний  икоторые  подлежат  освобождению от наказания в соответствии  настоящимЗаконом, акт амнистии применяется по окончании полного курса лечения.     Статья 14. Возложить исполнение настоящего Закона:   а)  на  органы,  ведающие  исполнением  наказания,  -  в  отношенииосужденных лиц, находящихся в исправительных учреждениях;   б)  на  органы  следствия - в отношении лиц, дела о  преступлениях'которых находятся в производстве этих органов;   в) на суды:-   в  отношении  лиц,  дела  о  преступлениях  которых  находятся   впроизводстве судов и не рассмотрены до вступления настоящего Закона  всилу,   а   также  в  отношении  лиц,  дела  о  преступлениях  которыхрассмотрены, но приговоры не вступили в законную силу;-  в  отношении лиц, которым не отбытая часть наказания заменена болеемгким  наказанием  до вступления в силу настоящего  Закона  (вопрос  оприменении акта об амнистии решает суд, вынесший определение о  заменене отбытой части наказания более мягким наказанием);- в отношении осужденных лиц, исполнение приговора которым отсрочено впорядке статьи 72 Уголовного кодекса Кыргызской Республики;   г) на органы внутренних дел - в отношении лиц, осужденных к лишениюсвободы,  но  не  находящихся под стражей, отбывающих срок  условно  сиспытательным  сроком или без него, приговоры на  которых  вступили  взаконную силу.      Статья   15.   Исполнение  настоящего  Закона  в   отношении   лиц,отбывающих   наказание,   производится  по  постановлению   начальникаисправительного учреждения с санкции прокурора.   Решение  о  применении акта амнистии органами следствия принимаетсяпо постановлению следователя с санкции прокурора.   Решение  о  применении акта амнистии судами принимается с  участиемпрокурора.      Статья  16.  Решение о применении либо неприменении  акта  амнистиипринимается  в  отношении каждого лица индивидуально с учетом  полноговозмещения   ущерба,   причиненного  преступлением.   При   отсутствиинеобходимых сведений на осужденного рассмотрение вопроса о  примененииакта амнистии откладывается до получения дополнительных материалов.   Органам,   на  которые  возложено  исполнение  настоящего   Закона,предоставляется   право  запрашивать  из  соответствующих   учрежденийматериалы,  необходимые для решения вопросов, связанных с  применениемакта  амнистии.  Такие  запросы подлежат незамедлительному  исполнениювсеми организациями и учреждениями, а также должностными лицами.     Статья  17.  Настоящий Закон распространяется на  лиц,  совершившихпреступления до дня его опубликования.      Статья  18.  Действие настоящего Закона распространяется  также  налиц,  совершивших  преступления, предусмотренные  Уголовным  кодексомКыргызской  Республики,  действовавшим до  1  января  1998  года.  Приприменении   амнистии   к   указанным  лицам   следует   исходить   изаналогичности состава преступления по действующему Уголовному  кодексуКыргызской Республики.      Статья  19.  При  применении акта амнистии в  отношении  лиц,  срокнаказания  которым  был  ранее  сокращен  в  порядке  помилования  илиамнистии,  следует  исходить  из  срока  наказания,  установленного  всоответствии с актами о помиловании или амнистии.      Статья  20.  Лица, подпадающие под амнистию, освобождаются  как  отосновного,   так   и  дополнительного  наказания,  кроме   конфискацииимущества.      Статья  21. Действие статьи 1, 3-7 настоящего Закона не применяетсяк  лицам, освободившимся из мест лишения свободы или освобожденным  отуголовной ответственности на основании законов Кыргызской Республики:   «Об амнистии военнослужащих, уклонившихся от военной службы» от  14января 1994 года;   «Об амнистии» от 16 апреля 1994 года;   «Об амнистии в связи с празднованием 1000 - летия эпоса «Манас»  от16 августа 1995 года;   «Об амнистии женщин» от 25 марта 1996 года;   «Об  амнистии  некоторых категорий больных  и  лиц,  осужденных  постатьям 128, 129 Уголовного кодекса Кыргызской Республики» от 30  июля1997 года;  «Об амнистии пожилых людей» от 14 апреля 1998 года; ,   «Обамнистии  в  честь  7-й  годовщины   независимости   КыргызскойРеерубликн и 50-летия всеобщей декларации прав человека» от 14 января1999 года;   «Об амнистии» от 16 марта 2001 года;   «Об амнистии» от 25 июля 2002 года.      Статья   22.  Злостными  нарушителями  режима  отбывания  наказанияследует считать:   а)   осужденных,      систематически   нарушающих   установленныедисциплину  и  порядок во время отбывания наказания и  имеющих  два  иболеене    снятых    дисциплинарных   взысканий   за   злостные   нарушенияустановленного порядка отбывания наказания;   б)  осужденных, содержащихся в колониях - поселениях и направленныхв  исправительные колонии, если после вынесения постановления суда  онаправлении  в  исправительные учреждения они находились  под  стражейменее  одного  года на день рассмотрения материалов о применении  актаамнистии. Срок исчисляется со дня заключения осужденных под стражу.      Статья  23.  Правительство  Кыргызской  Республики,  главы  местныхгосударственных администраций и местного самоуправления г.Бишкек, айылокмоту обеспечивают содействие:а)   своевременной  постановке  несовершеннолетних,  освобожденных  отнаказания  на  основании настоящего Закона, на учет по прибытии  их  кместу  жительства,  их трудовому устройству или под надзор  родителей,органов опеки или попечительства, помещению их в необходимых случаях вдетские дома, школы- интернаты не позднее двухнедельного срока со  дняприбытия   к   месту  жительства,  деятельности  комиссий   по   деламнесовершеннолетних, органов внутренних дел, общественных организаций итрудовых    коллективов    по    перевоспитанию    несовершеннолетних,освобожденных от наказания;б)   организации  своевременного  учета  всех  лиц,  освобожденных  наосновании  настоящего  Закона, их трудовому и бытовому  устройству  непозднее  двухнедельного  срока  со дня прибытия  к  месту  жительства;помещению  в  дома  для  инвалидов или  престарелых  освобожденных  отнаказания  инвалидов и престарелых, не имеющих родственников,  которыемогли бы их взять на свое иждивение.   В   целях   обеспечения  правильного  и  своевременного  исполнениянастоящего  Закона  и  предотвращения нарушения законности  образоватьтерриториальные комиссии в составе руководителей органов  прокуратуры.Министерства  юстиции  Кыргызской  Республики,  судов  областей  и  г.Бишкек.   Министерству    юстиции    Кыргызской   Республики,    Министерствуздравоохранения Кыргызской Республики совместно с другими  органами  вустановленном  порядке организовать учет и направление  в  специальныеучреждения   освобожденных  от  наказания   больных   тяжелой   формойтуберкулеза.   Министерству  внутренних  дел Кыргызской  Республики,  Министерствуиностранных  дел Кыргызской Республики организовать учет и  депортациюиз страны освобожденных от наказания граждан других государств.   Генеральной прокуратуре Кыргызской Республики обеспечить надзор  заточным и единообразным  исполнением настоящего Закона.    Статья  24. Настоящий Закон вступает в силу с момента опубликованияи подлежит исполнению в течение шести месяцев.   Если в течение указанного в настоящей статье Закона срока органами,ответственными  за исполнение настоящего Закона, не был  применен  актамнистии в отношении лиц, подпадающих под действие настоящего  Закона,акт  амнистии  в отношении этих лиц может быть применен в  любое  иноевремя.   Лица,  виновные в неисполнении настоящего Закона в указанный  срок,несут  ответственность  в соответствии с законодательством  КыргызскойРеспублики.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qzmba9atw_kivspuecxd" Type="http://schemas.openxmlformats.org/officeDocument/2006/relationships/hyperlink" Target="http://kodeks.duckdns.org/document/159126" TargetMode="External"/><Relationship Id="rIdndgsbjwjvjbz2wehnw6sq" Type="http://schemas.openxmlformats.org/officeDocument/2006/relationships/hyperlink" Target="http://kodeks.duckdns.org/document/568"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2026-09-23T07:07:20.714Z</dcterms:created>
  <dcterms:modified xsi:type="dcterms:W3CDTF">2026-09-23T07:07:20.714Z</dcterms:modified>
</cp:coreProperties>
</file>

<file path=docProps/custom.xml><?xml version="1.0" encoding="utf-8"?>
<Properties xmlns="http://schemas.openxmlformats.org/officeDocument/2006/custom-properties" xmlns:vt="http://schemas.openxmlformats.org/officeDocument/2006/docPropsVTypes"/>
</file>