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x9fjn85mrpoc4f_pwvme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 Бишкек, Дом Правительстваот 2 апреля 2003 года № 176            ПОСТАНОВЛЕНИЕ ПРАВИТЕЛЬСТВА КЫРГЫЗСКОЙ РЕСПУБЛИКИ                    О проекте Закона Кыргызской Республики «О внесении                  изменений в Гражданский кодекс      Кыргызской Республики и Уголовно-процессуальный кодекс                  Кыргызской Республики»                     Правительство Кыргызской Республики постановляет:        1.    Согласиться    с    </w:t>
      </w:r>
      <w:hyperlink w:history="1" r:id="rIderxki1lpexiv_4lininpv">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изменений в Гражданский кодекс Кыргызской    Республики и Уголовно-процессуальный кодекс Кыргызской Республики».          2.  Внести указанный законопроект на рассмотрение Жогорку  Кенеша    Кыргызской Республики.          3.  Назначить  первого заместителя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hcvumsb9a5p9tozyh8_i">
      <w:r>
        <w:rPr>
          <w:rFonts w:ascii="Arial" w:cs="Arial" w:eastAsia="Arial" w:hAnsi="Arial"/>
          <w:color w:val="132D3F"/>
          <w:sz w:val="16"/>
          <w:szCs w:val="16"/>
          <w:u w:val="single"/>
        </w:rPr>
        <w:t xml:space="preserve">dalil.kg/document/54315</w:t>
      </w:r>
    </w:hyperlink>
  </w:p>
  <w:p>
    <w:pPr>
      <w:spacing w:after="0" w:before="40"/>
      <w:jc w:val="center"/>
    </w:pPr>
    <w:hyperlink w:history="1" r:id="rIdb4jptpnfzs0voz-fbwy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9fjn85mrpoc4f_pwvmef" Type="http://schemas.openxmlformats.org/officeDocument/2006/relationships/hyperlink" Target="https://dalil.kg/document/56365" TargetMode="External"/><Relationship Id="rIderxki1lpexiv_4lininpv" Type="http://schemas.openxmlformats.org/officeDocument/2006/relationships/hyperlink" Target="https://dalil.kg/document/266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hcvumsb9a5p9tozyh8_i" Type="http://schemas.openxmlformats.org/officeDocument/2006/relationships/hyperlink" Target="https://dalil.kg/document/54315" TargetMode="External"/><Relationship Id="rIdb4jptpnfzs0voz-fbwy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2026-09-24T01:52:11.058Z</dcterms:created>
  <dcterms:modified xsi:type="dcterms:W3CDTF">2026-09-24T01:52:11.058Z</dcterms:modified>
</cp:coreProperties>
</file>

<file path=docProps/custom.xml><?xml version="1.0" encoding="utf-8"?>
<Properties xmlns="http://schemas.openxmlformats.org/officeDocument/2006/custom-properties" xmlns:vt="http://schemas.openxmlformats.org/officeDocument/2006/docPropsVTypes"/>
</file>