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wqawjkapn3rqzvbw29p73">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14 апреля 2003 года № 211             ПОСТАНОВЛЕНИЕ ПРАВИТЕЛЬСТВА КЫРГЫЗСКОЙ РЕСПУБЛИКИ            Об одобрении проекта постановления Законодательного       собрания Жогорку Кенеша Кыргызской Республики "О внесении      изменений в постановление Законодательного собрания Жогорку       Кенеша Кыргызской Республики от 8 июня 1998 года № 1101-1      "Об утверждении перечней товаров, экспорт и импорт которых                     осуществляется по лицензиям"     Правительство Кыргызской Республики постановляет:   1.  Согласиться с проектом постановления Законодательного  собранияЖогорку   Кенеша  Кыргызской  Республики  "О  внесении   изменений   впостановление  Законодательного  собрания  Жогорку  Кенеша  КыргызскойРеспублики  от  8  июня  1998 года № 1101-1 "Об  утверждении  перечнейтоваров, экспорт и импорт которых осуществляется по лицензиям".   2.    Направить    указанное    постановление    на    рассмотрениеЗаконодательного собрания Жогорку Кенеша Кыргызской Республики.   3.  Назначить  первого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данногопостановления  Законодательным  собранием  Жогорку  Кенеша  КыргызскойРеспублики.             Премьер-министр                        Н.Танаев                                    Проект                  ПОСТАНОВЛЕНИЕ ЗАКОНОДАТЕЛЬНОГО СОБРАНИЯ                 ЖОГОРКУ КЕНЕША КЫРГЫЗСКОЙ РЕСПУБЛИКИ           О внесении изменений в постановление Законодательного        собрания Жогорку Кенеша Кыргызской Республики от 8 июня    1998 года № 1101-1 "Об утверждении перечней товаров, экспорт и              импорт которых осуществляется по лицензиям"     В  целях упрощения разрешительной системы и для устранения излишнихнетарифных  барьеров в Кыргызской Республике Законодательное  собраниеЖогорку Кенеша Кыргызской Республики постановляет:   1.   Внести  в  Перечень  специфических  товаров,  импорт   которыхосуществляется     по    лицензиям,    утвержденный     постановлениемЗаконодательного собрания Жогорку Кенеша Кыргызской  Республики  от  8июня  1998  года № 1101-1 "Об утверждении перечней товаров, экспорт  иимпорт которых осуществляется по лицензиям", следующие изменения:   -   из   пункта  15  исключить  слова:  "лекарственные   средства",соответственно  и  в  графе "Код ТНВЭД" слова:  "по  списку  МинздраваКыргызской Республики";   - пункты 11 и 17 исключить.   2. Настоящее постановление вступает в силу со дня опубликования.   3.   Опубликовать  настоящее  постановление  в  средствах  массовойинформации.      Торага Законодательного собрания   Жогорку Кенеша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0n1c-uobbdc5nyp0yr2q">
      <w:r>
        <w:rPr>
          <w:rFonts w:ascii="Arial" w:cs="Arial" w:eastAsia="Arial" w:hAnsi="Arial"/>
          <w:color w:val="132D3F"/>
          <w:sz w:val="16"/>
          <w:szCs w:val="16"/>
          <w:u w:val="single"/>
        </w:rPr>
        <w:t xml:space="preserve">dalil.kg/document/54350</w:t>
      </w:r>
    </w:hyperlink>
  </w:p>
  <w:p>
    <w:pPr>
      <w:spacing w:after="0" w:before="40"/>
      <w:jc w:val="center"/>
    </w:pPr>
    <w:hyperlink w:history="1" r:id="rId3xgzsbkvaim3enf_ord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awjkapn3rqzvbw29p73" Type="http://schemas.openxmlformats.org/officeDocument/2006/relationships/hyperlink" Target="https://dalil.kg/document/577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0n1c-uobbdc5nyp0yr2q" Type="http://schemas.openxmlformats.org/officeDocument/2006/relationships/hyperlink" Target="https://dalil.kg/document/54350" TargetMode="External"/><Relationship Id="rId3xgzsbkvaim3enf_ord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2026-10-01T18:07:48.574Z</dcterms:created>
  <dcterms:modified xsi:type="dcterms:W3CDTF">2026-10-01T18:07:48.574Z</dcterms:modified>
</cp:coreProperties>
</file>

<file path=docProps/custom.xml><?xml version="1.0" encoding="utf-8"?>
<Properties xmlns="http://schemas.openxmlformats.org/officeDocument/2006/custom-properties" xmlns:vt="http://schemas.openxmlformats.org/officeDocument/2006/docPropsVTypes"/>
</file>