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v_vnufc-pcd_wmly5ik0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17 апреля 2003 года № 222             ПОСТАНОВЛЕНИЕ ПРАВИТЕЛЬСТВА КЫРГЫЗСКОЙ РЕСПУБЛИКИ                  О проекте Закона Кыргызской Республики          "О внесении изменения в Закон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kekiah9nxxrbua29vqsh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Закон  Кыргызской Республики  "О  внесении  изменений  идополнений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ph2fvfadvfcystzjccz">
      <w:r>
        <w:rPr>
          <w:rFonts w:ascii="Arial" w:cs="Arial" w:eastAsia="Arial" w:hAnsi="Arial"/>
          <w:color w:val="132D3F"/>
          <w:sz w:val="16"/>
          <w:szCs w:val="16"/>
          <w:u w:val="single"/>
        </w:rPr>
        <w:t xml:space="preserve">dalil.kg/document/54361</w:t>
      </w:r>
    </w:hyperlink>
  </w:p>
  <w:p>
    <w:pPr>
      <w:spacing w:after="0" w:before="40"/>
      <w:jc w:val="center"/>
    </w:pPr>
    <w:hyperlink w:history="1" r:id="rIdmkbfpudowrtgvi_huxc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_vnufc-pcd_wmly5ik01" Type="http://schemas.openxmlformats.org/officeDocument/2006/relationships/hyperlink" Target="https://dalil.kg/document/56365" TargetMode="External"/><Relationship Id="rIdkekiah9nxxrbua29vqshu" Type="http://schemas.openxmlformats.org/officeDocument/2006/relationships/hyperlink" Target="https://dalil.kg/document/266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ph2fvfadvfcystzjccz" Type="http://schemas.openxmlformats.org/officeDocument/2006/relationships/hyperlink" Target="https://dalil.kg/document/54361" TargetMode="External"/><Relationship Id="rIdmkbfpudowrtgvi_huxc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2026-09-23T21:05:57.386Z</dcterms:created>
  <dcterms:modified xsi:type="dcterms:W3CDTF">2026-09-23T21:05:57.386Z</dcterms:modified>
</cp:coreProperties>
</file>

<file path=docProps/custom.xml><?xml version="1.0" encoding="utf-8"?>
<Properties xmlns="http://schemas.openxmlformats.org/officeDocument/2006/custom-properties" xmlns:vt="http://schemas.openxmlformats.org/officeDocument/2006/docPropsVTypes"/>
</file>