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5bdrbqiblf1eryielf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августа 2003 года N 519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2003 года    Правительство Кыргызской Республики отмечает, что в первом полугодии2003    года    продолжались   положительные   тенденции    укреплениямакроэкономической   стабильности  и   роста   производства   валовоговнутреннего продукта.  Инфляция  в январе-июне 2003 года составила 2,5 процента,  против  3процентов   за  аналогичный  период  прошлого  года.  С  начала   т.г.продовольственные товары подорожали на 5,5 процента, платные услуги  -на  1,2 процента, в то время как непродовольственные товары подешевелина  1,8 процента. Снижение уровня инфляции по-прежнему обусловлено,  восновном, проведением жесткой бюджетной политики и укреплением сома поотношению к доллару США. Официальный курс сома к доллару США на  конециюня 2003 года составил 41,18 сома за один доллар США, и с начала т.г.сом подорожал на 10,66 процента.  Удорожание  сома по отношению к доллару США в первом полугодии  2003года  было  более  существенным, чем прогнозировалось,  и  воздействиесложившейся    тенденции    на   экономику   республики    оцениваетсянеоднозначно.  В  целях  сохранения  стабильности  на  валютном  рынкеНациональный  банк Кыргызской Республики, в основном, покупал  валюту,увеличивая  свои международные резервы и денежную массу  в  экономике.Несмотря на значительный рост денежной массы, инфляция сохранялась  нанизком уровне, что обусловлено ростом спроса на деньги.  Вместе  с  тем,  увеличение денежной массы  не  оказало  влияния  напроцентные  ставки  по кредитам, которые практически  не  снижаются  иявляются  весьма  высокими  при  существующем  уровне  инфляции.   Этосвидетельствует  о  наличии  рисков  при  кредитовании   хозяйствующихсубъектов.  Одним  из  самых  значительных рисков  является  невозвраткредита и невозможность реализации залога без решения суда. В связи  сэтим  необходимо  ускорить  принятие Закона Кыргызской  Республики  "Озалоге"   в  новой  редакции,  что  позволит  усилить  ответственностьхозяйствующих  субъектов, значительно оживить деловую  активность  какпредпринимателей, так и учреждений банковской сферы.  Внешнеторговый оборот Кыргызской Республики за 5 месяцев  2003  годасоставил  443,1  млн.долларов США и вырос по сравнению  с  аналогичнымпериодом 2002 года на 5,8 процента.  Экспорт товаров составил 200,7 млн.долларов США и увеличился на  4,6процента,  причем, экспортные поставки в страны СНГ возросли  на  12,3процента,  а  в  страны  вне  СНГ - на  1,2  процента.  В  страны  СНГувеличились экспортные поставки продукции швейной промышленности  в  3раза, электроэнергии - в 2 раза, молочных продуктов - на 78 процентов,керосина  -  на 40,5, цемента - на 39,9, шифера - на 27, овощей  -  на23,4   процента.   В  страны  дальнего  зарубежья,  по   сравнению   ссоответствующим периодом 2002 года, увеличились экспортные поставки (внатуральном  выражении)  фруктов  -  в  7,2  раза,  шерсти  -  в  2,6,бункерного  топлива (авиакеросина) - в 1,7, чая - в 1,6 раза,  отходовлома  и  меди  -  на  20,5 процента, драгоценных металлов  -  на  12,6процента. Возобновился экспорт стекла.  В то же время, по сравнению с январем-маем прошлого года, сократилсяэкспорт хлопкового волокна на 23,9 процента, табака и табачных изделий-  на  31,3 процента в связи с уменьшением посевов этих культур в 2002году.  В  целом  по  итогам  января-мая 2003 года сальдо торгового  балансасложилось  отрицательным в сумме 41,7 млн.долларов  США,  против  34,9млн.долларов США за аналогичный период прошлого года.  Достижение  10-процентного  роста  экспорта  по  итогам  2003   годаостается  проблематичным, и в этой связи необходимо  принять  меры  поснятию тарифных и нетарифных ограничений по торговле и транзиту  черезсоседние  страны, в том числе путем реализации намерений  по  созданиюмежрегиональных   консорциумов   по   водно-энергетическим   ресурсам,транспорту и продовольствию, а также экспорту электрической энергии  вРоссийскую Федерацию через территорию Республики Казахстан.  Удорожание  сома  по  отношению к доллару США  оказывает  негативноевоздействие на отдельные экспортоориентированные производства. Так, пооценкам  специалистов  потери от курсовой  разницы  ОсОО  "Интергласс"составят  около 3,5 млн.сомов. В связи с этим необходимо принять  мерыпо поддержке отечественных экспортеров.  Не  на  должном  уровне  выполняются задачи  по  импортозамещению  идиверсификации  экспортных  позиций. В результате  этого,  к  примеру,спрос  на товары легкой промышленности на 80 процентов удовлетворяетсяимпортом из зарубежных государств, в основном из Турецкой Республики иКитайской  Народной  Республики. Экспорт имеет, в  основном,  сырьевуюнаправленность и не пополняется новой продукцией.  За  первое  полугодие  2003 года в номинальном выражении  объем  ВВПсоставил  29544,7  млн.сомов  и реально  возрос  на  2,3  процента  посравнению  с аналогичным периодом 2002 года. Без учета предприятий  поразработке  месторождения  "Кумтор" реальный  рост  ВВП  составил  4,3процента.  Объем  промышленного  производства  в  первом  полугодии  2003  годареально возрос на 2,5 процента относительно спада на 13,6 процента  зааналогичный период прошлого года. Без учета предприятий по  разработкеместорождения  "Кумтор"  реальный прирост  промышленного  производствасоставил  14  процентов. Наиболее значительный  вклад  в  темпы  ростапромышленного производства был обеспечен энергетической отраслью,  гдепроизводство  увеличилось  на 15,8 процента.  Тем  не  менее,  уровеньтехнических  и  коммерческих потерь в этой отрасли  все  еще  остаетсявысоким - 42,4 процента.  Положительный  прирост  объемов  производства  удалось   достичь   вперерабатывающей   промышленности  (рост  на   9,9%),   промышленностистройматериалов  (на  41,6%),  в  отрасли  по  обработке  древесины  ипроизводства изделий из дерева (на 34,5%), деятельности индивидуальныхпредпринимателей (на 29%).  В отрасли по производству электрического и электронного оборудованиябыл достигнут прирост на 12,4 процента за счет устойчивой работы такихпредприятий,  как  АО  "Дастан"  (рост на  42,3%),  АООТ  "Каиндинскийкабельный завод" (на 60%), ОсОО Токмакский радиозавод (на 9,3%),  ОсООСП  "Озеро" (на 85,2%) и других. В то же время на 8,1 процента сниженыобъемы производства на Майлуу-Сууйском электроламповом заводе.  Вместе с тем, по итогам первого полугодия 2003 года отмечается  спадпроизводства  на  17,1  процента  в нефтеперерабатывающей  отрасли,  втекстильной промышленности - на 15,4 процента. Значительно  (почти  на80%)  сократилось производство тканей хлопчатобумажных  из-за  простояакционерного общества "Текстильщик". Несмотря на меры, принимаемые дляоздоровления  этой  отрасли,  включая реструктуризацию  задолженностейкрупных предприятий, улучшения ситуации не наблюдается.  Из-за отсутствия сырья значительно снижены объемы производства на АО"Кара-Балтинский  горнорудный комбинат" (на  78,4%),  в  связи  с  чемпотребуется принятие срочных мер.  В  региональном  разрезе  положительные  темпы  роста  промышленногопроизводства  в  первом  полугодии  2003  года  наблюдаются  во   всехрегионах,  кроме Иссык-Кульской области, где темп роста  промышленногопроизводства снизился на 6,5 процента (из-за снижения объемов  выпускапродукции на СП "Кумтор Голд Компани").  Из  628 основных промышленных предприятий не достигли уровня объемовпроизводства июня 2002 года 183, или 29 процентов от их общего числа.  В   январе-июне   2003   года  наблюдалось   снижение   производствасельскохозяйственной продукции на 3,4 процента, что было  обусловлено,в   основном,   воздействием  неблагополучных   природно-климатическихусловий  и  более  поздним началом уборки урожая. В  результате  объемпроизводства растениеводческой продукции в первом полугодии 2003  годабыл  ниже  на  32,9  процента. Кроме того, в отдельных  регионах  былиповреждены   посевы  зерновых  культур,  сахарной  свеклы,   ожидаетсяснижение урожая плодово-ягодных культур и винограда.  Природно-климатические  условия  оказали  влияние,  в  основном,  нарегионы¬  где  возделываются ранние культуры. Так, в  Чуйской  областиснижение  производства составило 1,9 процента, в Баткенской области  -на 8,6 процента, в Джалал-Абадской и Ошской областях - 6,5 процента.  Конъюнктура  цен  прошлого  года  на продукцию  сельского  хозяйстваоказала  существенное  влияние  на структуру  посевов.  Так,  посевныеплощади  пшеницы сократились на 9,7 процента, в то время  как  площадипод  ячменем увеличились на 34,9 процента, сахарной свеклой - на  18,4процента,  табаком  - 11,2 процента, картофелем и овощами  -  на  54,5процента.  В  текущем  году ожидается получить не менее 550 тыс. тонн  сахарнойсвеклы.  Для  оказания  поддержки свеклосдатчикам  и  перерабатывающимпредприятиям  Правительством Кыргызской Республики предусмотрены  мерыпо улучшению организации переработки свеклы.  С  учетом поздних сроков посева и созревания сельхозкультур основнойзадачей  в  сельском  хозяйстве является  проведение  уборки  в  самыекраткие сроки.  За  первое  полугодие отчетного года объем продукции  животноводствареально  возрос  на  2,1  процента, при этом в Иссык-Кульской  областиприрост  составил  3,2  процента, Нарынской -  1,4,  Таласской  -  1,3процента.  По  оценкам  экспертов ожидается значительное снижение  производствапшеницы  в Российской Федерации и на Украине. Уже отмечается рост  ценна  зерно  пшеницы в этих странах и в Республике Казахстан.  С  учетомэтих тенденций должны быть приняты меры по обеспечению стабильности навнутреннем рынке зерна и хлебопродуктов.  За   6   месяцев   2003   года  объем  произведенной   продукции   вперерабатывающей промышленности возрос на 9,9 процента. Рост достигнутза  счет устойчивой работы предприятий по производству сахара (рост на52,2%),  спирта (10,1%), водки (17,3%), пива (8,3%), сигарет  (10,8%),масла  растительного  (30%), молока (18,6%),  безалкогольных  напитков(39,4%), кондитерских изделий (рост на 31,3%).  Перспективы развития отрасли связаны с продвижением ее продукции  нарынки  Российской Федерации, Республики Казахстан, Республики Беларусьв связи с ограниченной емкостью внутреннего рынка.  В  сфере  услуг в январе-июне 2003 года реальный рост  составил  5,9процента.  Развитию  сферы  услуг способствовали  снижение  фискальнойнагрузки  и  совершенствование нормативно-правовой базы,  регулирующейсферу  предпринимательства,  а также реальный  рост  денежных  доходовнаселения на 3,1 процента.  Приоритетным   направлением   в  сфере   услуг   является   развитиеинформационно-телекоммуникационных технологий с дальнейшей интеграциейКыргызстана  в Глобальную информационную инфраструктуру, что  позволитобеспечить  гражданам  республики свободный  доступ  к  информационнымуслугам,  в  том числе жителям труднодоступных и отдаленных населенныхпунктов.  Все   более   значимую  роль  в  сфере  услуг  играет  туристическаядеятельность. Общий объем валовой добавленной стоимости в данной сфереза I квартал 2003 года составил 481,3 млн.сомов, или 3,4 процента ВВП,против 2,7 процента ВВП за соответствующий период 2002 года. В январе-марте  2003  года Кыргызскую Республику посетило 17,4 тыс. иностранныхграждан, при этом доходы составили 5,4 млн.долларов США.  В  рамках  проведения  Года  Кыргызской государственности  в  первомполугодии   текущего  года  проводились  мероприятия  по   привлечениюпотенциальных  инвесторов для развития туризма в республике.  Проведенчемпионат  мира  по  экстремальным  видам  спорта.  Во  всех  областяхреспублики созданы ассоциации туристических организаций.  В   целях   дальнейшего  развития  предпринимательской  деятельностипродолжалась  работа по упрощению лицензионно-разрешительной  системы,сокращению  контрольных  функций,  снижению  необоснованных   проверокхозяйствующих  субъектов.  На рассмотрение Жогорку  Кенеша  КыргызскойРеспублики  внесен  проект Закона Кыргызской  Республики  "О  внесенииизменений   и   дополнений   в   Закон   Кыргызской   Республики    "Олицензировании", которым предусматривается увеличение  срока  действиявременных лицензий с 2 до 5 лет.  В  рамках  реализации  Указа  Президента  Кыргызской  Республики  "Одополнительных  мерах  по  формированию  благоприятной  инвестиционнойсреды"   от   15  января  2003  года  проведена  работа  по   изучениюобоснованности   и  законности  выдаваемых  органами  государственногоуправления   разрешительных  документов.  На  основании   проведенногоанализа подготовлено 7 проектов постановлений Правительства КыргызскойРеспублики,  которыми предусматривается признать утратившими  силу  19постановлений  и  5 распоряжений Правительства Кыргызской  Республики,отменить 13 ведомственных нормативных правовых актов.  По  итогам  проведенной  экспертизы  проектов  нормативных  правовыхактов,  подготовленных министерствами и ведомствами, 42,4 процента  изчисла     представленных    документов    признаны     противоречащимизаконодательству   Кыргызской  Республики.   Это   свидетельствует   оневыполнении министерствами и ведомствами Указа Президента  КыргызскойРеспублики  от  25  апреля  2001 года в части  введения  моратория  наразработку      нормативных     правовых     актов,     ограничивающихпредпринимательскую деятельность.  По  оперативным  данным,  за январь-июнь  2003  года  из  кредитногопортфеля   Государственной  комиссии  при  Правительстве  по  развитиюпредпринимательства профинансировано 273 проекта на общую  сумму  41,2млн.сомов.  Большая часть кредитных ресурсов (более  88,5%  от  общегообъема) направлена в регионы страны.  Объем  кредитов, предоставленных КСФК в первом полугодии 2003  года,составил  466,1  млн.сомов,  из них 400 млн.сомов  -  на  кредитованиепредприятий   переработки,   фермерских   и   крестьянских   хозяйств,сельскохозяйственных кооперативов, 28 млн.сомов - на поддержку  бедныхслоев    населения   в   рамках   Программы   преодоления    бедности,поддерживаемой ПРООН.  Одним   из   приоритетных  направлений  деятельности   ПравительстваКыргызской Республики в первом полугодии 2003 года являлась работа  поповышению    эффективности   инвестиционной   политики   и   улучшениюинвестиционного  климата.  В  рамках III  Инвестиционной  матрицы  былпринят  комплекс неотложных мер по развитию лизинга (Закон  КыргызскойРеспублики  "О  финансовой аренде"), внесены поправки и  дополнения  взаконодательные   акты  Кыргызской  Республики   в   части   улучшенияналогового  администрирования. Приняты законы </w:t>
      </w:r>
      <w:hyperlink w:history="1" r:id="rIdkaausnmls0onlybqwxp9a">
        <w:r>
          <w:rPr>
            <w:rFonts w:ascii="Arial" w:cs="Arial" w:eastAsia="Arial" w:hAnsi="Arial"/>
            <w:color w:val="1D4ED8"/>
            <w:sz w:val="24"/>
            <w:szCs w:val="24"/>
            <w:u w:val="single"/>
          </w:rPr>
          <w:t xml:space="preserve">"О банках  и  банковской</w:t>
        </w:r>
      </w:hyperlink>
      <w:hyperlink w:history="1" r:id="rId_o1d97lwk7sqpgpaogvzw">
        <w:r>
          <w:rPr>
            <w:rFonts w:ascii="Arial" w:cs="Arial" w:eastAsia="Arial" w:hAnsi="Arial"/>
            <w:color w:val="1D4ED8"/>
            <w:sz w:val="24"/>
            <w:szCs w:val="24"/>
            <w:u w:val="single"/>
          </w:rPr>
          <w:t xml:space="preserve">деятельности в Кыргызской Республике"</w:t>
        </w:r>
      </w:hyperlink>
      <w:r>
        <w:rPr>
          <w:rFonts w:ascii="Arial" w:cs="Arial" w:eastAsia="Arial" w:hAnsi="Arial"/>
          <w:sz w:val="24"/>
          <w:szCs w:val="24"/>
        </w:rPr>
        <w:t xml:space="preserve">, "Об акционерных обществах", </w:t>
      </w:r>
      <w:hyperlink w:history="1" r:id="rId1rlllg6-izj4xaqu0su8v">
        <w:r>
          <w:rPr>
            <w:rFonts w:ascii="Arial" w:cs="Arial" w:eastAsia="Arial" w:hAnsi="Arial"/>
            <w:color w:val="1D4ED8"/>
            <w:sz w:val="24"/>
            <w:szCs w:val="24"/>
            <w:u w:val="single"/>
          </w:rPr>
          <w:t xml:space="preserve">"Об</w:t>
        </w:r>
      </w:hyperlink>
      <w:hyperlink w:history="1" r:id="rIdxir7h6_vymd5ofjru2snu">
        <w:r>
          <w:rPr>
            <w:rFonts w:ascii="Arial" w:cs="Arial" w:eastAsia="Arial" w:hAnsi="Arial"/>
            <w:color w:val="1D4ED8"/>
            <w:sz w:val="24"/>
            <w:szCs w:val="24"/>
            <w:u w:val="single"/>
          </w:rPr>
          <w:t xml:space="preserve">инвестиционных фондах"</w:t>
        </w:r>
      </w:hyperlink>
      <w:r>
        <w:rPr>
          <w:rFonts w:ascii="Arial" w:cs="Arial" w:eastAsia="Arial" w:hAnsi="Arial"/>
          <w:sz w:val="24"/>
          <w:szCs w:val="24"/>
        </w:rPr>
        <w:t xml:space="preserve">, </w:t>
      </w:r>
      <w:hyperlink w:history="1" r:id="rId9ft2oas7pqjtspzsjhssr">
        <w:r>
          <w:rPr>
            <w:rFonts w:ascii="Arial" w:cs="Arial" w:eastAsia="Arial" w:hAnsi="Arial"/>
            <w:color w:val="1D4ED8"/>
            <w:sz w:val="24"/>
            <w:szCs w:val="24"/>
            <w:u w:val="single"/>
          </w:rPr>
          <w:t xml:space="preserve">"Об инвестициях в Кыргызской Республике"</w:t>
        </w:r>
      </w:hyperlink>
      <w:r>
        <w:rPr>
          <w:rFonts w:ascii="Arial" w:cs="Arial" w:eastAsia="Arial" w:hAnsi="Arial"/>
          <w:sz w:val="24"/>
          <w:szCs w:val="24"/>
        </w:rPr>
        <w:t xml:space="preserve">.  В  результате проводимой работы по улучшению инвестиционного климатаобъем прямых иностранных инвестиций в I квартале 2003 года составил 21млн.долл.США и возрос относительно аналогичного периода прошлого  годана 13 процентов. Вместе с тем, объем капитальных вложений за счет всехисточников  финансирования по итогам 6 месяцев т.г.  снизился  на  6,4процента   относительно   января-июня  2002   года.   Это   отклонениеобусловлено, в первую очередь, сокращением объема освоения капитальныхвложений  за счет внешних источников финансирования в рамках Программыгосударственных  инвестиций.  Объем  освоенных  капвложений  за   счетиностранного  кредита  за 6 месяцев 2003 года составил  393  млн.сомовпротив 905,2 млн.сомов за соответствующий период 2002 года.  Произошло  снижение объемов производства в строительной  отрасли  на4,7 процента по сравнению с аналогичным периодом 2002 года. Наибольшийобъем  освоенных  капитальных  вложений  приходится  на  строительствообъектов транспорта и связи, который в первом полугодии составил 565,3млн.сомов (20,1% от общего объема капитальных вложений).  В  энергетике  освоено  302,5  млн.сомов  капитальных  вложений  (посравнению  с аналогичным периодом прошлого года рост составил  12,5%),из  них  54,3 процента - за счет средств предприятий и организаций.  Вотчетном  периоде сданы в эксплуатацию 97 комплексных трансформаторныхподстанций.  Продолжалось  освоение  средств  на  строительстве   Таш-Кумырской  ГЭС  (7,1 млн.сомов капитальных вложений),  Шамалды-СайскойГЭС (16,3 млн.сомов) и Камбаратинской ГЭС-II (43,8 млн.сомов).  На  строительстве  объектов сельского хозяйства  и  перерабатывающейпромышленности  освоено 165,5 млн.сомов капитальных вложений.  В  гор.Бишкек введен в действие цех по производству полиэтиленовых пакетов, вОшской области введены в действие линии по производству томатной пастыи джемов.  За  первое  полугодие 2003 года на строительстве жилья  использовано402 млн.сомов капитальных вложений, что на 25,5 процента меньше уровняпрошлого года.  Сокращение объемов финансирования в рамках Программы государственныхинвестиций не компенсируется значительным увеличением притока  частныхинвестиций в экономику.  За  отчетный  период  осуществлена  продажа  13  объектов  курортно-рекреационного  хозяйства  на общую сумму  34210,1  тыс.сомов  при  ихоценочной  стоимости 24358,5 тыс.сомов, что выше на 9851,5  тыс.сомов.На конкурсной основе продано 6 объектов, на аукционе - 2, через арендус   выкупом  -  4.  Были  выставлены  на  торги  госпакеты  акций   31акционерного  общества с оценочной стоимостью свыше 115  млн.сомов.  Витоге  проданы  пакеты  акций 24 акционерных обществ  на  сумму  129,3млн.сомов.  Основная  доля суммы (112,7 млн.сомов)  приходится  на  70процентов  госпакета  акций акционерного общества "Кыргызский  химико-металлургический завод", реализованного компании "Crystal Diamont S.A"(Польская  Республика). По оперативным данным, поступление средств  отприватизации составило 78324,3 тыс.сомов.  В  целях сохранения важных для экономики объектов изменена процедурабанкротства, создан и действует Межведомственный совет по банкротству.  Во  исполнение </w:t>
      </w:r>
      <w:hyperlink w:history="1" r:id="rId0tvhc8ym9yd0teevg2bi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от   18   апреля   2003   годаПравительством  Кыргызской Республики осуществляется комплекс  мер  поподдержке   бедных,   а   также  стимулированию  инициативы   развитияпредпринимательства.  Для  решения  социальных и экономических проблем в малых  городах  ипоселках городского типа были разработаны и утверждены соответствующиепрограммы   социально-экономического   развития.   В   текущем    годуразрабатываются аналогичные программы для 15 малых городов и  поселковгородского типа.  В   целях  социальной  поддержки  на  100  процентов  была  повышеназаработная  плата  ведущим работникам культуры и  на  50  процентов  -работникам  Министерства внутренних дел; с 1 апреля 2003  года  на  20процентов  повышен размер социальных пособий, средний  размер  которыхдостиг 367,5 сомов; дифференцирование - от 5 до 15 процентов увеличеныразмеры  пенсий;  на 300 сомов повышены надбавки к  пенсиям  отдельнымкатегориям  пенсионеров; в целях дополнительной  социальной  поддержкиПравительством Кыргызской Республики приняты постановления "О  выплатеденежной компенсации за медикаменты льготным категориям граждан" и  "Овыплате  денежной компенсации льготным категориям граждан  за  твердоетопливо (уголь)".  Однако  повышение размера социальных пособий и увеличение количестваих получателей было сопряжено с образованием задолженности по выплатампособий  малообеспеченным семьям и гражданам в размере 45,5 млн.сомов.По льготам задолженность составила 20,2 млн.сомов.  Задолженность   местных   бюджетов  по  выплате   заработной   платысоставляет 84,6 млн.сомов, из которых 33,8 млн.сомов должны погашатьсяза  счет  средств  местных  бюджетов, а  остальная  часть  -  за  счетреспубликанского бюджета.  По   предварительным  данным,  за  первое  полугодие  2003  года   вреспубликанский бюджет поступило 5964,1 млн.сомов, или 94,1 процента кплановому  показателю. Доходы республиканского бюджета составили  20,2процента  к  ВВП,  что  выше на 1,6 процентного  пункта  прошлогоднегопоказателя.  Сумма  налоговых поступлений республиканского бюджета в  январе-июне2003  года  составила 4268,6 млн.сомов, или 98,8 процента к  плановомупоказателю.   По  отношению  к  аналогичному  периоду  прошлого   годапоступления  возросли  на  12,6 процента,  что  в  денежном  выражениисоставило  почти 476 млн.сомов. Налоговые поступления  составили  14,4процента к ВВП и увеличились на 0,8 процентного пункта по сравнению  саналогичным периодом прошлого года.  Объем   неналоговых   поступлений  за  6  месяцев   2003   года   пореспубликанскому  бюджету  составил  в  сумме  более   1,6   млрд.сом.Выполнение   плана   составило   91,4   процента,   что   связано    снедопоступленими специальных средств республиканского бюджета  (81%  кплану),  дивидендов от акционерных обществ (32,0% к плану) и платы  завыдачу лицензий (8,8% к плану).  Текущие  расходы республиканского бюджета за первое  полугодие  2003года  (без  учета расходов, направленных на погашение государственногодолга)  составили  5546,9 млн.сомов, или 90,9  процента  от  плана.  Впроцентах  к  ВВП  текущие расходы республиканского бюджета  составили18,8 процента с увеличением относительно аналогичного периода прошлогогода на 0,2 процента.  При   финансировании   текущих   расходов   приоритетными   являлисьзащищенные  статьи,  по  которым  за  январь-июнь  2003  года  открытокредитов на 3783,7 млн.сомов, или 94,0 процента от плана. Удельный весзащищенных  расходов  от  общих  расходов,  произведенных  в  отчетномпериоде,  составил 54,0 процента. К объему ВВП расходы  по  защищеннымстатьям составили 12,8 процента.  С   начала   2003  года  своевременно  финансировались  расходы   посубвенциям, пенсиям, категориальным грантам.  Незащищенные    статьи   расходов   за   январь-июнь    2003    годапрофинансированы в сумме 1763,2 млн.сомов, что составило 84,8 процентаот запланированных расходов.  Кассовый профицит республиканского бюджета за январь-июнь 2003  годапо  отчетным  данным  составил  176,8  млн.сомов,  с  учетом  внешнегофинансирования ПГИ образовался дефицит в размере 1165,0 млн.сомов  или3,9 процента к ВВП.  В  первом полугодии 2003 года произошло большее количество стихийныхбедствий   практически  по  всей  территории  Кыргызской   Республики.Наиболее активно оползневые и паводковые процессы проявились в  Ошскойи  Джалал-Абадской  областях, прошел сель в  Ала-Арчинском  ущелье.  Врезультате  стихийных  бедствий имеются человеческие  жертвы.  Нанесензначительный ущерб населенным пунктам, инфраструктуре.  В  настоящее  время Правительством Кыргызской Республики принимаютсямеры   по   ликвидации  последствий  стихийных  бедствий,   проводятсямероприятия по понижению уровня грунтовых вод. Пострадавшим выделяютсяденежные  и  материальные средства, оказывается помощь в  приобретенииили  строительстве жилья. Из республиканского бюджета на эти цели былонаправлено  163,1  млн.сомов. Помощь в ликвидации  стихийных  бедствийоказали  отдельные  международные  финансовые  организации  и  страны-доноры.  В   целях   достижения  предусмотренных  в  Национальной   стратегиисокращения  бедности  Кыргызской Республики на  период  до  2003  годапараметров  социально-экономического развития, обеспечения  социальноймобилизации  в интересах сокращения бедности Правительство  КыргызскойРеспублики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принятьбезотлагательные меры по:  -   решению  задач,  предусмотренных  на  2003  год  в  Национальнойстратегии    сокращения    бедности,    утвержденной    </w:t>
      </w:r>
      <w:hyperlink w:history="1" r:id="rId5no_e-d5uyuzome9iyh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8  мая  2003  года  N  269  "ОНациональной стратегии сокращения бедности";  -  исполнению  </w:t>
      </w:r>
      <w:hyperlink w:history="1" r:id="rIdx0ty9i-o2jb07fdlgfjn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от  18  апреля  2003   года   ипостановления Правительства Кыргызской Республики от 21 мая 2003  годаN 290 "О реализации Указа Президента Кыргызской Республики "О мерах подальнейшему  развитию  социальной мобилизации в  интересах  сокращениябедности в Кыргызской Республике".  2. Министерству финансов Кыргызской Республики:  -  обеспечить своевременное и в полном объеме финансирование  заявокМинистерства  экологии и чрезвычайных ситуаций Кыргызской  Республики,Министерства   транспорта   и  коммуникаций   Кыргызской   Республики,Министерства   сельского,   водного   хозяйства   и   перерабатывающейпромышленности    Кыргызской   Республики,   Департамента    жилищногостроительства  Государственной комиссии при  Правительстве  КыргызскойРеспублики  по  архитектуре и строительству для  выполнения  работ  поликвидации последствий стихийных бедствий и оказания помощи населению;  -   совместно  с  Министерством  экологии  и  чрезвычайных  ситуацийКыргызской    Республики,   Департаментом   жилищного    строительстваГосударственной  комиссии при Правительстве Кыргызской  Республики  поархитектуре   и   строительству  провести  переговоры   с   постояннымпредставителем Азиатского Банка Развития о предоставлении чрезвычайнойпомощи  Кыргызской  Республики  для ликвидации  последствий  стихийныхбедствий;  - обеспечить финансирование в сумме 5,19 млн.сомов пилотного проектапо  созданию  предприятий  по оказанию интегрированных  информационно-телекоммуникационных  услуг  жителям  труднодоступных   и   отдаленныхнаселенных пунктов;  -  в  месячный  срок  погасить имеющуюся задолженность  по  выплатампособий малообеспеченным семьям и гражданам, льготам населению;  -  принять дополнительные меры по 100-процентному выполнению бюджетакак по защищенным, так и незащищенным статьям;  -   совместно   с  Министерством  сельского,  водного  хозяйства   иперерабатывающей  промышленности Кыргызской  Республики  в  кратчайшийсрок внести на рассмотрение Правительства Кыргызской Республики проектрешения  о  пролонгации сроков погашения товарных  кредитов,  выданныхсельским    товаропроизводителям   республики   по    линии    грантовПравительства Японии, до 7 лет, по согласованию с японской стороной;  - совместно с Государственной комиссией при Правительстве КыргызскойРеспублики  по  закупкам  и  материальным  резервам  принять  меры  подоведению  запасов продовольственного зерна в государственном  резерведо  100  тыс.тонн  за  счет  зерна,  сдаваемого  сельскохозяйственнымитоваропроизводителями, в том числе в счет погашения земельного налога,страховых взносов и задолженностей по электроэнергии.  3.   Министерству   юстиции  Кыргызской   Республики   совместно   сНациональным  банком  Кыргызской Республики  ускорить  рассмотрение  ипринятие   Жогорку  Кенешем  Кыргызской  Республики   проекта   ЗаконаКыргызской Республики "О залоге".  4.   Министерству  внешней  торговли  и  промышленности   КыргызскойРеспублики,   Министерству   транспорта  и   коммуникаций   КыргызскойРеспублики,    Министерству    сельского,    водного    хозяйства    иперерабатывающей      промышленности      Кыргызской       Республики,Государственному агентству по энергетике, ОАО "Электрические станции",ОАО  "Национальная электрическая сеть Кыргызстана"  в  недельный  срокподготовить и представить в Правительство Кыргызской Республики проектдокумента,  отражающий принципиальные подходы республики  по  созданиюмеждународных   консорциумов  по  использованию   водно-энергетическихресурсов, транспорту и продовольствию.  Обеспечить подготовку указанных проектов концепций для обсуждения наI международном семинаре по региональному сотрудничеству в ноябре 2003года в гор. Ташкент с участием международных финансовых организаций.  5.   Министерству  внешней  торговли  и  промышленности   КыргызскойРеспублики:  - в месячный срок проанализировать влияние тенденций обменного курсасома  к валютам основных торговых партнеров и разработать рекомендациипо поддержке отечественных экспортеров;  -  в  двухмесячный срок внести в Правительство Кыргызской Республикипредложения по импортозамещению и диверсификации экспортных позиций;  - совместно с открытым акционерным обществом "Электрические станции"продолжить  работу по реализации Соглашения по поставкам в  2003  годуэлектрической  энергии  из  Кыргызской  Республики  в  Омскую  областьРоссийской Федерации через территорию Республики Казахстан;  -  совместно  с акционерными обществами "Кара-Балтинский горнорудныйкомбинат"   и   "Кадамжайский  сурьмяной   комбинат"   решить   вопрособеспечения сырьем для полной загрузки комбинатов;  -  принять  меры по урегулированию вопроса с украинской стороной  оботмене  антидемпинговых  пошлин  на  продукцию  АООТ  "Майлуу-Сууйскийэлектроламповый завод";  -   совместно   с  Министерством  сельского,  водного  хозяйства   иперерабатывающей     промышленности    Кыргызской     Республики     игосударственным   предприятием   "Кыргызресурсы"   принять   меры   пообеспечению   сырьем  (хлопком-сырцом,  шерстью)  предприятий   легкойпромышленности республики;  -   совместно   с  Министерством  сельского,  водного  хозяйства   иперерабатывающей  промышленности  Кыргызской  Республики,   областнымигосударственными  администрациями, органами  местного  самоуправления,министерствами и ведомствами по итогам 2003 года обеспечить увеличениеобъемов экспорта не менее чем на 10 процентов;  -   совместно   с  Министерством  сельского,  водного  хозяйства   иперерабатывающей промышленности Кыргызской Республики решить вопрос  остроительстве   в   республике  завода  по  производству   минеральныхудобрений;  -  совместно  с акционерным обществом "Кыргызнефтегаз" и УправлениемКыргызской  железной  дороги  принять меры  по  созданию  необходимогозапаса  ГСМ  для бесперебойного проведения уборочных работ в  сельскомхозяйстве.  6.  Министерству иностранных дел Кыргызской Республики  совместно  сМинистерством транспорта и коммуникаций Кыргызской Республики ускоритьподписание   проекта   Соглашения  между   Правительством   КыргызскойРеспублики  и  Правительством  Республики  Казахстан  о  международномавтомобильном сообщении.  7.   Министерствам,   государственным  комитетам,   административнымведомствам,  государственным комиссиям обеспечить  привлечение  прямыхинвестиций в течение 2003 года в объеме не менее 10 млн.долларов США.  8.   Министерствам,   государственным  комитетам,   административнымведомствам,   государственным  комиссиям,  областным   государственнымадминистрациям  и  мэриям городов Бишкек и Ош  обеспечить  безусловноевыполнение  Указа  Президента  Кыргызской  Республики  "О   мерах   посовершенствованию  государственной  политики  в  сфере   регулированияинвестиционной и иной предпринимательской деятельности" от  25  апреля2002  года в части введения моратория на разработку нормативных актов,ограничивающих предпринимательскую деятельность.  Все  проекты  нормативных правовых документов, имеющих  отношение  кпредпринимательской деятельности, в обязательном  порядке  вносить  нарассмотрение   Совета  по  экономической  политике  при  ПравительствеКыргызской Республики.  9.  Областной  государственной администрации Иссык-Кульской  областисовместно    с   Министерством   сельского,   водного   хозяйства    иперерабатывающей промышленности Кыргызской Республики в  установленномпорядке  рассмотреть  и решить вопрос об оказании  поддержки  сельскимтоваропроизводителям Барскоонского айыл окмоту Джеты-Огузского  районасеменами  сельскохозяйственных культур,  продовольственным  зерном  насумму 800 тыс.сомов.  10.  Государственному комитету Кыргызской Республики  по  управлениюгосударственным   имуществом  и  привлечению   прямых   инвестиций   вустановленном   порядке  решить  вопрос  о  передаче   в   оперативноеуправление  государственного пакета акций акционерного  общества  "Ак-Суйский кукурузоперерабатывающий сахарный комбинат" и принять меры  повводу в эксплуатацию спиртового производства кукурузоперерабатывающегокомбината до конца 2003 года.  11.  Министерству  сельского, водного хозяйства  и  перерабатывающейпромышленности Кыргызской Республики:  -   активизировать  работу  по  продвижению  продукции   пищевой   иперерабатывающей   промышленности  на  рынки   Российской   Федерации,Республики Казахстан, Республики Беларусь;  -  в  месячный  срок  подготовить обоснованный прогноз  ситуации  навнутреннем  рынке  зерна  и  хлебопродуктов  и  разработать  меры   пообеспечению его стабильности.  12.    Указать    руководителям   открытых    акционерных    обществ"Северэлектро",  "Востокэлектро", "Ошэлектро", "Джалал-Абадэлектро"  и"Национальная  электрическая сеть Кыргызстана" на  невыполнение  п.1.2Плана   мероприятий  по  стабилизации  электроэнергетической  отрасли,утвержденного </w:t>
      </w:r>
      <w:hyperlink w:history="1" r:id="rId1-orzv_owddpigknrde2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19августа  2002  года  N  567 "О стабилизации в  энергетической  отраслиКыргызской Республики", и рекомендовать им снизить уровень техническихh  коммерческих  потерь в 2003 году до 25 процентов, согласно  решениюСовета безопасности Кыргызской Республики от 31 марта 2003 года N 3 повопросу    "О    состоянии    и   мерах   по   дальнейшему    развитиюэлектроэнергетического сектора экономики страны".  13.  Рекомендовать  ОАО "Электрические станции",  ОАО  "Национальнаяэлектрическая  сеть  Кыргызстана"  обеспечить  безусловное  выполнениеПротокола  между Правительством Кыргызской Республики и ПравительствомРеспублики  Казахстан  об использовании водно-энергетических  ресурсовНарын-Сырдарьинского каскада водохранилищ в 2003  году  и  I  квартале2004  года, осуществить передачу электроэнергии в Республику Казахстанв объеме 1100 млн.кВт.ч.  14. Областным государственным администрациям обеспечить выполнение вполном объеме мероприятий, предусмотренных программами развития  малыхгородов,   утвержденными   </w:t>
      </w:r>
      <w:hyperlink w:history="1" r:id="rIdjdrtbffyqihcb51ups4-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декабря 2002 года N 839 "О государственных программахразвития  малых городов и поселков городского типа на 2003-2007  годы:г.Сулюкта  Баткенской  области; г.Кок-Янгак  Джалал-Абадской  области;пгт.Каджи-Сай  Иссык-Кульской  области;  пгт.Найман  Ошской   области;пгт.Минкуш   Нарынской   области;   пгт.Маймак   Таласской    области;пгт.Орловка   Чуйской   области",  а   также   программами   развития,разработанными   согласно   </w:t>
      </w:r>
      <w:hyperlink w:history="1" r:id="rIdxdj-yfryw61zx5s82z0la">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    КыргызскойРеспублики от 17 июня 2003 года N 352-р.  15.   Министерству   финансов   Кыргызской   Республики,   областнымгосударственным администрациям в течение второго полугодия  2003  годаликвидировать задолженность по выплате заработной платы и  отчислениямв Социальный фонд Кыргызской Республики.  16.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tba0jn58kuoyawgko7s">
      <w:r>
        <w:rPr>
          <w:rFonts w:ascii="Arial" w:cs="Arial" w:eastAsia="Arial" w:hAnsi="Arial"/>
          <w:color w:val="132D3F"/>
          <w:sz w:val="16"/>
          <w:szCs w:val="16"/>
          <w:u w:val="single"/>
        </w:rPr>
        <w:t xml:space="preserve">dalil.kg/document/54661</w:t>
      </w:r>
    </w:hyperlink>
  </w:p>
  <w:p>
    <w:pPr>
      <w:spacing w:after="0" w:before="40"/>
      <w:jc w:val="center"/>
    </w:pPr>
    <w:hyperlink w:history="1" r:id="rId1yqtjssjw0dn3vmjqsvd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5bdrbqiblf1eryielfhe" Type="http://schemas.openxmlformats.org/officeDocument/2006/relationships/hyperlink" Target="https://dalil.kg/document/158975" TargetMode="External"/><Relationship Id="rIdkaausnmls0onlybqwxp9a" Type="http://schemas.openxmlformats.org/officeDocument/2006/relationships/hyperlink" Target="https://dalil.kg/document/560" TargetMode="External"/><Relationship Id="rId_o1d97lwk7sqpgpaogvzw" Type="http://schemas.openxmlformats.org/officeDocument/2006/relationships/hyperlink" Target="https://dalil.kg/document/560" TargetMode="External"/><Relationship Id="rId1rlllg6-izj4xaqu0su8v" Type="http://schemas.openxmlformats.org/officeDocument/2006/relationships/hyperlink" Target="https://dalil.kg/document/255" TargetMode="External"/><Relationship Id="rIdxir7h6_vymd5ofjru2snu" Type="http://schemas.openxmlformats.org/officeDocument/2006/relationships/hyperlink" Target="https://dalil.kg/document/255" TargetMode="External"/><Relationship Id="rId9ft2oas7pqjtspzsjhssr" Type="http://schemas.openxmlformats.org/officeDocument/2006/relationships/hyperlink" Target="https://dalil.kg/document/1190" TargetMode="External"/><Relationship Id="rId0tvhc8ym9yd0teevg2bi1" Type="http://schemas.openxmlformats.org/officeDocument/2006/relationships/hyperlink" Target="https://dalil.kg/document/3984" TargetMode="External"/><Relationship Id="rId5no_e-d5uyuzome9iyh3z" Type="http://schemas.openxmlformats.org/officeDocument/2006/relationships/hyperlink" Target="https://dalil.kg/document/54418" TargetMode="External"/><Relationship Id="rIdx0ty9i-o2jb07fdlgfjnc" Type="http://schemas.openxmlformats.org/officeDocument/2006/relationships/hyperlink" Target="https://dalil.kg/document/54429" TargetMode="External"/><Relationship Id="rId1-orzv_owddpigknrde2y" Type="http://schemas.openxmlformats.org/officeDocument/2006/relationships/hyperlink" Target="https://dalil.kg/document/53751" TargetMode="External"/><Relationship Id="rIdjdrtbffyqihcb51ups4-o" Type="http://schemas.openxmlformats.org/officeDocument/2006/relationships/hyperlink" Target="https://dalil.kg/document/54054" TargetMode="External"/><Relationship Id="rIdxdj-yfryw61zx5s82z0la" Type="http://schemas.openxmlformats.org/officeDocument/2006/relationships/hyperlink" Target="https://dalil.kg/document/740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tba0jn58kuoyawgko7s" Type="http://schemas.openxmlformats.org/officeDocument/2006/relationships/hyperlink" Target="https://dalil.kg/document/54661" TargetMode="External"/><Relationship Id="rId1yqtjssjw0dn3vmjqsvd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2026-09-23T19:53:00.964Z</dcterms:created>
  <dcterms:modified xsi:type="dcterms:W3CDTF">2026-09-23T19:53:00.964Z</dcterms:modified>
</cp:coreProperties>
</file>

<file path=docProps/custom.xml><?xml version="1.0" encoding="utf-8"?>
<Properties xmlns="http://schemas.openxmlformats.org/officeDocument/2006/custom-properties" xmlns:vt="http://schemas.openxmlformats.org/officeDocument/2006/docPropsVTypes"/>
</file>