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fwpppbpeptpdeemj1k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21 января 2013 года № 22г.Бишкек, Дом Правительстваот 16 сентября 2003 года № 583            ПОСТАНОВЛЕНИЕ ПРАВИТЕЛЬСТВА КЫРГЫЗСКОЙ РЕСПУБЛИКИ                                            О штатной численности Агентства Кыргызской Республики                        по контролю наркотиков                                      В  целях  реализации  указов Президента Кыргызской  Республики  </w:t>
      </w:r>
      <w:hyperlink w:history="1" r:id="rIdpzl1tamun9y1etiqtc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o5mq5vagk4tvwxjn3h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образовании Агентства Кыргызской Республики по контролю наркотиков»</w:t>
        </w:r>
      </w:hyperlink>
      <w:r>
        <w:rPr>
          <w:rFonts w:ascii="Arial" w:cs="Arial" w:eastAsia="Arial" w:hAnsi="Arial"/>
          <w:sz w:val="24"/>
          <w:szCs w:val="24"/>
        </w:rPr>
        <w:t xml:space="preserve"> от17  июня  2003  года  №  182 и </w:t>
      </w:r>
      <w:hyperlink w:history="1" r:id="rIdcl1istqmhmzz9khuun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утверждении Положения  и  структуры</w:t>
        </w:r>
      </w:hyperlink>
      <w:hyperlink w:history="1" r:id="rIdrejv1yepohouuznrjr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Агентства  Кыргызской Республики по контролю наркотиков»</w:t>
        </w:r>
      </w:hyperlink>
      <w:r>
        <w:rPr>
          <w:rFonts w:ascii="Arial" w:cs="Arial" w:eastAsia="Arial" w:hAnsi="Arial"/>
          <w:sz w:val="24"/>
          <w:szCs w:val="24"/>
        </w:rPr>
        <w:t xml:space="preserve"> от 7  августа2003 года № 261 Правительство Кыргызской Республики постановляет:      1.  Установить штатную численность вольнонаемного состава АгентстваКыргызской Республики по контролю наркотиков в количестве 37 единиц.      2.    В   порядке,   установленном   законодательством   КыргызскойРеспублики, сократить общую штатную численность:   - Министерства внутренних дел Кыргызской Республики на 204 единицы,в  том  числе  аттестованного  состава -  181  единицу,  вольнонаемныхсотрудников - 23 единицы;   -   Комитета   по  доходам  при  Министерстве  финансов  КыргызскойРеспублики аттестованного состава - на 5 единиц.      3.    Министерству   финансов   Кыргызской   Республики    изыскатьдополнительные  средства  на  содержание  15  единиц,  в   том   числеаттестованного  состава - 12 единиц и вольнонаемных  сотрудников  -  3единицы.      4.  Установить,  что сокращение штатной численности  министерств  иведомств  Кыргызской  Республики за счет  подразделений  по  борьбе  снезаконным оборотом наркотиков не допускается.      5.    Министерству    финансов   Кыргызской    Республики    внестисоответствующие изменения в сметы расходов на 2003 и 2004 годы.      6.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     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d1euxntn5exjjcgna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dalil.kg/document/54725</w:t>
      </w:r>
    </w:hyperlink>
  </w:p>
  <w:p>
    <w:pPr>
      <w:spacing w:after="0" w:before="40"/>
      <w:jc w:val="center"/>
    </w:pPr>
    <w:hyperlink w:history="1" r:id="rId4u65eqiasdgmie2nyj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pppbpeptpdeemj1kupb" Type="http://schemas.openxmlformats.org/officeDocument/2006/relationships/hyperlink" Target="https://dalil.kg/document/94120" TargetMode="External"/><Relationship Id="rIdpzl1tamun9y1etiqtchtr" Type="http://schemas.openxmlformats.org/officeDocument/2006/relationships/hyperlink" Target="https://dalil.kg/document/3999" TargetMode="External"/><Relationship Id="rIdo5mq5vagk4tvwxjn3hjio" Type="http://schemas.openxmlformats.org/officeDocument/2006/relationships/hyperlink" Target="https://dalil.kg/document/3999" TargetMode="External"/><Relationship Id="rIdcl1istqmhmzz9khuunifv" Type="http://schemas.openxmlformats.org/officeDocument/2006/relationships/hyperlink" Target="https://dalil.kg/document/4025" TargetMode="External"/><Relationship Id="rIdrejv1yepohouuznrjrobk" Type="http://schemas.openxmlformats.org/officeDocument/2006/relationships/hyperlink" Target="https://dalil.kg/document/4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d1euxntn5exjjcgna3p" Type="http://schemas.openxmlformats.org/officeDocument/2006/relationships/hyperlink" Target="https://dalil.kg/document/54725" TargetMode="External"/><Relationship Id="rId4u65eqiasdgmie2nyjw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2026-09-24T02:27:08.634Z</dcterms:created>
  <dcterms:modified xsi:type="dcterms:W3CDTF">2026-09-24T02:27:08.634Z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