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0rx-horq8ntgegmw3mxo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27 ноября 2003 года N 736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 внесении изменений и дополнений в некоторые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(В редакции постановления Правительства КР от </w:t>
      </w:r>
      <w:hyperlink w:history="1" r:id="rIdcrj5skktrmwod1g4q8ba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08.07.2004 № 508</w:t>
        </w:r>
      </w:hyperlink>
    </w:p>
    <w:p>
      <w:pPr>
        <w:spacing w:after="120"/>
        <w:jc w:val="both"/>
      </w:pPr>
      <w:hyperlink w:history="1" r:id="rIdlmdl-jxmrtydle3feiv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апреля 2016 года № 208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fljatpl7evhstbpkss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декабря 2017 года № 816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реализации Закона Кыргызской Республики "О внесении  изме-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нений и дополнений в Закон Кыргызской Республики "О содействии занятос-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 населения" и приведения положений некоторых нормативных правовых 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 Кыргызской Республики в соответствие с законодательством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(Утратил силу в соответствии с </w:t>
      </w:r>
      <w:hyperlink w:history="1" r:id="rIdgpoor13iz2tsufkymvav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12 апреля 2016 года № 208)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2. (Утратил силу в соответствии с </w:t>
      </w:r>
      <w:hyperlink w:history="1" r:id="rIdgnyqdk2j4aa3yff-x4cpr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 от 18 декабря 2017 года № 816)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Внести в постановление Правительства Кыргызской Республики от 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сентября 1999 года </w:t>
      </w:r>
      <w:hyperlink w:history="1" r:id="rIdhoauqs61nkbn3zw5nh-j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N 484</w:t>
        </w:r>
      </w:hyperlink>
      <w:r>
        <w:rPr>
          <w:rFonts w:ascii="Arial" w:cs="Arial" w:eastAsia="Arial" w:hAnsi="Arial"/>
          <w:sz w:val="20"/>
          <w:szCs w:val="20"/>
        </w:rPr>
        <w:t xml:space="preserve"> "Об утверждении положений об организации опла-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чиваемых  общественных  работ и о порядке предоставления органами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дарственной службы занятости населения финансовой поддержки и микрокре-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дитов  безработным  гражданам  для организации предпринимательской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тельности и финансовой поддержки работодателям, создающим рабочие места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безработных граждан"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 всему тексту Положения об организации оплачиваемых обществен-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работ,  утвержденного указанным постановлением,  после слов: "Фонда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содействия занятости" дополнить словами:  "и обучения";  слова:  "центр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занятости  населения"  заменить словами:  "орган занятости населения"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  Положении  о  порядке предоставления органами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службы занятости населения финансовой поддержки и  микрокредита  безра-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ботным гражданам для организации предпринимательской деятельности и 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нансовой поддержки работодателям, создающим рабочие места для безработ-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граждан, утвержденном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названии и пункте 1 слово "микрокредита" заменить  словом  "мик-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рокредитов";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всему тексту и в приложении 1 к Положению после слов: "Фонд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действия  занятости" дополнить словами:  "и обучения" в соответствующих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падежах;  слова:  "центр занятости населения" заменить словами:  "орган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занятости населения" в соответствующих падежах и числах.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Внести в Положение о Министерстве  труда  и  социальной 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  утвержденное постановлением Правительства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от 13 марта 2001 года </w:t>
      </w:r>
      <w:hyperlink w:history="1" r:id="rIddogex_jugzvtf6xgztm8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N 92</w:t>
        </w:r>
      </w:hyperlink>
      <w:r>
        <w:rPr>
          <w:rFonts w:ascii="Arial" w:cs="Arial" w:eastAsia="Arial" w:hAnsi="Arial"/>
          <w:sz w:val="20"/>
          <w:szCs w:val="20"/>
        </w:rPr>
        <w:t xml:space="preserve"> "О Министерстве  труда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социальной защиты Кыргызской Республики",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абзаце третьем подпункта "б" пункта 5 после  слов:  "трудоуст-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ройству населения" дополнить словами: ", в том числе их трудоустройству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рубежом".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Признать утратившим силу постановление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20 июля 1995 года </w:t>
      </w:r>
      <w:hyperlink w:history="1" r:id="rIdeexfijdofvmym2i2iusz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N 290</w:t>
        </w:r>
      </w:hyperlink>
      <w:r>
        <w:rPr>
          <w:rFonts w:ascii="Arial" w:cs="Arial" w:eastAsia="Arial" w:hAnsi="Arial"/>
          <w:sz w:val="20"/>
          <w:szCs w:val="20"/>
        </w:rPr>
        <w:t xml:space="preserve"> "О мерах по обеспечению професси-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ональной подготовки и переобучению безработных граждан".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Контроль за исполнением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социально-культурного развития Аппарата Премьер-министра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rx-horq8ntgegmw3mxon" Type="http://schemas.openxmlformats.org/officeDocument/2006/relationships/hyperlink" Target="http://kodeks.duckdns.org/document/158975" TargetMode="External"/><Relationship Id="rIdcrj5skktrmwod1g4q8bai" Type="http://schemas.openxmlformats.org/officeDocument/2006/relationships/hyperlink" Target="http://kodeks.duckdns.org/document/55554" TargetMode="External"/><Relationship Id="rIdlmdl-jxmrtydle3feivmx" Type="http://schemas.openxmlformats.org/officeDocument/2006/relationships/hyperlink" Target="http://kodeks.duckdns.org/document/99149" TargetMode="External"/><Relationship Id="rIdffljatpl7evhstbpkssee" Type="http://schemas.openxmlformats.org/officeDocument/2006/relationships/hyperlink" Target="http://kodeks.duckdns.org/document/11622" TargetMode="External"/><Relationship Id="rIdgpoor13iz2tsufkymvav-" Type="http://schemas.openxmlformats.org/officeDocument/2006/relationships/hyperlink" Target="http://kodeks.duckdns.org/document/99149" TargetMode="External"/><Relationship Id="rIdgnyqdk2j4aa3yff-x4cpr" Type="http://schemas.openxmlformats.org/officeDocument/2006/relationships/hyperlink" Target="http://kodeks.duckdns.org/document/11622" TargetMode="External"/><Relationship Id="rIdhoauqs61nkbn3zw5nh-jj" Type="http://schemas.openxmlformats.org/officeDocument/2006/relationships/hyperlink" Target="http://kodeks.duckdns.org/document/33741" TargetMode="External"/><Relationship Id="rIddogex_jugzvtf6xgztm8d" Type="http://schemas.openxmlformats.org/officeDocument/2006/relationships/hyperlink" Target="http://kodeks.duckdns.org/document/7940" TargetMode="External"/><Relationship Id="rIdeexfijdofvmym2i2iusz-" Type="http://schemas.openxmlformats.org/officeDocument/2006/relationships/hyperlink" Target="http://kodeks.duckdns.org/document/36382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2026-09-23T05:37:58.415Z</dcterms:created>
  <dcterms:modified xsi:type="dcterms:W3CDTF">2026-09-23T05:37:58.415Z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