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26 апреля 2004 года № 296            ПОСТАНОВЛЕНИЕ ПРАВИТЕЛЬСТВА КЫРГЫЗСКОЙ РЕСПУБЛИКИ            Об утверждении Концепции управления муниципальной           собственностью в Кыргызской Республике на период                            2004-2006 годов      Во исполнение указов Президента Кыргызской  Республики  "О  Нацио-нальной стратегии "Децентрализация государственного управления и разви-тие местного самоуправления в Кыргызской Республике до 2010 года" от 17декабря 2002 года № 381,  "О мерах по обеспечению практической реализа-ции норм новой редакции Конституции Кыргызской Республики и задачах  поустойчивому  развитию  и  сокращению бедности в 2003 году" от 30 апреля2003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139</w:t>
      </w:r>
    </w:p>
    <w:p>
      <w:r>
        <w:rPr>
          <w:rFonts w:ascii="Arial" w:cs="Arial" w:eastAsia="Arial" w:hAnsi="Arial"/>
          <w:sz w:val="24"/>
          <w:szCs w:val="24"/>
        </w:rPr>
        <w:t xml:space="preserve">, а также в целях повышения эффективности управления му-ниципальной  собственностью  Правительство Кыргызской Республики поста-новляет:     1. 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муниципальной собс-твенностью в Кыргызской Республике на период 2004-2006 годов.     2. Министру Кыргызской Республики по делам местного самоуправленияи регионального развития в двухмесячный срок разработать Программу  уп-равления муниципальной собственностью в Кыргызской Республике на период2004-2006 годов по реализации данной Концепции.     3. Государственному  комитету  Кыргызской Республики по управлениюгосударственным имуществом,  местным государственным  администрациям  иорганам  местного самоуправления в двухмесячный срок изучить ход выпол-нения решений Правительства Кыргызской Республики по вопросам  передачиобъектов  в  муниципальную  собственность и предоставить информацию ми-нистру Кыргызской Республики по делам местного самоуправления и  регио-нального развития.     4. Контроль за выполнением настоящего постановления  возложить  наминистра Кыргызской Республики по делам местного самоуправления и реги-онального развития и управление государственной службы,  местных  госу-дарственных  администраций  и  органов местного самоуправления АппаратаПремьер-министра Кыргызской Республики.    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0itxv9frk7b6w3ui_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dalil.kg/document/55119</w:t>
      </w:r>
    </w:hyperlink>
  </w:p>
  <w:p>
    <w:pPr>
      <w:spacing w:after="0" w:before="40"/>
      <w:jc w:val="center"/>
    </w:pPr>
    <w:hyperlink w:history="1" r:id="rIdacuc9ekuxrrydyrnlj_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0itxv9frk7b6w3ui_t_" Type="http://schemas.openxmlformats.org/officeDocument/2006/relationships/hyperlink" Target="https://dalil.kg/document/55119" TargetMode="External"/><Relationship Id="rIdacuc9ekuxrrydyrnlj_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2026-09-24T08:17:34.491Z</dcterms:created>
  <dcterms:modified xsi:type="dcterms:W3CDTF">2026-09-24T08:17:34.491Z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