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1xzdkfk5lou-gogsnkcg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24 августа 2011 года N 501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июля 2004 года № 520            ПОСТАНОВЛЕНИЕ ПРАВИТЕЛЬСТВА КЫРГЫЗСКОЙ РЕСПУБЛИКИ           Об утверждении Устава государственного предприятия              дипломатического сервиса "Кыргыздипсервис"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декабря 2005 года № 609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  государс-твенном  предприятии  дипломатического  сервиса "Кыргыздипсервис" от 16мая 2004 года № 166 Правительство Кыргызской Республики постановляет:     1. Утвердить прилагаемый Устав государственного предприятия дипло-матического сервиса "Кыргыздипсервис".     2. (Утратил  силу в соответствии с постановлением Правительства КРот</w:t>
      </w:r>
    </w:p>
    <w:p>
      <w:r>
        <w:rPr>
          <w:rFonts w:ascii="Arial" w:cs="Arial" w:eastAsia="Arial" w:hAnsi="Arial"/>
          <w:sz w:val="24"/>
          <w:szCs w:val="24"/>
        </w:rPr>
        <w:t xml:space="preserve">23 декабря 2005 года № 609</w:t>
      </w:r>
    </w:p>
    <w:p>
      <w:r>
        <w:rPr>
          <w:rFonts w:ascii="Arial" w:cs="Arial" w:eastAsia="Arial" w:hAnsi="Arial"/>
          <w:sz w:val="24"/>
          <w:szCs w:val="24"/>
        </w:rPr>
        <w:t xml:space="preserve">)      Премьер-министр                                      Н.Танаев                                                     Приложение                          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9 июля 2004 года № 520                                  СХЕМА                управления Министерства иностранных дел                         Кыргызской Республики                             (УТРАТИЛА СИЛУ           в соответствии с постановлением Правительства КР                    от</w:t>
      </w:r>
    </w:p>
    <w:p>
      <w:r>
        <w:rPr>
          <w:rFonts w:ascii="Arial" w:cs="Arial" w:eastAsia="Arial" w:hAnsi="Arial"/>
          <w:sz w:val="24"/>
          <w:szCs w:val="24"/>
        </w:rPr>
        <w:t xml:space="preserve">23 декабря 2005 года № 609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g4l7zqw10v63rpl34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dalil.kg/document/55566</w:t>
      </w:r>
    </w:hyperlink>
  </w:p>
  <w:p>
    <w:pPr>
      <w:spacing w:after="0" w:before="40"/>
      <w:jc w:val="center"/>
    </w:pPr>
    <w:hyperlink w:history="1" r:id="rIdgovlqhgyrb8j9ttpenq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zdkfk5lou-gogsnkcg-" Type="http://schemas.openxmlformats.org/officeDocument/2006/relationships/hyperlink" Target="https://dalil.kg/document/928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g4l7zqw10v63rpl34i0" Type="http://schemas.openxmlformats.org/officeDocument/2006/relationships/hyperlink" Target="https://dalil.kg/document/55566" TargetMode="External"/><Relationship Id="rIdgovlqhgyrb8j9ttpenqo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2026-09-25T09:12:45.905Z</dcterms:created>
  <dcterms:modified xsi:type="dcterms:W3CDTF">2026-09-25T09:12:45.905Z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