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8mmyyx7rsfcf9q2lwem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2004 года N 519</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военной подготовке студентов государственных высших учебных заведений Кыргызской Республики по программе офицеров запаса на военных факультетах и кафедрах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yrohhiqfxmfun5bn8vgi">
        <w:r>
          <w:rPr>
            <w:rFonts w:ascii="Arial" w:cs="Arial" w:eastAsia="Arial" w:hAnsi="Arial"/>
            <w:i/>
            <w:iCs/>
            <w:color w:val="1D4ED8"/>
            <w:sz w:val="24"/>
            <w:szCs w:val="24"/>
            <w:u w:val="single"/>
          </w:rPr>
          <w:t xml:space="preserve">6 сентября 2010 года N 190</w:t>
        </w:r>
      </w:hyperlink>
      <w:r>
        <w:rPr>
          <w:rFonts w:ascii="Arial" w:cs="Arial" w:eastAsia="Arial" w:hAnsi="Arial"/>
          <w:i/>
          <w:iCs/>
          <w:sz w:val="24"/>
          <w:szCs w:val="24"/>
        </w:rPr>
        <w:t xml:space="preserve">, </w:t>
      </w:r>
      <w:hyperlink w:history="1" r:id="rIdu__y77f29re6k_nfdu7gm">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zmt8kcjtod_pzuxg5mxh2">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Военная подготовка студентов дневных (очных) отделений образовательных организаций высшего профессионального образования по программе офицеров запаса (далее - военная подготовка) организуется в целях подготовки офицеров запаса для Вооруженных Сил Кыргызской Республики.</w:t>
      </w:r>
    </w:p>
    <w:p>
      <w:pPr>
        <w:spacing w:after="60"/>
        <w:ind w:firstLine="567"/>
        <w:jc w:val="both"/>
      </w:pPr>
      <w:r>
        <w:rPr>
          <w:rFonts w:ascii="Arial" w:cs="Arial" w:eastAsia="Arial" w:hAnsi="Arial"/>
          <w:sz w:val="24"/>
          <w:szCs w:val="24"/>
        </w:rPr>
        <w:t xml:space="preserve">2. Военная подготовка проводится в образовательных организациях высшего профессионального образования Кыргызской Республики (далее - вузы), перечень которых утверждается Правительством Кыргызской Республики по совместному представлению Государственного комитета по делам обороны Кыргызской Республики и уполномоченного органа, ведающего вопросами образования и науки.</w:t>
      </w:r>
    </w:p>
    <w:p>
      <w:pPr>
        <w:spacing w:after="60"/>
        <w:ind w:firstLine="567"/>
        <w:jc w:val="both"/>
      </w:pPr>
      <w:r>
        <w:rPr>
          <w:rFonts w:ascii="Arial" w:cs="Arial" w:eastAsia="Arial" w:hAnsi="Arial"/>
          <w:sz w:val="24"/>
          <w:szCs w:val="24"/>
        </w:rPr>
        <w:t xml:space="preserve">3. Военная подготовка проводится на государственном и официальном языках.</w:t>
      </w:r>
    </w:p>
    <w:p>
      <w:pPr>
        <w:spacing w:after="60"/>
        <w:ind w:firstLine="567"/>
        <w:jc w:val="both"/>
      </w:pPr>
      <w:r>
        <w:rPr>
          <w:rFonts w:ascii="Arial" w:cs="Arial" w:eastAsia="Arial" w:hAnsi="Arial"/>
          <w:sz w:val="24"/>
          <w:szCs w:val="24"/>
        </w:rPr>
        <w:t xml:space="preserve">Военная подготовка начинается:</w:t>
      </w:r>
    </w:p>
    <w:p>
      <w:pPr>
        <w:spacing w:after="60"/>
        <w:ind w:firstLine="567"/>
        <w:jc w:val="both"/>
      </w:pPr>
      <w:r>
        <w:rPr>
          <w:rFonts w:ascii="Arial" w:cs="Arial" w:eastAsia="Arial" w:hAnsi="Arial"/>
          <w:sz w:val="24"/>
          <w:szCs w:val="24"/>
        </w:rPr>
        <w:t xml:space="preserve">- для студентов, обучающихся по программе "бакалавриат", со 2-го курса основного обучения и заканчивается учебным сбором в воинских частях или на военных факультетах и кафедрах;</w:t>
      </w:r>
    </w:p>
    <w:p>
      <w:pPr>
        <w:spacing w:after="60"/>
        <w:ind w:firstLine="567"/>
        <w:jc w:val="both"/>
      </w:pPr>
      <w:r>
        <w:rPr>
          <w:rFonts w:ascii="Arial" w:cs="Arial" w:eastAsia="Arial" w:hAnsi="Arial"/>
          <w:sz w:val="24"/>
          <w:szCs w:val="24"/>
        </w:rPr>
        <w:t xml:space="preserve">- для студентов, обучающихся по программе "специалист", с 3-го курса основного обучения и заканчивается учебным сбором в воинских частях или на военных факультетах и кафедрах.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fr8ufk_q46pnji4felvo">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nxz1gejhrqqcl87dm7u3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октября 2014 года № 617).</w:t>
      </w:r>
    </w:p>
    <w:p>
      <w:pPr>
        <w:spacing w:after="60"/>
        <w:ind w:firstLine="567"/>
        <w:jc w:val="both"/>
      </w:pPr>
      <w:r>
        <w:rPr>
          <w:rFonts w:ascii="Arial" w:cs="Arial" w:eastAsia="Arial" w:hAnsi="Arial"/>
          <w:sz w:val="24"/>
          <w:szCs w:val="24"/>
        </w:rPr>
        <w:t xml:space="preserve">5. Для проведения военной подготовки в учебных заведениях создаются военные факультеты и кафедры, являющиеся структурными подразделениями образовательных организаций высшего профессионального образования. Порядок организации и проведения военной подготовки определяется Положением о военных факультетах и кафедрах образовательных организаций высшего профессионального образования, утвержденным совместным приказом председателя Государственного комитета по делам обороны Кыргызской Республики и руководителем уполномоченного органа, ведающим вопросами образования и науки.</w:t>
      </w:r>
    </w:p>
    <w:p>
      <w:pPr>
        <w:spacing w:after="60"/>
        <w:ind w:firstLine="567"/>
        <w:jc w:val="both"/>
      </w:pPr>
      <w:r>
        <w:rPr>
          <w:rFonts w:ascii="Arial" w:cs="Arial" w:eastAsia="Arial" w:hAnsi="Arial"/>
          <w:sz w:val="24"/>
          <w:szCs w:val="24"/>
        </w:rPr>
        <w:t xml:space="preserve">Порядок использования учебной материально-технической базы, техники и других материальных средств, передаваемых уполномоченным органом, ведающим вопросами обороны, в целях военной подготовки граждан, организации сборов, определяется договорами о совместной деятельности между уполномоченным органом, ведающим вопросами обороны, и соответствующими образовательными организациями высшего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fsudy5tlsijvv30gznec">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hgcz9512h1dzv13byqhft">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Руководство военной подготовкой в вузах осуществляется Государственным комитетом по делам обороны Кыргызской Республики совместно с уполномоченным органом, ведающим вопросами образования и науки.</w:t>
      </w:r>
    </w:p>
    <w:p>
      <w:pPr>
        <w:spacing w:after="60"/>
        <w:ind w:firstLine="567"/>
        <w:jc w:val="both"/>
      </w:pPr>
      <w:r>
        <w:rPr>
          <w:rFonts w:ascii="Arial" w:cs="Arial" w:eastAsia="Arial" w:hAnsi="Arial"/>
          <w:sz w:val="24"/>
          <w:szCs w:val="24"/>
        </w:rPr>
        <w:t xml:space="preserve">7. Финансирование расходов на содержание военных факультетов и кафедр осуществляется за счет бюджетных и специальных средств вузов.</w:t>
      </w:r>
    </w:p>
    <w:p>
      <w:pPr>
        <w:spacing w:after="60"/>
        <w:ind w:firstLine="567"/>
        <w:jc w:val="both"/>
      </w:pPr>
      <w:r>
        <w:rPr>
          <w:rFonts w:ascii="Arial" w:cs="Arial" w:eastAsia="Arial" w:hAnsi="Arial"/>
          <w:sz w:val="24"/>
          <w:szCs w:val="24"/>
        </w:rPr>
        <w:t xml:space="preserve">Порядок и периодичность обновления учебной материально-технической базы, обслуживания техники и учебных полигонов, а также восполнения затрачиваемых ресурсов определяются соответствующими договорами между уполномоченным государственным органом, ведающим вопросами обороны, и соответствующим образовательным учреждением высшего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pmp5uoxg1wswi4ffgw-q">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На уполномоченный орган, ведающий вопросами обороны, возлагается:</w:t>
      </w:r>
    </w:p>
    <w:p>
      <w:pPr>
        <w:spacing w:after="60"/>
        <w:ind w:firstLine="567"/>
        <w:jc w:val="both"/>
      </w:pPr>
      <w:r>
        <w:rPr>
          <w:rFonts w:ascii="Arial" w:cs="Arial" w:eastAsia="Arial" w:hAnsi="Arial"/>
          <w:sz w:val="24"/>
          <w:szCs w:val="24"/>
        </w:rPr>
        <w:t xml:space="preserve">а) установление количества студентов, исходя из количества учебной нагрузки преподавательского состава, возможностей аудиторного фонда военных факультетов и кафедр, определение перечня военных специальностей, по которым студенты образовательных организаций высшего профессионального образования, подлежат подготовке по программе офицеров запаса;</w:t>
      </w:r>
    </w:p>
    <w:p>
      <w:pPr>
        <w:spacing w:after="60"/>
        <w:ind w:firstLine="567"/>
        <w:jc w:val="both"/>
      </w:pPr>
      <w:r>
        <w:rPr>
          <w:rFonts w:ascii="Arial" w:cs="Arial" w:eastAsia="Arial" w:hAnsi="Arial"/>
          <w:sz w:val="24"/>
          <w:szCs w:val="24"/>
        </w:rPr>
        <w:t xml:space="preserve">б) определение объема теоретических знаний, практических, командных и методических навыков, которые студенты должны получить по соответствующим военным специальностям;</w:t>
      </w:r>
    </w:p>
    <w:p>
      <w:pPr>
        <w:spacing w:after="60"/>
        <w:ind w:firstLine="567"/>
        <w:jc w:val="both"/>
      </w:pPr>
      <w:r>
        <w:rPr>
          <w:rFonts w:ascii="Arial" w:cs="Arial" w:eastAsia="Arial" w:hAnsi="Arial"/>
          <w:sz w:val="24"/>
          <w:szCs w:val="24"/>
        </w:rPr>
        <w:t xml:space="preserve">в) определение по согласованию с уполномоченным органом, ведающим вопросами образования и науки количества часов, выделяемых на начальный, общий, основной и специальные курсы военной подготовки, а также времени для проведения учебных сборов на военных факультетах и кафедрах или в воинских частях Государственного комитета по делам обороны Кыргызской Республики;</w:t>
      </w:r>
    </w:p>
    <w:p>
      <w:pPr>
        <w:spacing w:after="60"/>
        <w:ind w:firstLine="567"/>
        <w:jc w:val="both"/>
      </w:pPr>
      <w:r>
        <w:rPr>
          <w:rFonts w:ascii="Arial" w:cs="Arial" w:eastAsia="Arial" w:hAnsi="Arial"/>
          <w:sz w:val="24"/>
          <w:szCs w:val="24"/>
        </w:rPr>
        <w:t xml:space="preserve">г) разработка и утверждение:</w:t>
      </w:r>
    </w:p>
    <w:p>
      <w:pPr>
        <w:spacing w:after="60"/>
        <w:ind w:firstLine="567"/>
        <w:jc w:val="both"/>
      </w:pPr>
      <w:r>
        <w:rPr>
          <w:rFonts w:ascii="Arial" w:cs="Arial" w:eastAsia="Arial" w:hAnsi="Arial"/>
          <w:sz w:val="24"/>
          <w:szCs w:val="24"/>
        </w:rPr>
        <w:t xml:space="preserve">- штатов военных факультетов и кафедр;</w:t>
      </w:r>
    </w:p>
    <w:p>
      <w:pPr>
        <w:spacing w:after="60"/>
        <w:ind w:firstLine="567"/>
        <w:jc w:val="both"/>
      </w:pPr>
      <w:r>
        <w:rPr>
          <w:rFonts w:ascii="Arial" w:cs="Arial" w:eastAsia="Arial" w:hAnsi="Arial"/>
          <w:sz w:val="24"/>
          <w:szCs w:val="24"/>
        </w:rPr>
        <w:t xml:space="preserve">- табеля к штату по укомплектованию учебным вооружением, военной техникой и военно-учебным имуществом, необходимым для обеспечения военной подготовки военных факультетов и кафедр;</w:t>
      </w:r>
    </w:p>
    <w:p>
      <w:pPr>
        <w:spacing w:after="60"/>
        <w:ind w:firstLine="567"/>
        <w:jc w:val="both"/>
      </w:pPr>
      <w:r>
        <w:rPr>
          <w:rFonts w:ascii="Arial" w:cs="Arial" w:eastAsia="Arial" w:hAnsi="Arial"/>
          <w:sz w:val="24"/>
          <w:szCs w:val="24"/>
        </w:rPr>
        <w:t xml:space="preserve">д) разработка и утверждение совместно с уполномоченным органом, ведающим вопросами образования и науки Положения о военных факультетах и кафедрах вузов;</w:t>
      </w:r>
    </w:p>
    <w:p>
      <w:pPr>
        <w:spacing w:after="60"/>
        <w:ind w:firstLine="567"/>
        <w:jc w:val="both"/>
      </w:pPr>
      <w:r>
        <w:rPr>
          <w:rFonts w:ascii="Arial" w:cs="Arial" w:eastAsia="Arial" w:hAnsi="Arial"/>
          <w:sz w:val="24"/>
          <w:szCs w:val="24"/>
        </w:rPr>
        <w:t xml:space="preserve">е) организация и проведение учебных сборов со студентами при военных факультетах и кафедрах или в воинских частях;</w:t>
      </w:r>
    </w:p>
    <w:p>
      <w:pPr>
        <w:spacing w:after="60"/>
        <w:ind w:firstLine="567"/>
        <w:jc w:val="both"/>
      </w:pPr>
      <w:r>
        <w:rPr>
          <w:rFonts w:ascii="Arial" w:cs="Arial" w:eastAsia="Arial" w:hAnsi="Arial"/>
          <w:sz w:val="24"/>
          <w:szCs w:val="24"/>
        </w:rPr>
        <w:t xml:space="preserve">ж) создание в учебных заведениях необходимой полевой учебной базы для военной подготовки за счет средств вузов;</w:t>
      </w:r>
    </w:p>
    <w:p>
      <w:pPr>
        <w:spacing w:after="60"/>
        <w:ind w:firstLine="567"/>
        <w:jc w:val="both"/>
      </w:pPr>
      <w:r>
        <w:rPr>
          <w:rFonts w:ascii="Arial" w:cs="Arial" w:eastAsia="Arial" w:hAnsi="Arial"/>
          <w:sz w:val="24"/>
          <w:szCs w:val="24"/>
        </w:rPr>
        <w:t xml:space="preserve">з) создание специальных экзаменационных комиссий для приема выпускных экзаменов по военной подготовке, назначение председателей экзаменационных комиссий из числа начальников главных управлений, управлений и отдельных отделов центрального аппарата Государственного комитета по делам обороны Кыргызской Республики и Генерального штаба Вооруженных Сил Кыргызской Республики или их заместителей;</w:t>
      </w:r>
    </w:p>
    <w:p>
      <w:pPr>
        <w:spacing w:after="60"/>
        <w:ind w:firstLine="567"/>
        <w:jc w:val="both"/>
      </w:pPr>
      <w:r>
        <w:rPr>
          <w:rFonts w:ascii="Arial" w:cs="Arial" w:eastAsia="Arial" w:hAnsi="Arial"/>
          <w:sz w:val="24"/>
          <w:szCs w:val="24"/>
        </w:rPr>
        <w:t xml:space="preserve">к) контроль за военной подготовкой, соблюдения на военных факультетах и кафедрах режима секретности и сохранения государственной и военной тайны;</w:t>
      </w:r>
    </w:p>
    <w:p>
      <w:pPr>
        <w:spacing w:after="60"/>
        <w:ind w:firstLine="567"/>
        <w:jc w:val="both"/>
      </w:pPr>
      <w:r>
        <w:rPr>
          <w:rFonts w:ascii="Arial" w:cs="Arial" w:eastAsia="Arial" w:hAnsi="Arial"/>
          <w:sz w:val="24"/>
          <w:szCs w:val="24"/>
        </w:rPr>
        <w:t xml:space="preserve">и) установление на военных факультетах и кафедрах штатно-должностных категорий для офицеров и прапорщиков, порядка выплаты денежного довольствия, компенсации взамен продовольственного пайка и выдачи вещевого имущества военнослужащим военных факультетов и кафедр по нормам, установленным для военнослужащих Государственного комитета по делам обороны Кыргызской Республики;</w:t>
      </w:r>
    </w:p>
    <w:p>
      <w:pPr>
        <w:spacing w:after="60"/>
        <w:ind w:firstLine="567"/>
        <w:jc w:val="both"/>
      </w:pPr>
      <w:r>
        <w:rPr>
          <w:rFonts w:ascii="Arial" w:cs="Arial" w:eastAsia="Arial" w:hAnsi="Arial"/>
          <w:sz w:val="24"/>
          <w:szCs w:val="24"/>
        </w:rPr>
        <w:t xml:space="preserve">л) подбор, назначение и откомандирование военнослужащих офицеров, прапорщиков, сержантов сверхсрочной службы, состоящих на действительной военной службе на штатные должности военных факультетов и кафедр и присвоение им воинских званий, а также решение всех вопросов, связанных с их дальнейшим перемещением по службе в соответствии с существующими нормативными актами;</w:t>
      </w:r>
    </w:p>
    <w:p>
      <w:pPr>
        <w:spacing w:after="60"/>
        <w:ind w:firstLine="567"/>
        <w:jc w:val="both"/>
      </w:pPr>
      <w:r>
        <w:rPr>
          <w:rFonts w:ascii="Arial" w:cs="Arial" w:eastAsia="Arial" w:hAnsi="Arial"/>
          <w:sz w:val="24"/>
          <w:szCs w:val="24"/>
        </w:rPr>
        <w:t xml:space="preserve">м) обеспечение вооружением, военной техникой, автомобильным транспортом, учебно-тренировочными средствами, аппаратурой, инструментами, запасными частями к военной технике, а также воинскими уставами, необходимыми наставлениями, руководствами, инструкциями, топографическими картами, другими учебными пособиями по военной подготовке, согласно табелю к штату;</w:t>
      </w:r>
    </w:p>
    <w:p>
      <w:pPr>
        <w:spacing w:after="60"/>
        <w:ind w:firstLine="567"/>
        <w:jc w:val="both"/>
      </w:pPr>
      <w:r>
        <w:rPr>
          <w:rFonts w:ascii="Arial" w:cs="Arial" w:eastAsia="Arial" w:hAnsi="Arial"/>
          <w:sz w:val="24"/>
          <w:szCs w:val="24"/>
        </w:rPr>
        <w:t xml:space="preserve">н) обеспечение военных факультетов и кафедр секретными образцами вооружения, военной техники, средств связи, а также соответствующими уставами, наставлениями, руководствами, инструкциями и учебниками по военной подготовке с грифом "Секретно" и "Для служебного пользования" в объеме программы военной подготовки с соблюдением установленного режима секретности;</w:t>
      </w:r>
    </w:p>
    <w:p>
      <w:pPr>
        <w:spacing w:after="60"/>
        <w:ind w:firstLine="567"/>
        <w:jc w:val="both"/>
      </w:pPr>
      <w:r>
        <w:rPr>
          <w:rFonts w:ascii="Arial" w:cs="Arial" w:eastAsia="Arial" w:hAnsi="Arial"/>
          <w:sz w:val="24"/>
          <w:szCs w:val="24"/>
        </w:rPr>
        <w:t xml:space="preserve">о) производство ремонта, монтаж (демонтаж) и наладка (настройка) вооружения, военной техники и автомобильного транспорта на военных факультетах и кафедрах. Обеспечение военных факультетов и кафедр материально-техническими средствами, а также осуществление работ, предусмотренных в настоящем пункте, производится за счет специальных средств учебных заведений;</w:t>
      </w:r>
    </w:p>
    <w:p>
      <w:pPr>
        <w:spacing w:after="60"/>
        <w:ind w:firstLine="567"/>
        <w:jc w:val="both"/>
      </w:pPr>
      <w:r>
        <w:rPr>
          <w:rFonts w:ascii="Arial" w:cs="Arial" w:eastAsia="Arial" w:hAnsi="Arial"/>
          <w:sz w:val="24"/>
          <w:szCs w:val="24"/>
        </w:rPr>
        <w:t xml:space="preserve">п) разработка и внесение по согласованию с уполномоченным органом, ведающим вопросами образования и науки изменений и дополнений в систему военной подготовки офицеров запаса на основании анализа и обобщения передовых концепций подготовки резервов в армиях ведущих стран мира, а также по мере накопления собственного опыта.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kzde4oj9diavvjed5z7q">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bfx13bmitdzzk1aix9jlu">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На уполномоченный орган, ведающий вопросами образования и науки возлагается:</w:t>
      </w:r>
    </w:p>
    <w:p>
      <w:pPr>
        <w:spacing w:after="60"/>
        <w:ind w:firstLine="567"/>
        <w:jc w:val="both"/>
      </w:pPr>
      <w:r>
        <w:rPr>
          <w:rFonts w:ascii="Arial" w:cs="Arial" w:eastAsia="Arial" w:hAnsi="Arial"/>
          <w:sz w:val="24"/>
          <w:szCs w:val="24"/>
        </w:rPr>
        <w:t xml:space="preserve">а) организация военной подготовки в вузах в соответствии с утвержденными программами и установленными военными специальностями Государственным комитетом по делам обороны Кыргызской Республики;</w:t>
      </w:r>
    </w:p>
    <w:p>
      <w:pPr>
        <w:spacing w:after="60"/>
        <w:ind w:firstLine="567"/>
        <w:jc w:val="both"/>
      </w:pPr>
      <w:r>
        <w:rPr>
          <w:rFonts w:ascii="Arial" w:cs="Arial" w:eastAsia="Arial" w:hAnsi="Arial"/>
          <w:sz w:val="24"/>
          <w:szCs w:val="24"/>
        </w:rPr>
        <w:t xml:space="preserve">б) определение в учебных планах порядка прохождения военной подготовки с выделением для этого времени, в соответствии с п.п. </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рассмотрение и утверждение штатных расписаний военных факультетов и кафедр вузов на основании штатов Государственного комитета по делам обороны Кыргызской Республики;</w:t>
      </w:r>
    </w:p>
    <w:p>
      <w:pPr>
        <w:spacing w:after="60"/>
        <w:ind w:firstLine="567"/>
        <w:jc w:val="both"/>
      </w:pPr>
      <w:r>
        <w:rPr>
          <w:rFonts w:ascii="Arial" w:cs="Arial" w:eastAsia="Arial" w:hAnsi="Arial"/>
          <w:sz w:val="24"/>
          <w:szCs w:val="24"/>
        </w:rPr>
        <w:t xml:space="preserve">г) создание в уполномоченном органе, ведающем вопросами образования и науки отдела и установление штатных должностных лиц, ответственных за организацию военной подготовки и военно-патриотического воспитания молодежи;</w:t>
      </w:r>
    </w:p>
    <w:p>
      <w:pPr>
        <w:spacing w:after="60"/>
        <w:ind w:firstLine="567"/>
        <w:jc w:val="both"/>
      </w:pPr>
      <w:r>
        <w:rPr>
          <w:rFonts w:ascii="Arial" w:cs="Arial" w:eastAsia="Arial" w:hAnsi="Arial"/>
          <w:sz w:val="24"/>
          <w:szCs w:val="24"/>
        </w:rPr>
        <w:t xml:space="preserve">д) координация деятельности военных факультетов и кафедр по вопросам учебной, методической и научно-исследовательской работы и повышения квалификации преподавательского состава.</w:t>
      </w:r>
    </w:p>
    <w:p>
      <w:pPr>
        <w:spacing w:after="60"/>
        <w:ind w:firstLine="567"/>
        <w:jc w:val="both"/>
      </w:pPr>
      <w:r>
        <w:rPr>
          <w:rFonts w:ascii="Arial" w:cs="Arial" w:eastAsia="Arial" w:hAnsi="Arial"/>
          <w:sz w:val="24"/>
          <w:szCs w:val="24"/>
        </w:rPr>
        <w:t xml:space="preserve">На должность ответственного за организацию военной подготовки и военно-патриотического воспитания молодежи назначаются офицеры, состоящие на действительной военной службе или в запасе, имеющие высшее военное или высшее военно-специальное образование.</w:t>
      </w:r>
    </w:p>
    <w:p>
      <w:pPr>
        <w:spacing w:after="60"/>
        <w:ind w:firstLine="567"/>
        <w:jc w:val="both"/>
      </w:pPr>
      <w:r>
        <w:rPr>
          <w:rFonts w:ascii="Arial" w:cs="Arial" w:eastAsia="Arial" w:hAnsi="Arial"/>
          <w:sz w:val="24"/>
          <w:szCs w:val="24"/>
        </w:rPr>
        <w:t xml:space="preserve">10. Непосредственную ответственность за организацию военной подготовки в вузах, качество ее проведения, создание для этого необходимой материально-технической базы, обеспечение сохранности вооружения, военной и другой техники, строгое соблюдение режима секретности, несет ректор и начальник военного факультета или кафедры вуза.</w:t>
      </w:r>
    </w:p>
    <w:p>
      <w:pPr>
        <w:spacing w:after="60"/>
        <w:ind w:firstLine="567"/>
        <w:jc w:val="both"/>
      </w:pPr>
      <w:r>
        <w:rPr>
          <w:rFonts w:ascii="Arial" w:cs="Arial" w:eastAsia="Arial" w:hAnsi="Arial"/>
          <w:sz w:val="24"/>
          <w:szCs w:val="24"/>
        </w:rPr>
        <w:t xml:space="preserve">На ректора вуза возлагается:</w:t>
      </w:r>
    </w:p>
    <w:p>
      <w:pPr>
        <w:spacing w:after="60"/>
        <w:ind w:firstLine="567"/>
        <w:jc w:val="both"/>
      </w:pPr>
      <w:r>
        <w:rPr>
          <w:rFonts w:ascii="Arial" w:cs="Arial" w:eastAsia="Arial" w:hAnsi="Arial"/>
          <w:sz w:val="24"/>
          <w:szCs w:val="24"/>
        </w:rPr>
        <w:t xml:space="preserve">а) выделение в соответствии с пунктами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настоящего Положения необходимого количества учебных часов для военной подготовки в учебном заведении, времени для проведения учебных сборов студентов в воинских частях Государственного комитета по делам обороны Кыргызской Республики, военных факультетах и кафедрах и для приема экзаменов, зачетов, а также проведения самостоятельной подготовки под руководством преподавателя военного факультета и кафедры;</w:t>
      </w:r>
    </w:p>
    <w:p>
      <w:pPr>
        <w:spacing w:after="60"/>
        <w:ind w:firstLine="567"/>
        <w:jc w:val="both"/>
      </w:pPr>
      <w:r>
        <w:rPr>
          <w:rFonts w:ascii="Arial" w:cs="Arial" w:eastAsia="Arial" w:hAnsi="Arial"/>
          <w:sz w:val="24"/>
          <w:szCs w:val="24"/>
        </w:rPr>
        <w:t xml:space="preserve">б) обеспечение изолированного помещения для военного факультета и кафедры, выделение ему(ей) в соответствии с учебными программами необходимых учебных, служебных помещений и объектов для проведения занятий;</w:t>
      </w:r>
    </w:p>
    <w:p>
      <w:pPr>
        <w:spacing w:after="60"/>
        <w:ind w:firstLine="567"/>
        <w:jc w:val="both"/>
      </w:pPr>
      <w:r>
        <w:rPr>
          <w:rFonts w:ascii="Arial" w:cs="Arial" w:eastAsia="Arial" w:hAnsi="Arial"/>
          <w:sz w:val="24"/>
          <w:szCs w:val="24"/>
        </w:rPr>
        <w:t xml:space="preserve">в) оказание военным факультетам и кафедрам учебно-методической помощи в организации изучения студентами военных дисциплин в тесной связи с дисциплинами, изучаемыми на других кафедрах;</w:t>
      </w:r>
    </w:p>
    <w:p>
      <w:pPr>
        <w:spacing w:after="60"/>
        <w:ind w:firstLine="567"/>
        <w:jc w:val="both"/>
      </w:pPr>
      <w:r>
        <w:rPr>
          <w:rFonts w:ascii="Arial" w:cs="Arial" w:eastAsia="Arial" w:hAnsi="Arial"/>
          <w:sz w:val="24"/>
          <w:szCs w:val="24"/>
        </w:rPr>
        <w:t xml:space="preserve">г) обеспечение издания разрабатываемых на военных факультетах и кафедрах методических пособий;</w:t>
      </w:r>
    </w:p>
    <w:p>
      <w:pPr>
        <w:spacing w:after="60"/>
        <w:ind w:firstLine="567"/>
        <w:jc w:val="both"/>
      </w:pPr>
      <w:r>
        <w:rPr>
          <w:rFonts w:ascii="Arial" w:cs="Arial" w:eastAsia="Arial" w:hAnsi="Arial"/>
          <w:sz w:val="24"/>
          <w:szCs w:val="24"/>
        </w:rPr>
        <w:t xml:space="preserve">д) выделение денежных средств на все виды деятельности, предусмотренные учебными программами, за исключением тех, которые осуществляются Государственным комитетом по делам обороны Кыргызской Республики;</w:t>
      </w:r>
    </w:p>
    <w:p>
      <w:pPr>
        <w:spacing w:after="60"/>
        <w:ind w:firstLine="567"/>
        <w:jc w:val="both"/>
      </w:pPr>
      <w:r>
        <w:rPr>
          <w:rFonts w:ascii="Arial" w:cs="Arial" w:eastAsia="Arial" w:hAnsi="Arial"/>
          <w:sz w:val="24"/>
          <w:szCs w:val="24"/>
        </w:rPr>
        <w:t xml:space="preserve">е) организация эксплуатации, хранения, а также сбережения вооружения, военной техники, военно-учебного и другого имущества в соответствии с установленными требованиями;</w:t>
      </w:r>
    </w:p>
    <w:p>
      <w:pPr>
        <w:spacing w:after="60"/>
        <w:ind w:firstLine="567"/>
        <w:jc w:val="both"/>
      </w:pPr>
      <w:r>
        <w:rPr>
          <w:rFonts w:ascii="Arial" w:cs="Arial" w:eastAsia="Arial" w:hAnsi="Arial"/>
          <w:sz w:val="24"/>
          <w:szCs w:val="24"/>
        </w:rPr>
        <w:t xml:space="preserve">ж) представление заявок в довольствующие органы Государственного комитета по делам обороны Кыргызской Республики на получение вооружения, военной техники, военно-учебного и другого имущества и литературы в пределах табельной потребности;</w:t>
      </w:r>
    </w:p>
    <w:p>
      <w:pPr>
        <w:spacing w:after="60"/>
        <w:ind w:firstLine="567"/>
        <w:jc w:val="both"/>
      </w:pPr>
      <w:r>
        <w:rPr>
          <w:rFonts w:ascii="Arial" w:cs="Arial" w:eastAsia="Arial" w:hAnsi="Arial"/>
          <w:sz w:val="24"/>
          <w:szCs w:val="24"/>
        </w:rPr>
        <w:t xml:space="preserve">з) рассмотрение и утверждение годового плана работы военного факультета и кафедры;</w:t>
      </w:r>
    </w:p>
    <w:p>
      <w:pPr>
        <w:spacing w:after="60"/>
        <w:ind w:firstLine="567"/>
        <w:jc w:val="both"/>
      </w:pPr>
      <w:r>
        <w:rPr>
          <w:rFonts w:ascii="Arial" w:cs="Arial" w:eastAsia="Arial" w:hAnsi="Arial"/>
          <w:sz w:val="24"/>
          <w:szCs w:val="24"/>
        </w:rPr>
        <w:t xml:space="preserve">и) осуществление контроля за состоянием и ходом учебно-воспитательного процесса на военном факультете и кафедре и регулярное обсуждение на заседаниях ректората и ученых советов вуза;</w:t>
      </w:r>
    </w:p>
    <w:p>
      <w:pPr>
        <w:spacing w:after="60"/>
        <w:ind w:firstLine="567"/>
        <w:jc w:val="both"/>
      </w:pPr>
      <w:r>
        <w:rPr>
          <w:rFonts w:ascii="Arial" w:cs="Arial" w:eastAsia="Arial" w:hAnsi="Arial"/>
          <w:sz w:val="24"/>
          <w:szCs w:val="24"/>
        </w:rPr>
        <w:t xml:space="preserve">к) использование офицеров и прапорщиков военного факультета и кафедры только по прямому предназначению в соответствии с настоящим Положением;</w:t>
      </w:r>
    </w:p>
    <w:p>
      <w:pPr>
        <w:spacing w:after="60"/>
        <w:ind w:firstLine="567"/>
        <w:jc w:val="both"/>
      </w:pPr>
      <w:r>
        <w:rPr>
          <w:rFonts w:ascii="Arial" w:cs="Arial" w:eastAsia="Arial" w:hAnsi="Arial"/>
          <w:sz w:val="24"/>
          <w:szCs w:val="24"/>
        </w:rPr>
        <w:t xml:space="preserve">л) рассмотрение кандидатур из числа военнослужащих, в том числе и состоящих в запасе, на замещение вакантных должностей преподавательского состава.</w:t>
      </w:r>
    </w:p>
    <w:p>
      <w:pPr>
        <w:spacing w:after="60"/>
        <w:ind w:firstLine="567"/>
        <w:jc w:val="both"/>
      </w:pPr>
      <w:r>
        <w:rPr>
          <w:rFonts w:ascii="Arial" w:cs="Arial" w:eastAsia="Arial" w:hAnsi="Arial"/>
          <w:sz w:val="24"/>
          <w:szCs w:val="24"/>
        </w:rPr>
        <w:t xml:space="preserve">Ректор учебного заведения по представлению начальника военного факультета и кафедры может поощрять военнослужащих и учебно-вспомогательный персонал за достигнутые ими успехи и высокие показатели в учебной, методической и научно-исследовательской работе.</w:t>
      </w:r>
    </w:p>
    <w:p>
      <w:pPr>
        <w:spacing w:after="60"/>
        <w:ind w:firstLine="567"/>
        <w:jc w:val="both"/>
      </w:pPr>
      <w:r>
        <w:rPr>
          <w:rFonts w:ascii="Arial" w:cs="Arial" w:eastAsia="Arial" w:hAnsi="Arial"/>
          <w:sz w:val="24"/>
          <w:szCs w:val="24"/>
        </w:rPr>
        <w:t xml:space="preserve">За недостатки в учебной работе, нарушения воинской и трудовой дисциплины на лиц, из числа преподавательского (инженерно-технического) состава, могут быть наложены дисциплинарные взыскания. В случае необходимости направляются ходатайства в Государственный комитет по делам обороны Кыргызской Республики о наложении дисциплинарного взыскания или об откомандировании из вуза.</w:t>
      </w:r>
    </w:p>
    <w:p>
      <w:pPr>
        <w:spacing w:after="60"/>
        <w:ind w:firstLine="567"/>
        <w:jc w:val="both"/>
      </w:pPr>
      <w:r>
        <w:rPr>
          <w:rFonts w:ascii="Arial" w:cs="Arial" w:eastAsia="Arial" w:hAnsi="Arial"/>
          <w:sz w:val="24"/>
          <w:szCs w:val="24"/>
        </w:rPr>
        <w:t xml:space="preserve">11. На военную подготовку отводится не менее 610 часов, из них: не менее 350 часов - обязательных аудиторных занятий и 116 часов - самостоятельной плановой подготовки под руководством преподавателя, 144 часа - выделяются для проведения учебных сборов. Конкретное количество часов на военную подготовку и их распределение по видам занятий устанавливается программами военной подготовки в зависимости от военной специальности, типа вуза и контингента студентов.</w:t>
      </w:r>
    </w:p>
    <w:p>
      <w:pPr>
        <w:spacing w:after="60"/>
        <w:ind w:firstLine="567"/>
        <w:jc w:val="both"/>
      </w:pPr>
      <w:r>
        <w:rPr>
          <w:rFonts w:ascii="Arial" w:cs="Arial" w:eastAsia="Arial" w:hAnsi="Arial"/>
          <w:sz w:val="24"/>
          <w:szCs w:val="24"/>
        </w:rPr>
        <w:t xml:space="preserve">Объем обязательных аудиторных и индивидуальных занятий под руководством преподавателей не должен превышать 6 часов в день.</w:t>
      </w:r>
    </w:p>
    <w:p>
      <w:pPr>
        <w:spacing w:after="60"/>
        <w:ind w:firstLine="567"/>
        <w:jc w:val="both"/>
      </w:pPr>
      <w:r>
        <w:rPr>
          <w:rFonts w:ascii="Arial" w:cs="Arial" w:eastAsia="Arial" w:hAnsi="Arial"/>
          <w:sz w:val="24"/>
          <w:szCs w:val="24"/>
        </w:rPr>
        <w:t xml:space="preserve">Военная подготовка студентов планируется и проводится один раз в неделю методом "Военного дня": 6 часов занятий, 90 минут самоподготовки и 30 минут на проведение информирования об общественно-политической ситуации в республике и других странах и тренировок для студентов. Занятия на военных факультетах и кафедрах начинаются в 8.00 часов и заканчиваются в 17.00 часов, с учетом обеденного перерыва, в предпраздничные дни - 6 часов занятий без проведения самостоятельной подготовки, информирования и тренировок.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evcnknwckjrfu8slsmc2">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Учебные сборы студентов организуются Государственным комитетом по делам обороны Кыргызской Республики на завершающем этапе военной подготовки в вузах или частях и проводятся в сроки, согласованные с ректорами вузов. Продолжительность учебных сборов студентов на военных факультетах и кафедрах по всем военным специальностям 30 календарных дней.</w:t>
      </w:r>
    </w:p>
    <w:p>
      <w:pPr>
        <w:spacing w:after="60"/>
        <w:ind w:firstLine="567"/>
        <w:jc w:val="both"/>
      </w:pPr>
      <w:r>
        <w:rPr>
          <w:rFonts w:ascii="Arial" w:cs="Arial" w:eastAsia="Arial" w:hAnsi="Arial"/>
          <w:sz w:val="24"/>
          <w:szCs w:val="24"/>
        </w:rPr>
        <w:t xml:space="preserve">Во время прохождения учебных сборов студенты имеют права и несут ответственность, в установленном законодательством порядке. Студенты в период прохождения учебных сборов именуются курсантами. Перед началом учебных сборов все студенты в обязательном порядке проходят военно-врачебную комиссию. От прохождения учебных сборов на военных факультетах и кафедрах освобождаются студенты - мужчины, признанные военно-врачебными комиссиями негодными по состоянию здоровья. В связи с этим они освобождаются в вузе от сдачи экзаменов по военной подготовке и в офицерский состав запаса не аттестуются.</w:t>
      </w:r>
    </w:p>
    <w:p>
      <w:pPr>
        <w:spacing w:after="60"/>
        <w:ind w:firstLine="567"/>
        <w:jc w:val="both"/>
      </w:pPr>
      <w:r>
        <w:rPr>
          <w:rFonts w:ascii="Arial" w:cs="Arial" w:eastAsia="Arial" w:hAnsi="Arial"/>
          <w:sz w:val="24"/>
          <w:szCs w:val="24"/>
        </w:rPr>
        <w:t xml:space="preserve">13. В период военной подготовки студенты сдают зачеты и экзамены. После прохождения курса военной подготовки в вузе и учебного сбора студенты сдают выпускной экзамен, который проводится в вузе и принимается специальными экзаменационными комиссиями.</w:t>
      </w:r>
    </w:p>
    <w:p>
      <w:pPr>
        <w:spacing w:after="60"/>
        <w:ind w:firstLine="567"/>
        <w:jc w:val="both"/>
      </w:pPr>
      <w:r>
        <w:rPr>
          <w:rFonts w:ascii="Arial" w:cs="Arial" w:eastAsia="Arial" w:hAnsi="Arial"/>
          <w:sz w:val="24"/>
          <w:szCs w:val="24"/>
        </w:rPr>
        <w:t xml:space="preserve">Оценки, полученные студентами на экзаменах по военной подготовке, учитываются наравне с оценками, полученными по другим дисциплинам. Студенты, систематически (более 3-х раз подряд в течение семестра либо имеющие 30 процентов пропусков занятий в течение года) не посещающие занятия по военной подготовке без уважительных причин (болезнь студента и/или его несовершеннолетних детей, смерть близкого родственника), уклоняющиеся от прохождения учебных сборов, а также за нарушение дисциплины в процессе обучения на военных факультетах и кафедрах и во время прохождения учебных сборов, выражающееся в неподчинении и игнорировании указаний преподавателей и руководства, отчисляются по ходатайству начальника военного факультета или кафедры от занятий по военной подготовке приказом ректора образовательной организации высшего профессионального образования, студентами которой они являются. Студенты, систематически не посещающие занятия по военной подготовке без уважительных причин, уклоняющиеся от прохождения учебных сборов, а также нарушающие дисциплину в процессе обучения на военных факультетах и кафедрах и во время прохождения учебных сборов, отстраняются от занятий по военной подготовке по приказу начальника военного факультета и кафедры.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jcynh-fb8kvyy_bdoumo">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Студенты, сдавшие выпускной экзамен по военной подготовке, оформляются персональным списком и представляются начальником военного факультета и кафедры в Государственный комитет по делам обороны Кыргызской Республики, где их аттестуют на присвоение звания офицерского состава по запасу, согласно приказов и директив председателя Государственного комитета по делам обороны Кыргызской Республики. Студенты, не сдавшие выпускные экзамены по военной подготовке, в офицерский состав не аттестуются.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dove09mmr5au0awkhw1i">
        <w:r>
          <w:rPr>
            <w:rFonts w:ascii="Arial" w:cs="Arial" w:eastAsia="Arial" w:hAnsi="Arial"/>
            <w:i/>
            <w:iCs/>
            <w:color w:val="1D4ED8"/>
            <w:sz w:val="24"/>
            <w:szCs w:val="24"/>
            <w:u w:val="single"/>
          </w:rPr>
          <w:t xml:space="preserve">27 апреля 2016 года № 217)</w:t>
        </w:r>
      </w:hyperlink>
    </w:p>
    <w:p>
      <w:pPr>
        <w:spacing w:after="60"/>
        <w:ind w:firstLine="567"/>
        <w:jc w:val="both"/>
      </w:pPr>
      <w:r>
        <w:rPr>
          <w:rFonts w:ascii="Arial" w:cs="Arial" w:eastAsia="Arial" w:hAnsi="Arial"/>
          <w:sz w:val="24"/>
          <w:szCs w:val="24"/>
        </w:rPr>
        <w:t xml:space="preserve">15. На должности руководящего и преподавательского состава военных факультетов, кафедр, циклов назначаются офицеры, состоящие на действительной военной службе, имеющие высшее или высшее специальное образование и соответствующий опыт службы в Вооруженных Силах на офицерских должностях. Штатные должности преподавательского состава замещаются лицами офицерского состава, состоящими в запасе, с установлением им окладов по должности, предусмотренных для офицеров-преподавателей, проходящих действительную военную службу.</w:t>
      </w:r>
    </w:p>
    <w:p>
      <w:pPr>
        <w:spacing w:after="60"/>
        <w:ind w:firstLine="567"/>
        <w:jc w:val="both"/>
      </w:pPr>
      <w:r>
        <w:rPr>
          <w:rFonts w:ascii="Arial" w:cs="Arial" w:eastAsia="Arial" w:hAnsi="Arial"/>
          <w:sz w:val="24"/>
          <w:szCs w:val="24"/>
        </w:rPr>
        <w:t xml:space="preserve">Замещение штатных должностей преподавательского состава лицами офицерского состава, состоящими в запасе, а также комплектование штатных должностей учебно-вспомогательного персонала производится приказами ректоров соответствующих образовательных организаций высшего профессионального образования по представлению начальников военных факультетов и кафедр.</w:t>
      </w:r>
    </w:p>
    <w:p>
      <w:pPr>
        <w:spacing w:after="60"/>
        <w:ind w:firstLine="567"/>
        <w:jc w:val="both"/>
      </w:pPr>
      <w:r>
        <w:rPr>
          <w:rFonts w:ascii="Arial" w:cs="Arial" w:eastAsia="Arial" w:hAnsi="Arial"/>
          <w:sz w:val="24"/>
          <w:szCs w:val="24"/>
        </w:rPr>
        <w:t xml:space="preserve">Увольнение с действительной военной службы лиц офицерского состава производится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qp-7wbgyslnt0ev1eq2h">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Офицеры и прапорщики, назначенные на штатные должности военных факультетов и кафедр, а также на должности органов образования, связанные с организацией и проведением военной подготовки, состоят на действительной военной службе и за ними сохраняются все права, преимущества и льготы, установленные для военнослужащих Кыргызской Республики.</w:t>
      </w:r>
    </w:p>
    <w:p>
      <w:pPr>
        <w:spacing w:after="60"/>
        <w:ind w:firstLine="567"/>
        <w:jc w:val="both"/>
      </w:pPr>
      <w:r>
        <w:rPr>
          <w:rFonts w:ascii="Arial" w:cs="Arial" w:eastAsia="Arial" w:hAnsi="Arial"/>
          <w:sz w:val="24"/>
          <w:szCs w:val="24"/>
        </w:rPr>
        <w:t xml:space="preserve">Лица офицерского состава, состоящие в запасе, но работающие на военных факультетах и кафедрах во время проведения занятий со студентами, носят военную форму одежды со знаками различия по присвоенному им воинскому званию, если им было предоставлено председателем Государственного комитета по делам обороны Кыргызской Республики такое право, выполняют в полном объеме должностные обязанности и распорядок дня, установленный на военном факультете и кафедре. Военным обмундированием и обувью они обеспечиваются довольствующими органами и службами тыла Государственного комитета по делам обороны Кыргызской Республики за отдельную плату.</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jemhu_erdrz00xa2ux3p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октября 2014 года № 617)</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rcdpdczoby2a4igthnbr">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v85b6kk-q-wohqh-pyw5u">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Присвоение ученых званий профессора и доцента военнослужащим из числа преподавательского состава военных факультетов и кафедр вузов производится в соответствии с нормативными актами Правительства Кыргызской Республики о порядке присуждения ученых степеней и присвоения ученых званий. Для них время прохождения действительной военной службы на командных должностях, в учебных подразделениях, на должностях, связанных с воспитательной работой в войсках учитывается, как педагогический стаж.</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а) к присвоению ученого звания профессора могут быть представлены доктора наук, назначенные на должности начальников военных факультетов и кафедр и их заместителей, начальников циклов - старших преподавателей;</w:t>
      </w:r>
    </w:p>
    <w:p>
      <w:pPr>
        <w:spacing w:after="60"/>
        <w:ind w:firstLine="567"/>
        <w:jc w:val="both"/>
      </w:pPr>
      <w:r>
        <w:rPr>
          <w:rFonts w:ascii="Arial" w:cs="Arial" w:eastAsia="Arial" w:hAnsi="Arial"/>
          <w:sz w:val="24"/>
          <w:szCs w:val="24"/>
        </w:rPr>
        <w:t xml:space="preserve">б) к присвоению ученого звания доцента могут быть представлены доктора и кандидаты наук, назначенные на должности начальников отделений военной подготовки, их заместителей и начальников учебных частей отделений военной подготовки, начальников военных факультетов и кафедр, их заместителей, начальников учебных частей - заместителей начальников военных факультетов и кафедр, начальников циклов военных кафедр - старших преподавателей и старших преподавателей.</w:t>
      </w:r>
    </w:p>
    <w:p>
      <w:pPr>
        <w:spacing w:after="60"/>
        <w:ind w:firstLine="567"/>
        <w:jc w:val="both"/>
      </w:pPr>
      <w:r>
        <w:rPr>
          <w:rFonts w:ascii="Arial" w:cs="Arial" w:eastAsia="Arial" w:hAnsi="Arial"/>
          <w:sz w:val="24"/>
          <w:szCs w:val="24"/>
        </w:rPr>
        <w:t xml:space="preserve">К присвоению ученого звания профессора в порядке исключения могут быть представлены начальники отделений военной подготовки и начальники военных факультетов и кафедр, имеющие ученую степень кандидата наук, к ученому званию доцента - лица с высшим образованием, не имеющие ученой степени, назначенные на должности начальников отделений военной подготовки, начальников военных факультетов и кафедр, их заместителей, начальников учебных частей - заместителей начальников военных факультетов и кафедр, начальников циклов, при условии, если они отвечают требованиям </w:t>
      </w:r>
      <w:hyperlink w:history="1" r:id="rIdbtwdyozqln1gulfwyn1n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присуждения ученых степеней и присвоения ученых званий, согласно утвержденного </w:t>
      </w:r>
      <w:hyperlink w:history="1" r:id="rIdkxljnaxttsbbwqxf0jb0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1993 года N 231 "Вопросы аттестации научных и научно-педагогических кадров".</w:t>
      </w:r>
    </w:p>
    <w:p>
      <w:pPr>
        <w:spacing w:after="60"/>
        <w:ind w:firstLine="567"/>
        <w:jc w:val="both"/>
      </w:pPr>
      <w:r>
        <w:rPr>
          <w:rFonts w:ascii="Arial" w:cs="Arial" w:eastAsia="Arial" w:hAnsi="Arial"/>
          <w:sz w:val="24"/>
          <w:szCs w:val="24"/>
        </w:rPr>
        <w:t xml:space="preserve">18. Охрана вооружения, военной техники и имущества, выделенных учебным заведениям для военной подготовки, а также секретных частей и библиотек, организуется вузами за счет своих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4t0g6qqhyxpg12urk9sw">
      <w:r>
        <w:rPr>
          <w:rFonts w:ascii="Arial" w:cs="Arial" w:eastAsia="Arial" w:hAnsi="Arial"/>
          <w:color w:val="132D3F"/>
          <w:sz w:val="16"/>
          <w:szCs w:val="16"/>
          <w:u w:val="single"/>
        </w:rPr>
        <w:t xml:space="preserve">dalil.kg/document/55571</w:t>
      </w:r>
    </w:hyperlink>
  </w:p>
  <w:p>
    <w:pPr>
      <w:spacing w:after="0" w:before="40"/>
      <w:jc w:val="center"/>
    </w:pPr>
    <w:hyperlink w:history="1" r:id="rIdc9c6x_vzpwnkiwo__xu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mmyyx7rsfcf9q2lwemwg" Type="http://schemas.openxmlformats.org/officeDocument/2006/relationships/hyperlink" Target="https://dalil.kg/document/55565" TargetMode="External"/><Relationship Id="rIdiyrohhiqfxmfun5bn8vgi" Type="http://schemas.openxmlformats.org/officeDocument/2006/relationships/hyperlink" Target="https://dalil.kg/document/92217" TargetMode="External"/><Relationship Id="rIdu__y77f29re6k_nfdu7gm" Type="http://schemas.openxmlformats.org/officeDocument/2006/relationships/hyperlink" Target="https://dalil.kg/document/97078" TargetMode="External"/><Relationship Id="rIdzmt8kcjtod_pzuxg5mxh2" Type="http://schemas.openxmlformats.org/officeDocument/2006/relationships/hyperlink" Target="https://dalil.kg/document/11620" TargetMode="External"/><Relationship Id="rIdkfr8ufk_q46pnji4felvo" Type="http://schemas.openxmlformats.org/officeDocument/2006/relationships/hyperlink" Target="https://dalil.kg/document/97078" TargetMode="External"/><Relationship Id="rIdnxz1gejhrqqcl87dm7u3o" Type="http://schemas.openxmlformats.org/officeDocument/2006/relationships/hyperlink" Target="https://dalil.kg/document/97078" TargetMode="External"/><Relationship Id="rIdcfsudy5tlsijvv30gznec" Type="http://schemas.openxmlformats.org/officeDocument/2006/relationships/hyperlink" Target="https://dalil.kg/document/97078" TargetMode="External"/><Relationship Id="rIdhgcz9512h1dzv13byqhft" Type="http://schemas.openxmlformats.org/officeDocument/2006/relationships/hyperlink" Target="https://dalil.kg/document/11620" TargetMode="External"/><Relationship Id="rId2pmp5uoxg1wswi4ffgw-q" Type="http://schemas.openxmlformats.org/officeDocument/2006/relationships/hyperlink" Target="https://dalil.kg/document/97078" TargetMode="External"/><Relationship Id="rIdjkzde4oj9diavvjed5z7q" Type="http://schemas.openxmlformats.org/officeDocument/2006/relationships/hyperlink" Target="https://dalil.kg/document/97078" TargetMode="External"/><Relationship Id="rIdbfx13bmitdzzk1aix9jlu" Type="http://schemas.openxmlformats.org/officeDocument/2006/relationships/hyperlink" Target="https://dalil.kg/document/11620" TargetMode="External"/><Relationship Id="rIdsevcnknwckjrfu8slsmc2" Type="http://schemas.openxmlformats.org/officeDocument/2006/relationships/hyperlink" Target="https://dalil.kg/document/97078" TargetMode="External"/><Relationship Id="rIdtjcynh-fb8kvyy_bdoumo" Type="http://schemas.openxmlformats.org/officeDocument/2006/relationships/hyperlink" Target="https://dalil.kg/document/97078" TargetMode="External"/><Relationship Id="rId0dove09mmr5au0awkhw1i" Type="http://schemas.openxmlformats.org/officeDocument/2006/relationships/hyperlink" Target="https://dalil.kg/document/11620" TargetMode="External"/><Relationship Id="rIdjqp-7wbgyslnt0ev1eq2h" Type="http://schemas.openxmlformats.org/officeDocument/2006/relationships/hyperlink" Target="https://dalil.kg/document/97078" TargetMode="External"/><Relationship Id="rIdjemhu_erdrz00xa2ux3pf" Type="http://schemas.openxmlformats.org/officeDocument/2006/relationships/hyperlink" Target="https://dalil.kg/document/97078" TargetMode="External"/><Relationship Id="rIdbrcdpdczoby2a4igthnbr" Type="http://schemas.openxmlformats.org/officeDocument/2006/relationships/hyperlink" Target="https://dalil.kg/document/97078" TargetMode="External"/><Relationship Id="rIdv85b6kk-q-wohqh-pyw5u" Type="http://schemas.openxmlformats.org/officeDocument/2006/relationships/hyperlink" Target="https://dalil.kg/document/11620" TargetMode="External"/><Relationship Id="rIdbtwdyozqln1gulfwyn1nt" Type="http://schemas.openxmlformats.org/officeDocument/2006/relationships/hyperlink" Target="https://dalil.kg/document/38516" TargetMode="External"/><Relationship Id="rIdkxljnaxttsbbwqxf0jb01" Type="http://schemas.openxmlformats.org/officeDocument/2006/relationships/hyperlink" Target="https://dalil.kg/document/3851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4t0g6qqhyxpg12urk9sw" Type="http://schemas.openxmlformats.org/officeDocument/2006/relationships/hyperlink" Target="https://dalil.kg/document/55571" TargetMode="External"/><Relationship Id="rIdc9c6x_vzpwnkiwo__xu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2026-09-23T15:27:38.731Z</dcterms:created>
  <dcterms:modified xsi:type="dcterms:W3CDTF">2026-09-23T15:27:38.731Z</dcterms:modified>
</cp:coreProperties>
</file>

<file path=docProps/custom.xml><?xml version="1.0" encoding="utf-8"?>
<Properties xmlns="http://schemas.openxmlformats.org/officeDocument/2006/custom-properties" xmlns:vt="http://schemas.openxmlformats.org/officeDocument/2006/docPropsVTypes"/>
</file>