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fzjbd6c3__tliq-i3xtc7">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5 августа 2009 года №494</w:t>
      </w:r>
    </w:p>
    <w:p>
      <w:r>
        <w:rPr>
          <w:rFonts w:ascii="Arial" w:cs="Arial" w:eastAsia="Arial" w:hAnsi="Arial"/>
          <w:sz w:val="24"/>
          <w:szCs w:val="24"/>
        </w:rPr>
        <w:t xml:space="preserve">г. Бишкек, Дом Правительстваот 31 июля 2004 года № 568            ПОСТАНОВЛЕНИЕ ПРАВИТЕЛЬСТВА КЫРГЫЗСКОЙ РЕСПУБЛИКИ                                              О внесении изменений и дополнений в постановление    Правительства Кыргызской Республики от 28 июня 2002 года № 446         «Об утверждении Положения о реализации незавершенных           строительством объектов в Кыргызской Республике»                                      В  целях  приведения нормативных правовых актов  в  соответствие  сзаконодательством   Кыргызской  Республики  Правительство   КыргызскойРеспублики постановляет:   1. Внести в</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28июня   2002   года  №  446  «Об  утверждении</w:t>
      </w:r>
    </w:p>
    <w:p>
      <w:r>
        <w:rPr>
          <w:rFonts w:ascii="Arial" w:cs="Arial" w:eastAsia="Arial" w:hAnsi="Arial"/>
          <w:sz w:val="24"/>
          <w:szCs w:val="24"/>
        </w:rPr>
        <w:t xml:space="preserve">Положения</w:t>
      </w:r>
    </w:p>
    <w:p>
      <w:r>
        <w:rPr>
          <w:rFonts w:ascii="Arial" w:cs="Arial" w:eastAsia="Arial" w:hAnsi="Arial"/>
          <w:sz w:val="24"/>
          <w:szCs w:val="24"/>
        </w:rPr>
        <w:t xml:space="preserve">о  реализациинезавершенных   строительством  объектов  в   Кыргызской   Республике»следующие изменения:   - пункт 4 признать утратившим силу;   - в Положении о реализации незавершенных строительством объектов вКыргызской Республике, утвержденном указанным постановлением:  по всему тексту слова «Государственный комитет Кыргызской Республикипо   управлению   государственным  имуществом  и  привлечению   прямыхинвестиций»  заменить  словами  «Государственный  комитет   КыргызскойРеспублики по управлению государственным имуществом» в соответствующихпадежах;   абзац  первый  пункта 2 после слов «завершенные объекты»  дополнитьсловами   «и   отведенные  под  строительство  земельные  участки,   всоответствии с законодательством Кыргызской Республики»;   пункт 4 изложить в следующей редакции:   «4. Покупателями незавершенных строительством объектов, находящихсяв   государственной  собственности,  могут  выступать   физические   июридические  лица,  кроме  государственных  предприятий  и  учрежденийКыргызской Республики. Приобретение иностранными лицами отведенных подстроительство   земельных  участков  производится  в  соответствии   стребованиями законодательства Кыргызской Республики.»;   в пункте 7:     -в  абзаце  первом  слова «оценочная комиссия»  заменить  словами«комиссия по приватизации»;   - абзац второй исключить;   -  абзацы третий и четвертый считать соответственно абзацами вторыми третьим;   -абзац второй изложить в следующей редакции:   «В   состав   комиссии   по   приватизации   входят   представителиГосударственного   комитета  Кыргызской   Республики   по   управлениюгосударственным    имуществом,   Министерства   финансов    КыргызскойРеспублики,   Государственного  агентства  по  регистрации   прав   нанедвижимое   имущество   при  Правительстве   Кыргызской   Республики,Государственной комиссии при Правительстве Кыргызской  Республики,  поархитектуре  и  строительству и других заинтересованных министерств  иведомств,  местной государственной администрации или  органа  местногосамоуправления,   на  чьей  территории  находится   объект,   эксперт-строитель, а также при необходимости эксперт-механик, если на, объектеуже смонтировано технологическое оборудование или на складах находитсяоборудование, приобретенное для данного объекта, аттестованный оценщикили  оценочная организация для оценки отведенного к объекту земельногоучастка.»;  - абзац третий изложить в следующей редакции:  «Работа   комиссии  по  приватизации  производится  в  установленномзаконодательством Кыргызской Республики порядке.»;  -абзац второй пункта 8 исключить;  -в пункте 9:абзац первый изложить в следующей редакции: «Результаты  оценки  отражаются в акте инвентаризации  незавершенногостроительством объекта (приложение № 1). При наличии установленного  инеустановленного  оборудования заполняется «Перечень  оборудования»  всоответствии  с  приложением  № 2. В Перечне  указываются  техническиехарактеристики  оборудования, его количество, процент  готовности  дляэксплуатации, первоначальная стоимость, рыночная стоимость,  оценочнаястоимость.»;    дополнить абзацем вторым следующего содержания:   «Реализация  незавершенных строительством объектов  производится  среализацией   земельного  участка  в  собственность,  за   исключениемслучаев,  предусмотренных Земельным кодексом Кыргызской Республики,  ипродажи  незавершенных строительством объектов под разборку. При  этомземельный    участок   должен   быть   закреплен   за    незавершеннымстроительством объектом в установленном порядке.»;   -абзац  первый  пункта  10  после слова «осуществляется»  дополнитьсловами «в следующем порядке»;-пункт 11 изложить в следующей редакции:   «11.  Продажа  незавершенных строительством объектов  на   аукционеосуществляется в установленном законодательством Кыргызской Республикипорядке.   Выбор   схемы  проведения  аукциона  зависит  от  привлекательностиобъекта и прогнозируемого спроса. Реализация на аукционе незавершенныхстроительством объектов может производиться с повышением, если  объектпривлекательный, или с понижением, если спрос на объект ограничен..  Входе  проведения  аукциона цена объекта может быть  снижена  до  цены,составляющей  не  менее  10  процентов от стартовой.  Уменьшение  ценыобъекта  возможно  только  за  счет  снижения  цены  на  незавершенныестроительством объекты (произведенные улучшения - здания,  сооружения,передаточные  устройства,  оборудование и др.),  стоимость  земельногоучастка  остается постоянной, так как для незавершенных строительствомобъектов  определяется  стоимость земельного  участка,  свободного  отулучшений.   При   значительном несоответствии выполненных работ  по  возведениюнезавершенного   строительством   объекта,   разработанному    проектустроительства,  размер  земельного  участка  может  быть  изменен  длянаилучшего-  использования земельного участка с возведенным  объектом,по   предложению    Комиссии  по  приватизации   в   соответствии   состроительными  нормами и правилами Кыргызской Республики.  Закреплениеграниц  земельного  участка  при  изменении  размера  участка  и   приотсутствии   документов   на   земельный   участок,   отведенный   подстроительство  незавершенного строительством объекта,  производится  вустановленном законодательством Кыргызской Республики порядке.   При  отсутствии спроса на незавершенные строительством  объекты  нааукционе  с  понижением иены возможно применение продажи  объекта  подразборку.   В  случае продажи под разборку стоимость объекта устанавливается неменее 10 процентов от оценочной стоимости объекта.   При  применении  для незавершенных строительством объектов  продажипод  разборку покупатель покупает незавершенный строительством  объектбез  условий его застройки и без права оформления земельного  участка.После  благоустройства  (освобождения от незавершенных  строительствомобъектов) земельного участка в установленный договором срок покупательпередает земельный участок местной государственной администрации или ворганы местного самоуправления.   При  заключении  договора  на  продажу под  разборку  незавершенныхстроительством  объектов,  копия  договора  Государственным  комитетомКыргызской   Республики   по  управлению  государственным   имуществомнаправляется  местной  государственной  администрации  или  в   органыместного самоуправления.»;     в  абзаце  втором и абзаце четвертом пункта 12 слово «фактически»исключить;  в пункте 13  - в абзаце втором слово «фактических» исключить;  - в абзаце восьмом цифры «20%» заменить цифрами «10%»;   в  абзаце  первом  I  варианта пункта 18 слова  «  (по  фактическимзатратам)»  исключить,  после слов «с последующим  выкупом»  дополнитьсловами «по оценочной стоимости»;   в  абзаце  втором IV варианта пункта 18 слова «городов Бишкек,  Ош»исключить,  3.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12  августа 2002 года № 548 «О  внесении  изменений  впостановление  Правительства Кыргызской Республики от 9  августа  1995года   №   339  «Об  утверждении  Положения  об  условиях  и   порядкеразгосударствления  и  приватизации  государственной  собственности  вКыргызской Республике».  4.  Контроль  за выполнением настоящего постановления  возложить  науправление   экономики,  инвестиций  и  государственной  собственностиАппарата Премьер — министра Кыргызской Республики.  Премьер-министр                                 Н. 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ysw9g6jlg1cr2o5axree">
      <w:r>
        <w:rPr>
          <w:rFonts w:ascii="Arial" w:cs="Arial" w:eastAsia="Arial" w:hAnsi="Arial"/>
          <w:color w:val="132D3F"/>
          <w:sz w:val="16"/>
          <w:szCs w:val="16"/>
          <w:u w:val="single"/>
        </w:rPr>
        <w:t xml:space="preserve">dalil.kg/document/55637</w:t>
      </w:r>
    </w:hyperlink>
  </w:p>
  <w:p>
    <w:pPr>
      <w:spacing w:after="0" w:before="40"/>
      <w:jc w:val="center"/>
    </w:pPr>
    <w:hyperlink w:history="1" r:id="rId6sduj3imhe70lndubqx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zjbd6c3__tliq-i3xtc7" Type="http://schemas.openxmlformats.org/officeDocument/2006/relationships/hyperlink" Target="https://dalil.kg/document/901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ysw9g6jlg1cr2o5axree" Type="http://schemas.openxmlformats.org/officeDocument/2006/relationships/hyperlink" Target="https://dalil.kg/document/55637" TargetMode="External"/><Relationship Id="rId6sduj3imhe70lndubqx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2026-09-25T17:52:27.356Z</dcterms:created>
  <dcterms:modified xsi:type="dcterms:W3CDTF">2026-09-25T17:52:27.356Z</dcterms:modified>
</cp:coreProperties>
</file>

<file path=docProps/custom.xml><?xml version="1.0" encoding="utf-8"?>
<Properties xmlns="http://schemas.openxmlformats.org/officeDocument/2006/custom-properties" xmlns:vt="http://schemas.openxmlformats.org/officeDocument/2006/docPropsVTypes"/>
</file>