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qmmuflmklowyftsfpy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4 июля 1998 года N 416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КОНЦЕПЦИЯ</w:t>
      </w:r>
    </w:p>
    <w:p>
      <w:r>
        <w:rPr>
          <w:rFonts w:ascii="Arial" w:cs="Arial" w:eastAsia="Arial" w:hAnsi="Arial"/>
          <w:sz w:val="24"/>
          <w:szCs w:val="24"/>
        </w:rPr>
        <w:t xml:space="preserve">укрепления и развития природоохранной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 на 1998-2001 годы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Настоящая Концепция разработана в  соответствии  с  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15 апреля 1998 года  N  195  "О</w:t>
      </w:r>
    </w:p>
    <w:p>
      <w:r>
        <w:rPr>
          <w:rFonts w:ascii="Arial" w:cs="Arial" w:eastAsia="Arial" w:hAnsi="Arial"/>
          <w:sz w:val="24"/>
          <w:szCs w:val="24"/>
        </w:rPr>
        <w:t xml:space="preserve">мерах  по  реализации Указа Президента Кыргызской  Республики   от   3</w:t>
      </w:r>
    </w:p>
    <w:p>
      <w:r>
        <w:rPr>
          <w:rFonts w:ascii="Arial" w:cs="Arial" w:eastAsia="Arial" w:hAnsi="Arial"/>
          <w:sz w:val="24"/>
          <w:szCs w:val="24"/>
        </w:rPr>
        <w:t xml:space="preserve">апреля  1998  года  "О  структуре центральных  органов  исполнительной</w:t>
      </w:r>
    </w:p>
    <w:p>
      <w:r>
        <w:rPr>
          <w:rFonts w:ascii="Arial" w:cs="Arial" w:eastAsia="Arial" w:hAnsi="Arial"/>
          <w:sz w:val="24"/>
          <w:szCs w:val="24"/>
        </w:rPr>
        <w:t xml:space="preserve">власти"  в  условиях  демократизации  государственного  устройства   и</w:t>
      </w:r>
    </w:p>
    <w:p>
      <w:r>
        <w:rPr>
          <w:rFonts w:ascii="Arial" w:cs="Arial" w:eastAsia="Arial" w:hAnsi="Arial"/>
          <w:sz w:val="24"/>
          <w:szCs w:val="24"/>
        </w:rPr>
        <w:t xml:space="preserve">либерализации   экономики  для укрепления и  развития  природоохранной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1. Цели и задачи на период до 2001 года:</w:t>
      </w:r>
    </w:p>
    <w:p>
      <w:r>
        <w:rPr>
          <w:rFonts w:ascii="Arial" w:cs="Arial" w:eastAsia="Arial" w:hAnsi="Arial"/>
          <w:sz w:val="24"/>
          <w:szCs w:val="24"/>
        </w:rPr>
        <w:t xml:space="preserve">- формирование  экологически благоприятной для жизни и устойчивого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общества окружающей среды;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экологической безопасности государства;</w:t>
      </w:r>
    </w:p>
    <w:p>
      <w:r>
        <w:rPr>
          <w:rFonts w:ascii="Arial" w:cs="Arial" w:eastAsia="Arial" w:hAnsi="Arial"/>
          <w:sz w:val="24"/>
          <w:szCs w:val="24"/>
        </w:rPr>
        <w:t xml:space="preserve">- организация  рационального  природопользования,  которое  должно</w:t>
      </w:r>
    </w:p>
    <w:p>
      <w:r>
        <w:rPr>
          <w:rFonts w:ascii="Arial" w:cs="Arial" w:eastAsia="Arial" w:hAnsi="Arial"/>
          <w:sz w:val="24"/>
          <w:szCs w:val="24"/>
        </w:rPr>
        <w:t xml:space="preserve">исключить  истощение природных ресурсов и,  в тоже  время,  обеспечить</w:t>
      </w:r>
    </w:p>
    <w:p>
      <w:r>
        <w:rPr>
          <w:rFonts w:ascii="Arial" w:cs="Arial" w:eastAsia="Arial" w:hAnsi="Arial"/>
          <w:sz w:val="24"/>
          <w:szCs w:val="24"/>
        </w:rPr>
        <w:t xml:space="preserve">устойчивое и быстрое экономическое развитие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   достижение    максимального   использования   безотходных   и</w:t>
      </w:r>
    </w:p>
    <w:p>
      <w:r>
        <w:rPr>
          <w:rFonts w:ascii="Arial" w:cs="Arial" w:eastAsia="Arial" w:hAnsi="Arial"/>
          <w:sz w:val="24"/>
          <w:szCs w:val="24"/>
        </w:rPr>
        <w:t xml:space="preserve">малоотходных технологий, с вовлечением в хозяйственный оборот  отходов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производства,    что   предполагает   безотлагательную    модернизацию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установленного  оборудования  и внедрения  современных  технологий  на</w:t>
      </w:r>
    </w:p>
    <w:p>
      <w:r>
        <w:rPr>
          <w:rFonts w:ascii="Arial" w:cs="Arial" w:eastAsia="Arial" w:hAnsi="Arial"/>
          <w:sz w:val="24"/>
          <w:szCs w:val="24"/>
        </w:rPr>
        <w:t xml:space="preserve">вновь вводимых  промышленных объектах;</w:t>
      </w:r>
    </w:p>
    <w:p>
      <w:r>
        <w:rPr>
          <w:rFonts w:ascii="Arial" w:cs="Arial" w:eastAsia="Arial" w:hAnsi="Arial"/>
          <w:sz w:val="24"/>
          <w:szCs w:val="24"/>
        </w:rPr>
        <w:t xml:space="preserve">-   обеспечение   сохранения  генетического   фонда,    природного</w:t>
      </w:r>
    </w:p>
    <w:p>
      <w:r>
        <w:rPr>
          <w:rFonts w:ascii="Arial" w:cs="Arial" w:eastAsia="Arial" w:hAnsi="Arial"/>
          <w:sz w:val="24"/>
          <w:szCs w:val="24"/>
        </w:rPr>
        <w:t xml:space="preserve">разнообразия,   как   неотъемлемого   достояния   республики,   основы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 культуры и духовной жизни всех членов общества;</w:t>
      </w:r>
    </w:p>
    <w:p>
      <w:r>
        <w:rPr>
          <w:rFonts w:ascii="Arial" w:cs="Arial" w:eastAsia="Arial" w:hAnsi="Arial"/>
          <w:sz w:val="24"/>
          <w:szCs w:val="24"/>
        </w:rPr>
        <w:t xml:space="preserve">-  доведения  до  органов  государственной  власти,  хозяйствующих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субъектов и населения информации о фактических и ожидаемых  изменениях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качества   окружающей  среды  и  гидрометеорологических  условий   для</w:t>
      </w:r>
    </w:p>
    <w:p>
      <w:r>
        <w:rPr>
          <w:rFonts w:ascii="Arial" w:cs="Arial" w:eastAsia="Arial" w:hAnsi="Arial"/>
          <w:sz w:val="24"/>
          <w:szCs w:val="24"/>
        </w:rPr>
        <w:t xml:space="preserve">предотвращения   и   снижения  ущерба  от  возможных   неблагоприятных</w:t>
      </w:r>
    </w:p>
    <w:p>
      <w:r>
        <w:rPr>
          <w:rFonts w:ascii="Arial" w:cs="Arial" w:eastAsia="Arial" w:hAnsi="Arial"/>
          <w:sz w:val="24"/>
          <w:szCs w:val="24"/>
        </w:rPr>
        <w:t xml:space="preserve">метеоусловий, природного и антропогенного воздействий.</w:t>
      </w:r>
    </w:p>
    <w:p>
      <w:r>
        <w:rPr>
          <w:rFonts w:ascii="Arial" w:cs="Arial" w:eastAsia="Arial" w:hAnsi="Arial"/>
          <w:sz w:val="24"/>
          <w:szCs w:val="24"/>
        </w:rPr>
        <w:t xml:space="preserve">2. Функции</w:t>
      </w:r>
    </w:p>
    <w:p>
      <w:r>
        <w:rPr>
          <w:rFonts w:ascii="Arial" w:cs="Arial" w:eastAsia="Arial" w:hAnsi="Arial"/>
          <w:sz w:val="24"/>
          <w:szCs w:val="24"/>
        </w:rPr>
        <w:t xml:space="preserve">В  соответствии   с  поставленными  задачами  Министерство  охраны</w:t>
      </w:r>
    </w:p>
    <w:p>
      <w:r>
        <w:rPr>
          <w:rFonts w:ascii="Arial" w:cs="Arial" w:eastAsia="Arial" w:hAnsi="Arial"/>
          <w:sz w:val="24"/>
          <w:szCs w:val="24"/>
        </w:rPr>
        <w:t xml:space="preserve">окружающей среды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2.1.    Разрабатывает   и   проводит   государственную    политику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комплексного      управления      охраной      окружающей       среды,</w:t>
      </w:r>
    </w:p>
    <w:p>
      <w:r>
        <w:rPr>
          <w:rFonts w:ascii="Arial" w:cs="Arial" w:eastAsia="Arial" w:hAnsi="Arial"/>
          <w:sz w:val="24"/>
          <w:szCs w:val="24"/>
        </w:rPr>
        <w:t xml:space="preserve">гидрометеообеспечения   и   рационального    использования   природных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ресурсов  через  подготовку  нормативных и правовых  актов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   Для  решения  особо  важных  и стратегических   вопросов</w:t>
      </w:r>
    </w:p>
    <w:p>
      <w:r>
        <w:rPr>
          <w:rFonts w:ascii="Arial" w:cs="Arial" w:eastAsia="Arial" w:hAnsi="Arial"/>
          <w:sz w:val="24"/>
          <w:szCs w:val="24"/>
        </w:rPr>
        <w:t xml:space="preserve">вносит   предложения  Президенту  Кыргызской  Республики  для  издания</w:t>
      </w:r>
    </w:p>
    <w:p>
      <w:r>
        <w:rPr>
          <w:rFonts w:ascii="Arial" w:cs="Arial" w:eastAsia="Arial" w:hAnsi="Arial"/>
          <w:sz w:val="24"/>
          <w:szCs w:val="24"/>
        </w:rPr>
        <w:t xml:space="preserve">Указов.</w:t>
      </w:r>
    </w:p>
    <w:p>
      <w:r>
        <w:rPr>
          <w:rFonts w:ascii="Arial" w:cs="Arial" w:eastAsia="Arial" w:hAnsi="Arial"/>
          <w:sz w:val="24"/>
          <w:szCs w:val="24"/>
        </w:rPr>
        <w:t xml:space="preserve">2.2. Осуществляет  государственный  контроль,  координацию в сфере</w:t>
      </w:r>
    </w:p>
    <w:p>
      <w:r>
        <w:rPr>
          <w:rFonts w:ascii="Arial" w:cs="Arial" w:eastAsia="Arial" w:hAnsi="Arial"/>
          <w:sz w:val="24"/>
          <w:szCs w:val="24"/>
        </w:rPr>
        <w:t xml:space="preserve">охраны   окружающей  среды  и  рационального  использования  природных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ресурсов,   соблюдением  всеми субъектами  природоохранных  законов  и</w:t>
      </w:r>
    </w:p>
    <w:p>
      <w:r>
        <w:rPr>
          <w:rFonts w:ascii="Arial" w:cs="Arial" w:eastAsia="Arial" w:hAnsi="Arial"/>
          <w:sz w:val="24"/>
          <w:szCs w:val="24"/>
        </w:rPr>
        <w:t xml:space="preserve">нормативов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2.3.   Применяет    правовые   и   экономические   механизмы    по</w:t>
      </w:r>
    </w:p>
    <w:p>
      <w:r>
        <w:rPr>
          <w:rFonts w:ascii="Arial" w:cs="Arial" w:eastAsia="Arial" w:hAnsi="Arial"/>
          <w:sz w:val="24"/>
          <w:szCs w:val="24"/>
        </w:rPr>
        <w:t xml:space="preserve">предотвращению  и  предупреждению возникновения  экологически  опасных</w:t>
      </w:r>
    </w:p>
    <w:p>
      <w:r>
        <w:rPr>
          <w:rFonts w:ascii="Arial" w:cs="Arial" w:eastAsia="Arial" w:hAnsi="Arial"/>
          <w:sz w:val="24"/>
          <w:szCs w:val="24"/>
        </w:rPr>
        <w:t xml:space="preserve">ситуаций, наказанию виновных юридических и физических лиц,  возмещению</w:t>
      </w:r>
    </w:p>
    <w:p>
      <w:r>
        <w:rPr>
          <w:rFonts w:ascii="Arial" w:cs="Arial" w:eastAsia="Arial" w:hAnsi="Arial"/>
          <w:sz w:val="24"/>
          <w:szCs w:val="24"/>
        </w:rPr>
        <w:t xml:space="preserve">ущерба,   нанесенного  природной среде, природным  ресурсам,  жизни  и</w:t>
      </w:r>
    </w:p>
    <w:p>
      <w:r>
        <w:rPr>
          <w:rFonts w:ascii="Arial" w:cs="Arial" w:eastAsia="Arial" w:hAnsi="Arial"/>
          <w:sz w:val="24"/>
          <w:szCs w:val="24"/>
        </w:rPr>
        <w:t xml:space="preserve">здоровью людей.</w:t>
      </w:r>
    </w:p>
    <w:p>
      <w:r>
        <w:rPr>
          <w:rFonts w:ascii="Arial" w:cs="Arial" w:eastAsia="Arial" w:hAnsi="Arial"/>
          <w:sz w:val="24"/>
          <w:szCs w:val="24"/>
        </w:rPr>
        <w:t xml:space="preserve">2.4. Осуществляет государственную экологическую экспертизу с целью</w:t>
      </w:r>
    </w:p>
    <w:p>
      <w:r>
        <w:rPr>
          <w:rFonts w:ascii="Arial" w:cs="Arial" w:eastAsia="Arial" w:hAnsi="Arial"/>
          <w:sz w:val="24"/>
          <w:szCs w:val="24"/>
        </w:rPr>
        <w:t xml:space="preserve">предупреждения   возможных   негативных   экологических    последствий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 планируемой 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2.5.   Разрабатывает  и  организует  единую  национальную  систему</w:t>
      </w:r>
    </w:p>
    <w:p>
      <w:r>
        <w:rPr>
          <w:rFonts w:ascii="Arial" w:cs="Arial" w:eastAsia="Arial" w:hAnsi="Arial"/>
          <w:sz w:val="24"/>
          <w:szCs w:val="24"/>
        </w:rPr>
        <w:t xml:space="preserve">мониторинга за состоянием окружающей среды и природных ресурсов.</w:t>
      </w:r>
    </w:p>
    <w:p>
      <w:r>
        <w:rPr>
          <w:rFonts w:ascii="Arial" w:cs="Arial" w:eastAsia="Arial" w:hAnsi="Arial"/>
          <w:sz w:val="24"/>
          <w:szCs w:val="24"/>
        </w:rPr>
        <w:t xml:space="preserve">2.6.  Осуществляет  проведение   систематических   наблюдений   за</w:t>
      </w:r>
    </w:p>
    <w:p>
      <w:r>
        <w:rPr>
          <w:rFonts w:ascii="Arial" w:cs="Arial" w:eastAsia="Arial" w:hAnsi="Arial"/>
          <w:sz w:val="24"/>
          <w:szCs w:val="24"/>
        </w:rPr>
        <w:t xml:space="preserve">метео-гидро-агрометеорологическими  условиями,   составляет   прогнозы</w:t>
      </w:r>
    </w:p>
    <w:p>
      <w:r>
        <w:rPr>
          <w:rFonts w:ascii="Arial" w:cs="Arial" w:eastAsia="Arial" w:hAnsi="Arial"/>
          <w:sz w:val="24"/>
          <w:szCs w:val="24"/>
        </w:rPr>
        <w:t xml:space="preserve">погоды,   водности  рек,   урожая  сельхозкультур,   предупреждает   о</w:t>
      </w:r>
    </w:p>
    <w:p>
      <w:r>
        <w:rPr>
          <w:rFonts w:ascii="Arial" w:cs="Arial" w:eastAsia="Arial" w:hAnsi="Arial"/>
          <w:sz w:val="24"/>
          <w:szCs w:val="24"/>
        </w:rPr>
        <w:t xml:space="preserve">возможных стихийных природных и других явлениях.</w:t>
      </w:r>
    </w:p>
    <w:p>
      <w:r>
        <w:rPr>
          <w:rFonts w:ascii="Arial" w:cs="Arial" w:eastAsia="Arial" w:hAnsi="Arial"/>
          <w:sz w:val="24"/>
          <w:szCs w:val="24"/>
        </w:rPr>
        <w:t xml:space="preserve">3. Нынешнее состояние,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Физико-географические  особенности  высокогорных   экосистем,    к</w:t>
      </w:r>
    </w:p>
    <w:p>
      <w:r>
        <w:rPr>
          <w:rFonts w:ascii="Arial" w:cs="Arial" w:eastAsia="Arial" w:hAnsi="Arial"/>
          <w:sz w:val="24"/>
          <w:szCs w:val="24"/>
        </w:rPr>
        <w:t xml:space="preserve">которым относится территория Кыргызской Республики,  предопределяют их</w:t>
      </w:r>
    </w:p>
    <w:p>
      <w:r>
        <w:rPr>
          <w:rFonts w:ascii="Arial" w:cs="Arial" w:eastAsia="Arial" w:hAnsi="Arial"/>
          <w:sz w:val="24"/>
          <w:szCs w:val="24"/>
        </w:rPr>
        <w:t xml:space="preserve">особую    природную    нестабильность,    повышенную   уязвимость    к</w:t>
      </w:r>
    </w:p>
    <w:p>
      <w:r>
        <w:rPr>
          <w:rFonts w:ascii="Arial" w:cs="Arial" w:eastAsia="Arial" w:hAnsi="Arial"/>
          <w:sz w:val="24"/>
          <w:szCs w:val="24"/>
        </w:rPr>
        <w:t xml:space="preserve">антропогенному   воздействию.  Кыргызстан   располагает   относительно</w:t>
      </w:r>
    </w:p>
    <w:p>
      <w:r>
        <w:rPr>
          <w:rFonts w:ascii="Arial" w:cs="Arial" w:eastAsia="Arial" w:hAnsi="Arial"/>
          <w:sz w:val="24"/>
          <w:szCs w:val="24"/>
        </w:rPr>
        <w:t xml:space="preserve">небольшими    территориями    (около    20%)   с    нормальными    для</w:t>
      </w:r>
    </w:p>
    <w:p>
      <w:r>
        <w:rPr>
          <w:rFonts w:ascii="Arial" w:cs="Arial" w:eastAsia="Arial" w:hAnsi="Arial"/>
          <w:sz w:val="24"/>
          <w:szCs w:val="24"/>
        </w:rPr>
        <w:t xml:space="preserve">жизнедеятельности   био-климатическими   условиями,   в   которых    и</w:t>
      </w:r>
    </w:p>
    <w:p>
      <w:r>
        <w:rPr>
          <w:rFonts w:ascii="Arial" w:cs="Arial" w:eastAsia="Arial" w:hAnsi="Arial"/>
          <w:sz w:val="24"/>
          <w:szCs w:val="24"/>
        </w:rPr>
        <w:t xml:space="preserve">сосредоточена   основная   часть   населения   и   практически     все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промышленное и сельскохозяйственное производство,  и именно  эти  зоны</w:t>
      </w:r>
    </w:p>
    <w:p>
      <w:r>
        <w:rPr>
          <w:rFonts w:ascii="Arial" w:cs="Arial" w:eastAsia="Arial" w:hAnsi="Arial"/>
          <w:sz w:val="24"/>
          <w:szCs w:val="24"/>
        </w:rPr>
        <w:t xml:space="preserve">испытывают максимальную антропогенную нагрузку.</w:t>
      </w:r>
    </w:p>
    <w:p>
      <w:r>
        <w:rPr>
          <w:rFonts w:ascii="Arial" w:cs="Arial" w:eastAsia="Arial" w:hAnsi="Arial"/>
          <w:sz w:val="24"/>
          <w:szCs w:val="24"/>
        </w:rPr>
        <w:t xml:space="preserve">Неблагоприятную,  в  целом,  экологическую  обстановку  усугубляют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экономические   проблемы,   провоцирующие  население  и  хозяйственные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предприятия    на   хищническое   использование   природных   ресурсов</w:t>
      </w:r>
    </w:p>
    <w:p>
      <w:r>
        <w:rPr>
          <w:rFonts w:ascii="Arial" w:cs="Arial" w:eastAsia="Arial" w:hAnsi="Arial"/>
          <w:sz w:val="24"/>
          <w:szCs w:val="24"/>
        </w:rPr>
        <w:t xml:space="preserve">(вырубка  лесов,  браконьерство,  экстенсивное использование  пахотных</w:t>
      </w:r>
    </w:p>
    <w:p>
      <w:r>
        <w:rPr>
          <w:rFonts w:ascii="Arial" w:cs="Arial" w:eastAsia="Arial" w:hAnsi="Arial"/>
          <w:sz w:val="24"/>
          <w:szCs w:val="24"/>
        </w:rPr>
        <w:t xml:space="preserve">земель, пренебрежение мелиоративными мероприятиями и др.), приводящее,</w:t>
      </w:r>
    </w:p>
    <w:p>
      <w:r>
        <w:rPr>
          <w:rFonts w:ascii="Arial" w:cs="Arial" w:eastAsia="Arial" w:hAnsi="Arial"/>
          <w:sz w:val="24"/>
          <w:szCs w:val="24"/>
        </w:rPr>
        <w:t xml:space="preserve">по  принципу  обратной  связи, к еще большему ухудшению  экологической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обстановки.</w:t>
      </w:r>
    </w:p>
    <w:p>
      <w:r>
        <w:rPr>
          <w:rFonts w:ascii="Arial" w:cs="Arial" w:eastAsia="Arial" w:hAnsi="Arial"/>
          <w:sz w:val="24"/>
          <w:szCs w:val="24"/>
        </w:rPr>
        <w:t xml:space="preserve">Более  того,  в настоящее время государственный контроль  в  сфере</w:t>
      </w:r>
    </w:p>
    <w:p>
      <w:r>
        <w:rPr>
          <w:rFonts w:ascii="Arial" w:cs="Arial" w:eastAsia="Arial" w:hAnsi="Arial"/>
          <w:sz w:val="24"/>
          <w:szCs w:val="24"/>
        </w:rPr>
        <w:t xml:space="preserve">охраны   окружающей  среды  осуществляется  рядом  министерств,    что</w:t>
      </w:r>
    </w:p>
    <w:p>
      <w:r>
        <w:rPr>
          <w:rFonts w:ascii="Arial" w:cs="Arial" w:eastAsia="Arial" w:hAnsi="Arial"/>
          <w:sz w:val="24"/>
          <w:szCs w:val="24"/>
        </w:rPr>
        <w:t xml:space="preserve">приводит   к   межведомственным  противоречиям,  войне   ведомственных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законов.</w:t>
      </w:r>
    </w:p>
    <w:p>
      <w:r>
        <w:rPr>
          <w:rFonts w:ascii="Arial" w:cs="Arial" w:eastAsia="Arial" w:hAnsi="Arial"/>
          <w:sz w:val="24"/>
          <w:szCs w:val="24"/>
        </w:rPr>
        <w:t xml:space="preserve">Все  еще  сохраняется ситуация,  когда министерства  и   ведомства</w:t>
      </w:r>
    </w:p>
    <w:p>
      <w:r>
        <w:rPr>
          <w:rFonts w:ascii="Arial" w:cs="Arial" w:eastAsia="Arial" w:hAnsi="Arial"/>
          <w:sz w:val="24"/>
          <w:szCs w:val="24"/>
        </w:rPr>
        <w:t xml:space="preserve">пользователи   природных ресурсов (хозяйствующие субъекты)  сами  себе</w:t>
      </w:r>
    </w:p>
    <w:p>
      <w:r>
        <w:rPr>
          <w:rFonts w:ascii="Arial" w:cs="Arial" w:eastAsia="Arial" w:hAnsi="Arial"/>
          <w:sz w:val="24"/>
          <w:szCs w:val="24"/>
        </w:rPr>
        <w:t xml:space="preserve">устанавливают  лимиты использования тех или иных  природных  ресурсов,</w:t>
      </w:r>
    </w:p>
    <w:p>
      <w:r>
        <w:rPr>
          <w:rFonts w:ascii="Arial" w:cs="Arial" w:eastAsia="Arial" w:hAnsi="Arial"/>
          <w:sz w:val="24"/>
          <w:szCs w:val="24"/>
        </w:rPr>
        <w:t xml:space="preserve">сами их используют и сами же себя контролируют от имени государства.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Необходимо,  как  это  сделано в странах  с  рыночной  экономикой,</w:t>
      </w:r>
    </w:p>
    <w:p>
      <w:r>
        <w:rPr>
          <w:rFonts w:ascii="Arial" w:cs="Arial" w:eastAsia="Arial" w:hAnsi="Arial"/>
          <w:sz w:val="24"/>
          <w:szCs w:val="24"/>
        </w:rPr>
        <w:t xml:space="preserve">отделить   функции   государственного  регулирования  и  контроля   от</w:t>
      </w:r>
    </w:p>
    <w:p>
      <w:r>
        <w:rPr>
          <w:rFonts w:ascii="Arial" w:cs="Arial" w:eastAsia="Arial" w:hAnsi="Arial"/>
          <w:sz w:val="24"/>
          <w:szCs w:val="24"/>
        </w:rPr>
        <w:t xml:space="preserve">функций хозяйствования.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В  этой   связи  целесообразно функции разработки 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политики  и  государственного контроля за  охраной  единой  окружающей</w:t>
      </w:r>
    </w:p>
    <w:p>
      <w:r>
        <w:rPr>
          <w:rFonts w:ascii="Arial" w:cs="Arial" w:eastAsia="Arial" w:hAnsi="Arial"/>
          <w:sz w:val="24"/>
          <w:szCs w:val="24"/>
        </w:rPr>
        <w:t xml:space="preserve">природной  среды,  единой экосистемы (земли, воды,  атмосфера,  недра,</w:t>
      </w:r>
    </w:p>
    <w:p>
      <w:r>
        <w:rPr>
          <w:rFonts w:ascii="Arial" w:cs="Arial" w:eastAsia="Arial" w:hAnsi="Arial"/>
          <w:sz w:val="24"/>
          <w:szCs w:val="24"/>
        </w:rPr>
        <w:t xml:space="preserve">животный и растительный мир) сосредоточить в одном ведомстве,  как это</w:t>
      </w:r>
    </w:p>
    <w:p>
      <w:r>
        <w:rPr>
          <w:rFonts w:ascii="Arial" w:cs="Arial" w:eastAsia="Arial" w:hAnsi="Arial"/>
          <w:sz w:val="24"/>
          <w:szCs w:val="24"/>
        </w:rPr>
        <w:t xml:space="preserve">сделано    в   большинстве  государств,  по  территории,   численности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населения, географическим условиям сходным с Кыргызстаном.</w:t>
      </w:r>
    </w:p>
    <w:p>
      <w:r>
        <w:rPr>
          <w:rFonts w:ascii="Arial" w:cs="Arial" w:eastAsia="Arial" w:hAnsi="Arial"/>
          <w:sz w:val="24"/>
          <w:szCs w:val="24"/>
        </w:rPr>
        <w:t xml:space="preserve">4. Концепция улучшения природоохранной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 до 2001 года</w:t>
      </w:r>
    </w:p>
    <w:p>
      <w:r>
        <w:rPr>
          <w:rFonts w:ascii="Arial" w:cs="Arial" w:eastAsia="Arial" w:hAnsi="Arial"/>
          <w:sz w:val="24"/>
          <w:szCs w:val="24"/>
        </w:rPr>
        <w:t xml:space="preserve">Для  достижения   основных целей и выполнения  поставленных  задач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необходимо:</w:t>
      </w:r>
    </w:p>
    <w:p>
      <w:r>
        <w:rPr>
          <w:rFonts w:ascii="Arial" w:cs="Arial" w:eastAsia="Arial" w:hAnsi="Arial"/>
          <w:sz w:val="24"/>
          <w:szCs w:val="24"/>
        </w:rPr>
        <w:t xml:space="preserve">4.1. Повысить роль Министерства охраны окружающей среды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как регулирующего и контролирующего органа.</w:t>
      </w:r>
    </w:p>
    <w:p>
      <w:r>
        <w:rPr>
          <w:rFonts w:ascii="Arial" w:cs="Arial" w:eastAsia="Arial" w:hAnsi="Arial"/>
          <w:sz w:val="24"/>
          <w:szCs w:val="24"/>
        </w:rPr>
        <w:t xml:space="preserve">4.2. Постоянно  совершенствовать  нормативно-правовую базу в части</w:t>
      </w:r>
    </w:p>
    <w:p>
      <w:r>
        <w:rPr>
          <w:rFonts w:ascii="Arial" w:cs="Arial" w:eastAsia="Arial" w:hAnsi="Arial"/>
          <w:sz w:val="24"/>
          <w:szCs w:val="24"/>
        </w:rPr>
        <w:t xml:space="preserve">охраны окружающей среды и природопользования.</w:t>
      </w:r>
    </w:p>
    <w:p>
      <w:r>
        <w:rPr>
          <w:rFonts w:ascii="Arial" w:cs="Arial" w:eastAsia="Arial" w:hAnsi="Arial"/>
          <w:sz w:val="24"/>
          <w:szCs w:val="24"/>
        </w:rPr>
        <w:t xml:space="preserve">4.3. Разработать Государственную программу охраны окружающей среды</w:t>
      </w:r>
    </w:p>
    <w:p>
      <w:r>
        <w:rPr>
          <w:rFonts w:ascii="Arial" w:cs="Arial" w:eastAsia="Arial" w:hAnsi="Arial"/>
          <w:sz w:val="24"/>
          <w:szCs w:val="24"/>
        </w:rPr>
        <w:t xml:space="preserve">и   рационального  использования  природных  ресурсов   в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 до 2001 года.</w:t>
      </w:r>
    </w:p>
    <w:p>
      <w:r>
        <w:rPr>
          <w:rFonts w:ascii="Arial" w:cs="Arial" w:eastAsia="Arial" w:hAnsi="Arial"/>
          <w:sz w:val="24"/>
          <w:szCs w:val="24"/>
        </w:rPr>
        <w:t xml:space="preserve">4.4.  Разработать  территориальные  комплексные  программы  охраны</w:t>
      </w:r>
    </w:p>
    <w:p>
      <w:r>
        <w:rPr>
          <w:rFonts w:ascii="Arial" w:cs="Arial" w:eastAsia="Arial" w:hAnsi="Arial"/>
          <w:sz w:val="24"/>
          <w:szCs w:val="24"/>
        </w:rPr>
        <w:t xml:space="preserve">окружающей среды и рационального использования природных ресурсов.</w:t>
      </w:r>
    </w:p>
    <w:p>
      <w:r>
        <w:rPr>
          <w:rFonts w:ascii="Arial" w:cs="Arial" w:eastAsia="Arial" w:hAnsi="Arial"/>
          <w:sz w:val="24"/>
          <w:szCs w:val="24"/>
        </w:rPr>
        <w:t xml:space="preserve">4.5.  Разработать  национальную  стратегию  и  план  действий   по</w:t>
      </w:r>
    </w:p>
    <w:p>
      <w:r>
        <w:rPr>
          <w:rFonts w:ascii="Arial" w:cs="Arial" w:eastAsia="Arial" w:hAnsi="Arial"/>
          <w:sz w:val="24"/>
          <w:szCs w:val="24"/>
        </w:rPr>
        <w:t xml:space="preserve">биоразнообразию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4.6. Обеспечить реализацию Национального плана действий по  охране</w:t>
      </w:r>
    </w:p>
    <w:p>
      <w:r>
        <w:rPr>
          <w:rFonts w:ascii="Arial" w:cs="Arial" w:eastAsia="Arial" w:hAnsi="Arial"/>
          <w:sz w:val="24"/>
          <w:szCs w:val="24"/>
        </w:rPr>
        <w:t xml:space="preserve">окружающей    среды,    Национального   плана  действий   по   гигиене</w:t>
      </w:r>
    </w:p>
    <w:p>
      <w:r>
        <w:rPr>
          <w:rFonts w:ascii="Arial" w:cs="Arial" w:eastAsia="Arial" w:hAnsi="Arial"/>
          <w:sz w:val="24"/>
          <w:szCs w:val="24"/>
        </w:rPr>
        <w:t xml:space="preserve">окружающей среды.</w:t>
      </w:r>
    </w:p>
    <w:p>
      <w:r>
        <w:rPr>
          <w:rFonts w:ascii="Arial" w:cs="Arial" w:eastAsia="Arial" w:hAnsi="Arial"/>
          <w:sz w:val="24"/>
          <w:szCs w:val="24"/>
        </w:rPr>
        <w:t xml:space="preserve">4.7. Создать единую национальную систему мониторинга за состоянием</w:t>
      </w:r>
    </w:p>
    <w:p>
      <w:r>
        <w:rPr>
          <w:rFonts w:ascii="Arial" w:cs="Arial" w:eastAsia="Arial" w:hAnsi="Arial"/>
          <w:sz w:val="24"/>
          <w:szCs w:val="24"/>
        </w:rPr>
        <w:t xml:space="preserve">и   качеством  окружающей  среды  и  по  оценке  воздействия  на   нее</w:t>
      </w:r>
    </w:p>
    <w:p>
      <w:r>
        <w:rPr>
          <w:rFonts w:ascii="Arial" w:cs="Arial" w:eastAsia="Arial" w:hAnsi="Arial"/>
          <w:sz w:val="24"/>
          <w:szCs w:val="24"/>
        </w:rPr>
        <w:t xml:space="preserve">антропогенной   деятельности,   служащей  основой  для  экологического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районирования и специального картографирования территории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4.8.    Создать   центры   автоматизированной   обработки   данных</w:t>
      </w:r>
    </w:p>
    <w:p>
      <w:r>
        <w:rPr>
          <w:rFonts w:ascii="Arial" w:cs="Arial" w:eastAsia="Arial" w:hAnsi="Arial"/>
          <w:sz w:val="24"/>
          <w:szCs w:val="24"/>
        </w:rPr>
        <w:t xml:space="preserve">гидрометеорологических наблюдений.</w:t>
      </w:r>
    </w:p>
    <w:p>
      <w:r>
        <w:rPr>
          <w:rFonts w:ascii="Arial" w:cs="Arial" w:eastAsia="Arial" w:hAnsi="Arial"/>
          <w:sz w:val="24"/>
          <w:szCs w:val="24"/>
        </w:rPr>
        <w:t xml:space="preserve">4.9. Ввести систему экологической сертификации.</w:t>
      </w:r>
    </w:p>
    <w:p>
      <w:r>
        <w:rPr>
          <w:rFonts w:ascii="Arial" w:cs="Arial" w:eastAsia="Arial" w:hAnsi="Arial"/>
          <w:sz w:val="24"/>
          <w:szCs w:val="24"/>
        </w:rPr>
        <w:t xml:space="preserve">4.10.  Осуществить  поэтапную децентрализацию  с  передачей  части</w:t>
      </w:r>
    </w:p>
    <w:p>
      <w:r>
        <w:rPr>
          <w:rFonts w:ascii="Arial" w:cs="Arial" w:eastAsia="Arial" w:hAnsi="Arial"/>
          <w:sz w:val="24"/>
          <w:szCs w:val="24"/>
        </w:rPr>
        <w:t xml:space="preserve">оперативных  функций и полномочий территориальным органам 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охраны    окружающей    среды   Кыргызской     Республики,     местным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 администрациям и местным органам самоуправления.</w:t>
      </w:r>
    </w:p>
    <w:p>
      <w:r>
        <w:rPr>
          <w:rFonts w:ascii="Arial" w:cs="Arial" w:eastAsia="Arial" w:hAnsi="Arial"/>
          <w:sz w:val="24"/>
          <w:szCs w:val="24"/>
        </w:rPr>
        <w:t xml:space="preserve">4.11.    Обеспечивать    дальнейшее    укрепление    и   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межведомственных   связей  и  взаимодействие  с   неправительственными</w:t>
      </w:r>
    </w:p>
    <w:p>
      <w:r>
        <w:rPr>
          <w:rFonts w:ascii="Arial" w:cs="Arial" w:eastAsia="Arial" w:hAnsi="Arial"/>
          <w:sz w:val="24"/>
          <w:szCs w:val="24"/>
        </w:rPr>
        <w:t xml:space="preserve">экологическими  организациями,  особенно на местах,  путем  совместной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   по   разработке   и  выполнению   совместных   программ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мероприятий.</w:t>
      </w:r>
    </w:p>
    <w:p>
      <w:r>
        <w:rPr>
          <w:rFonts w:ascii="Arial" w:cs="Arial" w:eastAsia="Arial" w:hAnsi="Arial"/>
          <w:sz w:val="24"/>
          <w:szCs w:val="24"/>
        </w:rPr>
        <w:t xml:space="preserve">4.12.  Привлекать  инвестиции в различные  отрасли  экономики   на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ресурсосберегающие,     экологически     чистые    технологии,      на</w:t>
      </w:r>
    </w:p>
    <w:p>
      <w:r>
        <w:rPr>
          <w:rFonts w:ascii="Arial" w:cs="Arial" w:eastAsia="Arial" w:hAnsi="Arial"/>
          <w:sz w:val="24"/>
          <w:szCs w:val="24"/>
        </w:rPr>
        <w:t xml:space="preserve">предупреждение, снижение, ликвидацию загрязнения окружающей среды.</w:t>
      </w:r>
    </w:p>
    <w:p>
      <w:r>
        <w:rPr>
          <w:rFonts w:ascii="Arial" w:cs="Arial" w:eastAsia="Arial" w:hAnsi="Arial"/>
          <w:sz w:val="24"/>
          <w:szCs w:val="24"/>
        </w:rPr>
        <w:t xml:space="preserve">4.13. Развивать  международное  сотрудничество  по вопросам охраны</w:t>
      </w:r>
    </w:p>
    <w:p>
      <w:r>
        <w:rPr>
          <w:rFonts w:ascii="Arial" w:cs="Arial" w:eastAsia="Arial" w:hAnsi="Arial"/>
          <w:sz w:val="24"/>
          <w:szCs w:val="24"/>
        </w:rPr>
        <w:t xml:space="preserve">окружающей  среды  путем  присоединения к международным  конвенциям  и</w:t>
      </w:r>
    </w:p>
    <w:p>
      <w:r>
        <w:rPr>
          <w:rFonts w:ascii="Arial" w:cs="Arial" w:eastAsia="Arial" w:hAnsi="Arial"/>
          <w:sz w:val="24"/>
          <w:szCs w:val="24"/>
        </w:rPr>
        <w:t xml:space="preserve">соглашениям.</w:t>
      </w:r>
    </w:p>
    <w:p>
      <w:r>
        <w:rPr>
          <w:rFonts w:ascii="Arial" w:cs="Arial" w:eastAsia="Arial" w:hAnsi="Arial"/>
          <w:sz w:val="24"/>
          <w:szCs w:val="24"/>
        </w:rPr>
        <w:t xml:space="preserve">4.14.   Укреплять  и  развивать  материально-техническую  базу   и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обеспечить   переход  к  автоматизированным  системам   управления   и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qmmuflmklowyftsfpyvw" Type="http://schemas.openxmlformats.org/officeDocument/2006/relationships/hyperlink" Target="http://kodeks.duckdns.org/document/98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2026-09-23T06:49:06.173Z</dcterms:created>
  <dcterms:modified xsi:type="dcterms:W3CDTF">2026-09-23T06:49:06.173Z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