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cspd1nerpla3dhqulrc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декабря 2010 года №317  г.Бишкек, Дом Правительства  от 23 сентября 2004 года № 710             ПОСТАНОВЛЕНИЕ ПРАВИТЕЛЬСТВА КЫРГЫЗСКОЙ РЕСПУБЛИКИ                   Об утверждении индикаторов отчетности           (типовых форм) по раскрытию информации финансовых         потоков от деятельности предприятий горнодобывающего          сектора Кыргызской Республики, в рамках реализации              принципов Инициативы повышения прозрачности                деятельности в горнодобывающей отрасли    В условиях реализации политики добросовестного управления, повышенияпрозрачности в действиях государственных органов Кыргызской Республикии  открытости информации о деятельности добывающих отраслей  внедрениепринципов  Инициативы  повышения прозрачности деятельности  добывающихотраслей  (ИППДДО)  имеет  важное значение.  Правительство  КыргызскойРеспублики   поддержало  эту  Инициативу  и  присоединилось   к   ней.Постановлением Правительства Кыргызской Республики от 14 мая 2004 года</w:t>
      </w:r>
      <w:hyperlink w:history="1" r:id="rId_f_bg5s9pzovrpaprpyhc">
        <w:r>
          <w:rPr>
            <w:rFonts w:ascii="Arial" w:cs="Arial" w:eastAsia="Arial" w:hAnsi="Arial"/>
            <w:color w:val="1D4ED8"/>
            <w:sz w:val="24"/>
            <w:szCs w:val="24"/>
            <w:u w:val="single"/>
          </w:rPr>
          <w:t xml:space="preserve">№  361</w:t>
        </w:r>
      </w:hyperlink>
      <w:r>
        <w:rPr>
          <w:rFonts w:ascii="Arial" w:cs="Arial" w:eastAsia="Arial" w:hAnsi="Arial"/>
          <w:sz w:val="24"/>
          <w:szCs w:val="24"/>
        </w:rPr>
        <w:t xml:space="preserve">  "О  мерах  по обеспечению повышения прозрачности  деятельностидобывающих  отраслей"  приняты принципы ИППДДО,  образованы  Совет  пооказанию  консультативной помощи, Комитет по  реализации  и  утвержденПлан мероприятий по реализации принципов ИППДДО.  Основным  принципом  Инициативы повышения прозрачности  деятельностидобывающих   отраслей   является   улучшение   управления   природнымиресурсами,  нацеленного  на  использование  природного  богатства  длясокращения  бедности и экономического развития. В структуре  экономикиреспублики  горнодобывающая  отрасль  занимает  значительную  долю   ипоступление  доходов  от  деятельности  отрасли  должно  стать  важнымисточником  обеспечения  устойчивого  роста  и  социального  развития.Повышение   уровня   прозрачности  и  информированности   о   размерахполучаемых  доходов  добывающими предприятиями,  посредством  преданиягласности  финансовых  потоков и предоставления надлежащей  отчетностипозволит  общественности контролировать деятельность  и  содействоватьболее  эффективному управлению средствами направляемым  на  сокращениебедности.  В   целях   успешной   реализации  принципов  Инициативы   повышенияпрозрачности  деятельности добывающих отраслей  (ИППДДО),  принятых  врамках  политики добросовестного управления и обеспечения комплексногоподхода  в  вопросах продвижения открытости информации о  деятельностигорнодобывающих отраслей, совершенствования управления их  доходами  иповышения  привлекательности отрасли для инвесторов, и  во  исполнениеПлана   мероприятий  по  реализации  принципов  ИППДДО   ПравительствоКыргызской Республики постановляет:  1. Утвердить прилагаемые:  -  предварительный  перечень  предприятий  горнодобывающего  сектораКыргызской  Республики, которыми представляются  отчеты  по  раскрытиюинформации финансовых потоков, согласно утвержденным настоящим пунктомтиповым  формам обязательной отчетности, в рамках реализации принциповИППДДО, согласно приложению </w:t>
      </w:r>
      <w:hyperlink w:history="1" r:id="rIdblpls73iz_dh9h1ag0yen">
        <w:r>
          <w:rPr>
            <w:rFonts w:ascii="Arial" w:cs="Arial" w:eastAsia="Arial" w:hAnsi="Arial"/>
            <w:color w:val="1D4ED8"/>
            <w:sz w:val="24"/>
            <w:szCs w:val="24"/>
            <w:u w:val="single"/>
          </w:rPr>
          <w:t xml:space="preserve">1</w:t>
        </w:r>
      </w:hyperlink>
      <w:r>
        <w:rPr>
          <w:rFonts w:ascii="Arial" w:cs="Arial" w:eastAsia="Arial" w:hAnsi="Arial"/>
          <w:sz w:val="24"/>
          <w:szCs w:val="24"/>
        </w:rPr>
        <w:t xml:space="preserve">;  -  индикаторы  отчетности  (типовые формы) по  раскрытию  информациифинансовых   потоков  от  деятельности  предприятий   горнодобывающегосектора Кыргызской Республики согласно приложениям </w:t>
      </w:r>
      <w:hyperlink w:history="1" r:id="rId5vwunyvwuuhje2rpcrxci">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zvdqzulqnvwb-z-qxr94c">
        <w:r>
          <w:rPr>
            <w:rFonts w:ascii="Arial" w:cs="Arial" w:eastAsia="Arial" w:hAnsi="Arial"/>
            <w:color w:val="1D4ED8"/>
            <w:sz w:val="24"/>
            <w:szCs w:val="24"/>
            <w:u w:val="single"/>
          </w:rPr>
          <w:t xml:space="preserve">4</w:t>
        </w:r>
      </w:hyperlink>
      <w:r>
        <w:rPr>
          <w:rFonts w:ascii="Arial" w:cs="Arial" w:eastAsia="Arial" w:hAnsi="Arial"/>
          <w:sz w:val="24"/>
          <w:szCs w:val="24"/>
        </w:rPr>
        <w:t xml:space="preserve">.  Перечень  предприятий и индикаторы отчетности (типовые формы)  могутбыть  уточнены  и  скорректированы с учетом опыта  первого  и  второгоэтапов реализации ИППДДО.  2.  В  рамках  реализации принципов ИППДДО отчетность  по  раскрытиюинформации    финансовых    потоков   от   деятельности    предприятийгорнодобывающего сектора разделить на два этапа:  - первый этап:  отчет  по  раскрытию информации финансовых потоков будет  охватыватьдеятельность  СП "Кумтор Голд Компани" и консолидированный  отчет  ОАО"Кыргызалтын"  за  первое  полугодие  2004  года,  включая  подготовкуотдельного отчета по финансовым потокам, связанным с реструктуризациейпроекта "Кумтор", за период с 1 января по 30 июня 2004 года;  - второй этап:  отчет  по  раскрытию информации финансовых потоков будет  охватыватьдеятельность   утвержденного   перечня  предприятий   горнодобывающегосектора  по  итогам 2004 года и последующих годов, согласно  пункту  1настоящего постановления.  3.  Установить  периодичность  представления  отчетов  по  раскрытиюинформации  финансовых потоков предприятиями горнодобывающего  секторана  полугодовой основе по состоянию на 30 июня месяца и на 31  декабрямесяца  каждого  отчетного  года, на основе  учета  наличных  денежныхсредств   (на  кассовой  основе),  в  национальной  валюте  КыргызскойРеспублики "сомах".  4.  В  рамках  реализации  принципов ИППДДО определить  Национальныйстатистический комитет Кыргызской Республики, официальным  независимымгосударственным органом, ответственным за сбор, анализ, систематизациюи  публикацию  сводного  отчета  по  раскрытию  информации  финансовыхпотоков  предприятиями горнодобывающего сектора Кыргызской Республики,начиная с 2005 года.  5.  Национальному статистическому комитету Кыргызской Республики (посогласованию):  -  начиная  с  2005  года  включить в план статистических  работ  наполугодовой  основе,  сбор,  анализ и подготовку  сводного  отчета  пораскрытию  информации  финансовых потоков от деятельности  предприятийгорнодобывающего сектора Кыргызской Республики, согласно  утвержденныминдикаторам  отчетности  (типовых форм)  и  по  утвержденному  перечнюпредприятий, указанных в пункте 1 настоящего постановления;  -  осуществлять  публикацию сводного отчета после проведения  аудитасводного отчета Счетной палатой Кыргызской Республики с размещением наофициальных  Правительственных веб-сайтах не позднее  30  сентября  запервое  полугодие  отчетного  года и не позднее  30  марта  за  второеполугодие,  включая итоговые годовые отчеты отчетного  периода.  Копиисводного отчета направлять Всемирному банку и Международному валютномуфонду и другим международным донорам.  6.   Комитету  по  доходам  при  Министерстве  финансов   КыргызскойРеспублики,   Центральному  казначейству  при  Министерстве   финансовКыргызской  Республики обеспечить встречный контроль за достоверностьюи   точностью   информации  по  финансовым  потокам  и   поступлениям,предоставляемым    предприятиями    добывающей    отрасли    (согласноутвержденному перечню), по утвержденным типовым формам отчетности и  вдесятидневный срок, после их получения, направлять заверенные  отчеты,с  расчетами  и  обоснованиями в Национальный  статистический  комитетКыргызской  Республики,  копии  -  в  Комитет  по  реализации   ИППДДО(Министерство финансов Кыргызской Республики).  7. Определить Счетную палату Кыргызской Республики (по согласованию)официальным независимым государственным органом, осуществляющим  аудитпубликуемого  сводного  отчета  по  раскрытию  информации   финансовыхпотоков   от   деятельности   предприятий   горнодобывающего   сектораКыргызской Республики.  8.   Определить   Министерство   финансов   Кыргызской   Республики,ответственным  за  подготовку и публикацию  отчетов  на  первом  этапереализации   принципов   ИППДДО,   включающий   раскрытие   информациифинансовых  потоков  от деятельности СП "Кумтор Голд  Компани"  и  ОАО"Кыргызалтын",  за  первое  полугодие 2004  года,  включая  подготовкуотдельного отчета по финансовым потокам, связанным с реструктуризациейпроекта "Кумтор" за период с 1 января по 30 июня 2004 года.  9.  Предприятиям  горнодобывающего  сектора  Кыргызской  Республики,включенным   в   утвержденный  перечень,   обеспечить   подготовку   исвоевременное представление отчетов по раскрытию информации финансовыхпотоков  согласно утвержденным индикаторам отчетности (типовых  форм),указанным  в приложениях 3-4 к настоящему постановлению,  к  25  числумесяца,   следующего  за  полугодием,  в  Национальный  статистическийкомитет  Кыргызской  Республики,  с предоставлением  копии  отчетов  вКомитет по доходам при Министерстве финансов Кыргызской Республики.  10. Рекомендовать СП "Кумтор Голд Компани":  -  представить  первый  отчет  по  раскрытию  информации  финансовыхпотоков  за  период с 1 января по 30 июня 2004 года к  концу  сентября2004   года,   согласно  утвержденной  типовой  формы   отчетности   вМинистерство  финансов Кыргызской Республики, с предоставлением  копииотчетов  в  Комитет  по доходам при Министерстве  финансов  КыргызскойРеспублики, для дальнейшего его рассмотрения и публикации Комитетом пореализации ИППДДО;  -  установить,  что  все последующие отчеты по раскрытию  информациифинансовых  потоков от деятельности СП "Кумтор Голд Компани",  включаяотчет  за  второе полугодие 2004 года, в установленном  порядке  будутпредставляться по утвержденным индикаторам отчетности (типовым формам)в   Национальный  статистический  комитет  Кыргызской  Республики,   спредоставлением  копии отчетов в Комитет по доходам  при  Министерствефинансов Кыргызской Республики.  11. ОАО "Кыргызалтын" (по согласованию):  -  представить  первый  отчет  по  раскрытию  информации  финансовыхпотоков, связанных с реструктуризацией проекта "Кумтор" за период с  1января  по  30  июня  2004 года к концу сентября  2004  года  согласноприложениям  3-4  в  Министерство финансов Кыргызской  Республики  длядальнейшего  его  рассмотрения и публикации  Комитетом  по  реализациипринципов ИППДДО;  -   представить  консолидированный  отчет  по  раскрытию  информациифинансовых  потоков по итогам 1 полугодия 2004 года к  концу  сентября2004  года  согласно приложению 4, в Министерство финансов  КыргызскойРеспублики,  с предоставлением копии отчетов в Комитет по доходам  приМинистерстве  финансов  Кыргызской  Республики  для  дальнейшего   егорассмотрения и публикации Комитетом по реализации ИППДДО;  -  установить,  что  все  последующие  консолидированные  отчеты  пораскрытию   информации   финансовых  потоков   от   деятельности   ОАО"Кыргызалтын",   включая  отдельный  отчет  по   финансовым   потокам,связанным   с  реструктуризацией  проекта  "Кумтор",  в  установленномпорядке  будут  представляться на полугодовой основе  по  утвержденныминдикаторам  отчетности (типовым формам) в Национальный статистическийкомитет  Кыргызской  Республики,  с предоставлением  копии  отчетов  вКомитет по доходам при Министерстве финансов Кыргызской Республики.  12. Комитету по реализации ИППДДО:  - обеспечить общую координацию работ по подготовке, систематизации ипубликации  отчетов  по  раскрытию информации  финансовых  потоков  отдеятельности    предприятий   горнодобывающего   сектора    КыргызскойРеспублики   и   результаты  в  установленном  порядке   выносить   нарассмотрение Совета по реализации ИППДДО;  -  обеспечить подготовку отчета первого этапа, включающий  раскрытиеинформации финансовых потоков от деятельности СП "Кумтор Голд Компани"и консолидированного отчета ОАО "Кыргызалтын" за первое полугодие 2004года,  включая  подготовку отдельного отчета  по  финансовым  потокам,связанным с реструктуризацией проекта "Кумтор", за период с  1  январяпо 30 июня 2004 года не позднее конца сентября 2004 года;  -  провести  аудит  отчета  первого этапа  по  раскрытию  информациифинансовых потоков Счетной палатой Кыргызской Республики либо  службойвнутреннего аудита Министерства финансов Кыргызской Республики;  -   обеспечить   публикацию  отчета  первого  этапа   в   Финансово-экономическом бюллетене Министерства финансов Кыргызской Республики, сразмещением на веб-сайтах Министерства финансов Кыргызской Республики,не  позднее  конца октября 2004 года и направить экспертам  Всемирногобанка и Международного валютного фонда.  13.  Государственному  агентству по геологии и минеральным  ресурсампри  Правительстве  Кыргызской Республики совместно с  Государственнымкомитетом   Кыргызской   Республики  по   управлению   государственнымимуществом  и Министерством экономического развития, промышленности  иторговли  Кыргызской  Республики  обеспечить  систематический   анализдеятельности   предприятий  горнодобывающего  сектора  и  представлятьаналитическую   информацию   в  Аппарат  Премьер-министра   КыргызскойРеспублики  и  Комитет  по реализации принципов  ИППДДО  (Министерствофинансов Кыргызской Республики).  14.  Контроль  за выполнением настоящего постановления возложить  наМинистерство  финансов Кыргызской Республики, отдел финансов  и  отделтопливно-энергетического   комплекса  и  горнодобывающей   отрасли   иАппарата Премьер-министра Кыргызской Республики.    Премьер-министр                                      Н.Танаев     </w:t>
      </w:r>
      <w:r>
        <w:rPr>
          <w:rFonts w:ascii="Arial" w:cs="Arial" w:eastAsia="Arial" w:hAnsi="Arial"/>
          <w:sz w:val="24"/>
          <w:szCs w:val="24"/>
        </w:rPr>
        <w:t xml:space="preserve">                                                       Приложение 1                                         к постановлению Правительства                                              Кыргызской Республики                                        от 23 сентября 2004 года № 710                                 ПЕРЕЧЕНЬ                 предприятий горнодобывающего сектора            Кыргызской Республики, которыми представляется           отчет по финансовым потокам, в рамках реализации            Инициативы повышения прозрачности деятельности                     добывающих отраслей (ИППДДО)  ----------------------------------------------------------------------||№|                      Наименование предприятий(*)                  ||---------------------------------------------------------------------||         I. Предприятия по переработке руд цветных металлов          |  |---------------------------------------------------------------------||1|ОАО "Кыргызалтын"                                                  | |2|АО "Хайдарканский ртутный комбинат"                                ||3|Акционерное общество закрытого типа "Кумтор Голд Компани"          | |---------------------------------------------------------------------||               II. Предприятия по добыче нефти и газа                ||---------------------------------------------------------------------||4|АО "Кыргызнефтегаз"                                                | |---------------------------------------------------------------------||                   III. Предприятия по добыче угля                   | |---------------------------------------------------------------------||5|ГАО разрез "Ак-Улак"                                               ||6|АО "Сулюктакомур"                                                  |-----------------------------------------------------------------------   Примечание.  В перечень предприятий могут быть внесены  изменения  идополнения   с  учетом  опыта  первого  и  второго  этапов  реализациипринципов ИППДДО.    Первый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2                                          к постановлению Правительства                                               Кыргызской Республики                                        от 23 сентября 2004 года № 710                                ИНДИКАТОРЫ               сводной отчетности по финансовым потокам             от деятельности предприятий горнодобывающего                     сектора Кыргызской Республики                                 (тыс.сом)----------------------------------------------------------------------||№ |Наименование показателей |Един.(**)|Получено |   2004 год...(*)   ||  |      (индикаторов)      |измерения|    от   |--------------------||  |                         |         |(источник|I полу-|II по-  |Год||  |                         |         |поступле-|годие  |лугодие |   ||  |                         |         |   ний)  |(c 1   |(с 1    |   | |  |                         |         |         |января |июля    |   |   |  |                         |         |         |по 30  |по 31   |   | |  |                         |         |         |июня)  |декабря)|   ||---------------------------------------------------------------------||    I. Поступления в бюджет по минимальным стандартам отчетности     ||                     в рамках реализации ИППДДО                      ||---------------------------------------------------------------------||1 |Налог на прибыль         |тыс.сом  |         |       |        |   ||--|-------------------------|---------|---------|-------|--------|---||2 |Налог на имущество       |тыс.сом  |         |       |        |   ||--|-------------------------|---------|---------|-------|--------|---||3 |Таможенная пошлина       |тыс.сом  |         |       |        |   ||--|-------------------------|---------|---------|-------|--------|---||4 |Налог на развитие и      |тыс.сом  |         |       |        |   ||  |воспроизводство          |         |         |       |        |   | |  |минерально-сырьевой базы |         |         |       |        |   ||--|-------------------------|---------|---------|-------|--------|---||5 |Концессионный платеж     |тыс.сом  |         |       |        |   ||--|-------------------------|---------|---------|-------|--------|---||6 |Дивиденды на             |тыс.сом  |         |       |        |   ||  |государственную долю     |         |         |       |        |   ||--|-------------------------|---------|---------|-------|--------|---||7 |Плата за получение       |тыс.сом  |         |       |        |   ||  |лицензий, разрешений     |         |         |       |        |   | |--|-------------------------|---------|---------|-------|--------|---||8 |Поступления от арендной  |тыс.сом  |         |       |        |   ||  |и лизинговой деятельности|         |         |       |        |   ||--|-------------------------|---------|---------|-------|--------|---||9 |Поступления от продажи   |тыс.сом  |         |       |        |   ||  |долей собственности,     |         |         |       |        |   ||  |активов                  |         |         |       |        |   | |--|-------------------------|---------|---------|-------|--------|---||10|Возврат бюджетных ссуд и |тыс.сом  |         |       |        |   ||  |процентов по ним         |         |         |       |        |   ||--|-------------------------|---------|---------|-------|--------|---||11|Взносы в Социальный фонд |тыс.сом  |         |       |        |   ||---------------------------------------------------------------------||               II. Показатели, характеризующие другие                ||                     потоки поступлений в бюджет                     ||---------------------------------------------------------------------||12|Подоходный налог         |тыс.сом  |         |       |        |   ||--|-------------------------|---------|---------|-------|--------|---||13|Налог на доходы          |тыс.сом  |         |       |        |   ||  |нерезидентов             |         |         |       |        |   ||--|-------------------------|---------|---------|-------|--------|---||14|Налог на добавленную     |тыс.сом  |         |       |        |   ||  |стоимость (НДС)          |         |         |       |        |   ||--|-------------------------|---------|---------|-------|--------|---||15|Налог за пользование     |тыс.сом  |         |       |        |   ||  |автодорогами             |         |         |       |        |   ||--|-------------------------|---------|---------|-------|--------|---||16|Земельный налог          |тыс.сом  |         |       |        |   ||--|-------------------------|---------|---------|-------|--------|---||17|Иные местные налоги      |тыс.сом  |         |       |        |   ||--|-------------------------|---------|---------|-------|--------|---||18|Акцизный налог           |         |         |       |        |   ||--|-------------------------|---------|---------|-------|--------|---||19|Налог на предупреждение  |тыс.сом  |         |       |        |   ||  |и ликвидацию чрезвычайных|         |         |       |        |   ||  |ситуаций                 |         |         |       |        |   ||---------------------------------------------------------------------||                   III. Иные существенные выплаты                    | |---------------------------------------------------------------------||20|Выплаты на экологическую |тыс.сом  |         |       |        |   ||  |реабилитацию             |         |         |       |        |   ||--|-------------------------|---------|---------|-------|--------|---||21|Поддержка образования    |тыс.сом  |         |       |        |   ||--|-------------------------|---------|---------|-------|--------|---||22|Поддержка инфраструктуры |тыс.сом  |         |       |        |   ||  |и пр.                    |         |         |       |        |   ||---------------------------------------------------------------------||                    IV. Экономические показатели                     ||---------------------------------------------------------------------||23|Объем добычи полезных    |         |         |       |        |   ||  |ископаемых в натуральном |         |         |       |        |   ||  |выражении(***)           |         |         |       |        |   ||---------------------------------------------------------------------||                        V. Расходы из бюджета                        ||---------------------------------------------------------------------||24|На поддержку предприятий |тыс.сом  |         |       |        |   ||  |угольной промышленности  |         |         |       |        |   ||--|-------------------------|---------|---------|-------|--------|---||25|На разведку недр         |тыс.сом  |         |       |        |   |-----------------------------------------------------------------------   Примечание:  (*) Отчет представляется ежегодно на полугодовой основе.  (**)  Отчет представляется в национальной валюте "сом", а  в  случаеиспользования  другой  иностранной валюты производится  перерасчет  посреднему официальному курсу сома за отчетный период.  (***) Объемы продукции в натуральном выражении указываются только поосновной номенклатуре выпускаемой продукции.    Первый заместитель Руководителя Аппарата  Премьер-министра Кыргызской Республики М.Сатыбеков                                                              Приложение 3                                         к постановлению Правительства                                               Кыргызской Республики                                        от 23 сентября 2004 года № 710                                ИНДИКАТОРЫ                   отчетности по финансовым потокам                 ОАО "Кыргызалтын" от реструктуризации                           проекта "Кумтор"  ----------------------------------------------------------------------|№|     Наименование показателей         |   Ед.   |  Первое |  Дата| |           (индикаторов)              |измерения|полугодие|листинга| |                                      |         |2004 года|| |                                      |         |(1 января|| |                                      |         |  по 30  || |                                      |         |  июня)  ||-|--------------------------------------|---------|---------|--------|1|Всего поступлений от продажи части    |Канадские|         || |акций "Центерра Голд Инк",            |доллары  |         || |принадлежащих кыргызской стороне на   |         |         || |фондовом рынке 30 июня 2004 года      |         |         ||-|--------------------------------------|---------|---------|--------| |Из них произведены выплаты:           |         |         ||-|--------------------------------------|---------|---------|--------|2|Оплата услуг юридического и           |   -"-   |         || |финансового советника и андеррайтера  |         |         ||-|--------------------------------------|---------|---------|--------|3|Чистая выручка ОАО "Кыргызалтын" от   |   -"-   |         || |продажи акций                         |         |         ||-|--------------------------------------|---------|---------|--------|4|Расходы услуг аудиторской компании по |   -"-   |         || |проведению разового аудита системы    |         |         || |предотвращения и контроля рисков      |         |         || |ОАО "Кыргызалтын"                     |         |         ||-|--------------------------------------|---------|---------|--------|5|Прямые расходы ОАО "Кыргызалтын",     |   -"-   |         || |связанные с реструктуризацией проекта |         |         || |Кумтор                                |         |         ||-|--------------------------------------|---------|---------|--------|6|Всего чистые поступления ОАО          |   -"-   |         || |"Кыргызалтын" от продажи акций        |         |         || |компании "Центерра" без учета         |         |         || |процентов                             |         |         ||-|--------------------------------------|---------|---------|--------|7|Проценты, начисленные на ________ 2004|   -"-   |         || |года                                  |         |         ||-|--------------------------------------|---------|---------|--------|8|Всего перечислено в Национальный банк |   -"-   |         || |Кыргызской Республики средств от      |         |         || |продажи части акций "Центерра Голд    |         |         || |Инк", принадлежащих кыргызской стороне|         |         || |с учетом начисленных процентов,       |         |         || |которые будут направляться на цели    |         |         || |реализации программы НССБ             |         |         |----------------------------------------------------------------------     Руководитель предприятия ________________ _______________________                          (подпись) (Ф.И.О.)    Главный бухгалтер ________________ _______________________                          (подпись) (Ф.И.О.)    Главный экономист ________________ _______________________                          (подпись) (Ф.И.О.)    Первый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4                                         к постановлению Правительства                                            Кыргызской Республики                                      от 23 сентября 2004 года № 710                                ИНДИКАТОРЫ               отчетности (типовые формы) по финансовым                  потокам от деятельности предприятий            горнодобывающего сектора Кыргызской Республики                           (для предприятий)                                 (тыс.сом)----------------------------------------------------------------------|№ |     Наименование индикаторов      |   Еди-  |   2004 год...(*)|  |                                   | ница(**)|--------------------|  |                                   |измерения|I полу-|II по- Год||  |                                   |         |годие  |лугодие ||  |                                   |         |(c 1   |(с 1    ||  |                                   |         |января |июля    ||  |                                   |         |по 30  |по 31   ||  |                                   |         |июня)  |декабря)||---------------------------------------------------------------------|    I. Поступления в бюджет по минимальным стандартам отчетности|                     в рамках реализации ИППДДО|---------------------------------------------------------------------|1 |Налог на прибыль                   |тыс.сом  |       |        ||--|-----------------------------------|---------|-------|--------|---|2 |Налог на имущество                 |тыс.сом  |       |        ||--|-----------------------------------|---------|-------|--------|---|3 |Таможенная пошлина                 |тыс.сом  |       |        ||--|-----------------------------------|---------|-------|--------|---|4 |Налог на развитие и воспроизводство|тыс.сом  |       |        ||  |минерально-сырьевой базы           |         |       |        ||--|-----------------------------------|---------|-------|--------|---|5 |Концессионный платеж               |тыс.сом  |       |        ||--|-----------------------------------|---------|-------|--------|---|6 |Дивиденды на государственную долю  |тыс.сом  |       |        ||--|-----------------------------------|---------|-------|--------|---|7 |Плата за получение лицензий,       |тыс.сом  |       |        ||  |разрешений                         |         |       |        ||--|-----------------------------------|---------|-------|--------|---|8 |Поступления от арендной и          |тыс.сом  |       |        ||  |лизинговой деятельности            |         |       |        ||--|-----------------------------------|---------|-------|--------|---|9 |Поступления от продажи долей       |тыс.сом  |       |        ||  |собственности, активов             |         |       |        ||--|-----------------------------------|---------|-------|--------|---|10|Возврат бюджетных ссуд и процентов |тыс.сом  |       |        ||  |по ним                             |         |       |        ||--|-----------------------------------|---------|-------|--------|---|11|Взносы в Социальный фонд           |тыс.сом  |       |        ||---------------------------------------------------------------------|            II. Показатели, характеризующие другие потоки|                        поступлений в бюджет|---------------------------------------------------------------------|12|Подоходный налог                   |тыс.сом  |       |        ||--|-----------------------------------|---------|-------|--------|---|13|Налог на доходы нерезидентов       |тыс.сом  |       |        ||--|-----------------------------------|---------|-------|--------|---|14|Налог на добавленную стоимость     |тыс.сом  |       |        ||  |(НДС)                              |         |       |        ||--|-----------------------------------|---------|-------|--------|---|15|Налог за пользование автодорогами  |тыс.сом  |       |        ||--|-----------------------------------|---------|-------|--------|---|16|Земельный налог                    |тыс.сом  |       |        ||--|-----------------------------------|---------|-------|--------|---|17|Иные местные налоги                |тыс.сом  |       |        ||--|-----------------------------------|---------|-------|--------|---|18|Акцизный налог                     |         |       |        ||--|-----------------------------------|---------|-------|--------|---|19|Налог на предупреждение и          |тыс.сом  |       |        ||  |ликвидацию чрезвычайных ситуаций   |         |       |        ||---------------------------------------------------------------------|                   III. Иные существенные выплаты|---------------------------------------------------------------------|20|Выплаты на экологическую           |тыс.сом  |       |        ||  |реабилитацию                       |         |       |        ||--|-----------------------------------|---------|-------|--------|---|21|Поддержка образования              |тыс.сом  |       |        ||--|-----------------------------------|---------|-------|--------|---|22|Поддержка инфраструктуры и пр.     |тыс.сом  |       |        ||---------------------------------------------------------------------|                    IV. Экономические показатели|---------------------------------------------------------------------|23|Объем добычи полезных ископаемых   |         |       |        ||  |в натуральном выражении(***)       |         |       |        |----------------------------------------------------------------------   Примечание:  (*)  Отчет  по  данной форме представляется ежегодно на  полугодовойоснове.  (**)  Отчет  представляется в национальной валюте сом,  а  в  случаеиспользования  другой  валюты  производится  перерасчет  по   среднемуофициальному курсу сома за отчетный период.  (***) Объемы продукции в натуральном выражении указываются только поосновной номенклатуре выпускаемой продукции.    Руководитель предприятия ________________ _______________________                          (подпись) (Ф.И.О.)    Главный бухгалтер ________________ _______________________                          (подпись) (Ф.И.О.)    Главный экономист ________________ _______________________                          (подпись) (Ф.И.О.)    Первый заместитель Руководителя Аппарата  Премьер-министра Кыргызской Республики                     М.Сатыбеков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cspd1nerpla3dhqulrcn" Type="http://schemas.openxmlformats.org/officeDocument/2006/relationships/hyperlink" Target="http://kodeks.duckdns.org/document/92205" TargetMode="External"/><Relationship Id="rId_f_bg5s9pzovrpaprpyhc" Type="http://schemas.openxmlformats.org/officeDocument/2006/relationships/hyperlink" Target="http://kodeks.duckdns.org/document/55393" TargetMode="External"/><Relationship Id="rIdblpls73iz_dh9h1ag0yen" Type="http://schemas.openxmlformats.org/officeDocument/2006/relationships/hyperlink" Target="http://kodeks.duckdns.org/document/55875#1" TargetMode="External"/><Relationship Id="rId5vwunyvwuuhje2rpcrxci" Type="http://schemas.openxmlformats.org/officeDocument/2006/relationships/hyperlink" Target="http://kodeks.duckdns.org/document/55875#2" TargetMode="External"/><Relationship Id="rIdzvdqzulqnvwb-z-qxr94c" Type="http://schemas.openxmlformats.org/officeDocument/2006/relationships/hyperlink" Target="http://kodeks.duckdns.org/document/55875#4"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2026-09-23T04:48:30.119Z</dcterms:created>
  <dcterms:modified xsi:type="dcterms:W3CDTF">2026-09-23T04:48:30.119Z</dcterms:modified>
</cp:coreProperties>
</file>

<file path=docProps/custom.xml><?xml version="1.0" encoding="utf-8"?>
<Properties xmlns="http://schemas.openxmlformats.org/officeDocument/2006/custom-properties" xmlns:vt="http://schemas.openxmlformats.org/officeDocument/2006/docPropsVTypes"/>
</file>