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82u-jwlahl-c76hworlf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г.Бишкек,Дом Правительстваот 29 сентября 2004 года № 727          ПОСТАНОВЛЕНИЕ ПРАВИТЕЛЬСТВА КЫРГЫЗСКОЙ РЕСПУБЛИКИ     О проекте Закона Кыргызской Республики «О внесении дополнения в       Закон Кыргызской Республики «О нормативных правовых актах                        Кыргызской Республики»     В  соответствии  со  статьей 64 </w:t>
      </w:r>
      <w:hyperlink w:history="1" r:id="rIduva5xvxis5oouvrdyznp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rztq-k6fhpsccf7rmdls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w:t>
      </w:r>
      <w:hyperlink w:history="1" r:id="rIdad3azlje4nzdckq8j-vp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правовыхактах Кыргызской Республики».        2.  Направить  данный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eu4qeevlich-pbn3ee6i">
      <w:r>
        <w:rPr>
          <w:rFonts w:ascii="Arial" w:cs="Arial" w:eastAsia="Arial" w:hAnsi="Arial"/>
          <w:color w:val="132D3F"/>
          <w:sz w:val="16"/>
          <w:szCs w:val="16"/>
          <w:u w:val="single"/>
        </w:rPr>
        <w:t xml:space="preserve">dalil.kg/document/55894</w:t>
      </w:r>
    </w:hyperlink>
  </w:p>
  <w:p>
    <w:pPr>
      <w:spacing w:after="0" w:before="40"/>
      <w:jc w:val="center"/>
    </w:pPr>
    <w:hyperlink w:history="1" r:id="rIdp_p7o2vtekszj4pm4ts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2u-jwlahl-c76hworlfw" Type="http://schemas.openxmlformats.org/officeDocument/2006/relationships/hyperlink" Target="https://dalil.kg/document/159126" TargetMode="External"/><Relationship Id="rIduva5xvxis5oouvrdyznp2" Type="http://schemas.openxmlformats.org/officeDocument/2006/relationships/hyperlink" Target="https://dalil.kg/document/1" TargetMode="External"/><Relationship Id="rIdrztq-k6fhpsccf7rmdlss" Type="http://schemas.openxmlformats.org/officeDocument/2006/relationships/hyperlink" Target="https://dalil.kg/document/55895" TargetMode="External"/><Relationship Id="rIdad3azlje4nzdckq8j-vpz"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eu4qeevlich-pbn3ee6i" Type="http://schemas.openxmlformats.org/officeDocument/2006/relationships/hyperlink" Target="https://dalil.kg/document/55894" TargetMode="External"/><Relationship Id="rIdp_p7o2vtekszj4pm4ts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2026-09-23T16:46:28.624Z</dcterms:created>
  <dcterms:modified xsi:type="dcterms:W3CDTF">2026-09-23T16:46:28.624Z</dcterms:modified>
</cp:coreProperties>
</file>

<file path=docProps/custom.xml><?xml version="1.0" encoding="utf-8"?>
<Properties xmlns="http://schemas.openxmlformats.org/officeDocument/2006/custom-properties" xmlns:vt="http://schemas.openxmlformats.org/officeDocument/2006/docPropsVTypes"/>
</file>