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ceay5ktnmif9mamavy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11 февраля 2005 года № 76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"Развитие рынка земли и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сельской местности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(Разработана в рамках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"Комплексное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села до 2010 года")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постановелния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2006 года № 273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Содержание:</w:t>
      </w:r>
    </w:p>
    <w:p>
      <w:r>
        <w:rPr>
          <w:rFonts w:ascii="Arial" w:cs="Arial" w:eastAsia="Arial" w:hAnsi="Arial"/>
          <w:sz w:val="24"/>
          <w:szCs w:val="24"/>
        </w:rPr>
        <w:t xml:space="preserve">1. 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3. Основные цели, задачи и срок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4.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4.1. Государственная регистрация прав на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 в сельской местности и создание базы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по 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4.2. Совершенствование процедуры оформления сделок</w:t>
      </w:r>
    </w:p>
    <w:p>
      <w:r>
        <w:rPr>
          <w:rFonts w:ascii="Arial" w:cs="Arial" w:eastAsia="Arial" w:hAnsi="Arial"/>
          <w:sz w:val="24"/>
          <w:szCs w:val="24"/>
        </w:rPr>
        <w:t xml:space="preserve">с земельными участками</w:t>
      </w:r>
    </w:p>
    <w:p>
      <w:r>
        <w:rPr>
          <w:rFonts w:ascii="Arial" w:cs="Arial" w:eastAsia="Arial" w:hAnsi="Arial"/>
          <w:sz w:val="24"/>
          <w:szCs w:val="24"/>
        </w:rPr>
        <w:t xml:space="preserve">4.3. Развитие рынка аренды земель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4.4. Содействие развитию оценочной, риэлторской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ипотечного кредитования в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Функции и полномочия органов государственной власти</w:t>
      </w:r>
    </w:p>
    <w:p>
      <w:r>
        <w:rPr>
          <w:rFonts w:ascii="Arial" w:cs="Arial" w:eastAsia="Arial" w:hAnsi="Arial"/>
          <w:sz w:val="24"/>
          <w:szCs w:val="24"/>
        </w:rPr>
        <w:t xml:space="preserve">в 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6. Финансовое и материально-техническое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7.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1. Пакет мер по развитию рынка земли и 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 в сельской местности на 2005-2010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2. План мероприятий по реализации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Кыргызской Республики "Развитие 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 и недвижимого имущества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1. 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         |Государственная программа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            |"Развитие рынка земли и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 сельской местности до 2010 года" (далее 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|Программа)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|Основание для        |Выполнение решений, обозначенных в Комплексной</w:t>
      </w:r>
    </w:p>
    <w:p>
      <w:r>
        <w:rPr>
          <w:rFonts w:ascii="Arial" w:cs="Arial" w:eastAsia="Arial" w:hAnsi="Arial"/>
          <w:sz w:val="24"/>
          <w:szCs w:val="24"/>
        </w:rPr>
        <w:t xml:space="preserve">|разработки Программы |основе развития Кыргызской Республики до 2010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|года и Национальной стратегии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|бедности на 2003-2005 годы 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|программе Кыргызской Республики "Комплексное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|развитие села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|Координатор Программы|Секретариат по КОР Администрации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Государственное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|агентство по регистрации прав на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|имущество при Правительстве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|Ответственные за     |Государственное агентство по регистрации прав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|реализацию Программы |на недвижимое имущество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Министерство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Министерство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Республики, Министерство сельского,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|водного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|промышленности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|Национальное агентство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 делам местного самоуправления,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|Государственная комиссия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 Республики по архитектуре 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|строительству, местные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|администрации, органы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|Общественные         |Проект земельных реформ в Кыргызстане,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|организации,         |финансируемый USAID Кемоникс Интернейшнл,</w:t>
      </w:r>
    </w:p>
    <w:p>
      <w:r>
        <w:rPr>
          <w:rFonts w:ascii="Arial" w:cs="Arial" w:eastAsia="Arial" w:hAnsi="Arial"/>
          <w:sz w:val="24"/>
          <w:szCs w:val="24"/>
        </w:rPr>
        <w:t xml:space="preserve">|участвующие в        |АРД/Чекки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|реализации Программы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|Цель и задачи        |Формирование и развитие рынка недвижимости,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            |в том числе земли,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|Срок реализации      |2005-2010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|Источники            |Республиканский и местный бюджеты. Гранты и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       |кредиты международных проектов и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|Ожидаемые результаты |Развитие рынка земли и недвижимого имущества в</w:t>
      </w:r>
    </w:p>
    <w:p>
      <w:r>
        <w:rPr>
          <w:rFonts w:ascii="Arial" w:cs="Arial" w:eastAsia="Arial" w:hAnsi="Arial"/>
          <w:sz w:val="24"/>
          <w:szCs w:val="24"/>
        </w:rPr>
        <w:t xml:space="preserve">|реализации Программы |сельской местности, основанного на свободной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|реализации прав физических и юридических лиц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 недвижимое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В  результате  последовательного  проведения  земельной  и 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в  Кыргызской Республике по состоянию на 1 января  2005  года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2  млн. 680 тысяч граждан Кыргызской Республики, проживающих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и ранее работавших в колхозах, совхозах и на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сельскохозяйственных предприятиях, а также  работники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  водного    хозяйства,    образования,     бытового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обслуживания,  торговли,  культуры,  агрозооветхимтехсервиса  получили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земельные  доли.  Так,  в  частной  собственности  граждан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находится    1    млн.    47,7    тысячи    га  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назначения, в том числе 936,7 тысячи га пашни.</w:t>
      </w:r>
    </w:p>
    <w:p>
      <w:r>
        <w:rPr>
          <w:rFonts w:ascii="Arial" w:cs="Arial" w:eastAsia="Arial" w:hAnsi="Arial"/>
          <w:sz w:val="24"/>
          <w:szCs w:val="24"/>
        </w:rPr>
        <w:t xml:space="preserve">За   годы  проведения  земельной  реформы  в  Кыргызстане  произошли</w:t>
      </w:r>
    </w:p>
    <w:p>
      <w:r>
        <w:rPr>
          <w:rFonts w:ascii="Arial" w:cs="Arial" w:eastAsia="Arial" w:hAnsi="Arial"/>
          <w:sz w:val="24"/>
          <w:szCs w:val="24"/>
        </w:rPr>
        <w:t xml:space="preserve">коренные  изменения  в  земельных отношениях. Конституцией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признано   право   частной   собственности   на    землю,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собственникам  предоставлено  право  по  своему  усмотрению   владеть,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 и распоряжаться принадлежащим им имуществом,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и земельными участками.</w:t>
      </w:r>
    </w:p>
    <w:p>
      <w:r>
        <w:rPr>
          <w:rFonts w:ascii="Arial" w:cs="Arial" w:eastAsia="Arial" w:hAnsi="Arial"/>
          <w:sz w:val="24"/>
          <w:szCs w:val="24"/>
        </w:rPr>
        <w:t xml:space="preserve">По   таким   категориям   земель  как  "Земли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назначения",  "Земли населенных пунктов (городов, поселков  городского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   и   сельских   населенных  пунктов)",  "Земли   промышленности,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  связи,  обороны и иного назначения"  создана  нормативная</w:t>
      </w:r>
    </w:p>
    <w:p>
      <w:r>
        <w:rPr>
          <w:rFonts w:ascii="Arial" w:cs="Arial" w:eastAsia="Arial" w:hAnsi="Arial"/>
          <w:sz w:val="24"/>
          <w:szCs w:val="24"/>
        </w:rPr>
        <w:t xml:space="preserve">правовая  база  и  правоотношения носят устойчивый рыночный  характер.</w:t>
      </w:r>
    </w:p>
    <w:p>
      <w:r>
        <w:rPr>
          <w:rFonts w:ascii="Arial" w:cs="Arial" w:eastAsia="Arial" w:hAnsi="Arial"/>
          <w:sz w:val="24"/>
          <w:szCs w:val="24"/>
        </w:rPr>
        <w:t xml:space="preserve">Отработаны конкретные механизмы и процедуры предоставления прав на все</w:t>
      </w:r>
    </w:p>
    <w:p>
      <w:r>
        <w:rPr>
          <w:rFonts w:ascii="Arial" w:cs="Arial" w:eastAsia="Arial" w:hAnsi="Arial"/>
          <w:sz w:val="24"/>
          <w:szCs w:val="24"/>
        </w:rPr>
        <w:t xml:space="preserve">виды     земельных    участков    сельскохозяйственного   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Функционирует вторичный рынок земли.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 и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  управлении землями сельскохозяйственного назначения"  гарантируют</w:t>
      </w:r>
    </w:p>
    <w:p>
      <w:r>
        <w:rPr>
          <w:rFonts w:ascii="Arial" w:cs="Arial" w:eastAsia="Arial" w:hAnsi="Arial"/>
          <w:sz w:val="24"/>
          <w:szCs w:val="24"/>
        </w:rPr>
        <w:t xml:space="preserve">защиту прав собственников и пользователей земель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3. Основные цели, задачи и срок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Программы   является   создание   условий   для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по обеспечению развития рынка  земли  и  иной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недвижимости   в  сельской  местности,  активному  вовлечению   их   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хозяйственный  оборот и стимулированию инвестиционной деятельности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рынке недвижимости в интересах удовлетворения потребностей общества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жителей.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Программные  мероприятия  направлены на решение  следующих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созданию  механизма  государственной   защиты   прав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собственников  и  пользователей недвижимого имущества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автоматизированной   системы  государственной  регистрации   прав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 и ведения государственного земельного  кадастра,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стимулирующей  более  эффективное  привлечение  инвестиций  и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информационная и правовая поддержка функционирования рынка земли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другой недвижимости в сельской местности;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 и развитие рынка недвижимости, в том числе  земли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мер по поддержке региональных и муниципальных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предполагается в период 2005-2010 годов.</w:t>
      </w:r>
    </w:p>
    <w:p>
      <w:r>
        <w:rPr>
          <w:rFonts w:ascii="Arial" w:cs="Arial" w:eastAsia="Arial" w:hAnsi="Arial"/>
          <w:sz w:val="24"/>
          <w:szCs w:val="24"/>
        </w:rPr>
        <w:t xml:space="preserve">4. Мероприятия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направлениями реализации настоящей Программы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рынка земли и недвижимости в сельской местности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государственная  регистрация  прав  на  недвижимое  имущество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    местности,    внедрение    автоматизированной 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регистрации  прав на  недвижимое  имущество,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земельного кадастра путем внедрения  ГИС-технологий,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базы данных по недвижимости;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процедуры  оформления  сделок  с   земельными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участками;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рынка аренды земель сельскохозяйственного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развитию  оценочной  и  риэлторской  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ипотечного кредитования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4.1. Государственная регистрация прав на недвижимое имущество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и создание базы данных по 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Гражданский кодекс Кыргызской Республики устанавливает, что права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  имущество,   сделки,   совершаемые   с   ним,    подлежат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регистрации.  Государственная  регистрация  прав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имущество, в том числе на землю, является основой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рынка земли и недвижимости.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Закон  Кыргызской Республики "О государственной регистрации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  и  сделок  с ним"  гарантирует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защиту  прав  собственников на недвижимость, в том числе на  землю,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содействует развитию рынка недвижимости и установлению 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основ   и  порядка  функционирования  единой  государственной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  прав   на  недвижимое  имущество.  В   настоящее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функционирует  единая  государственная  система  регистрации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 на всей территории Кыргызской Республики.  Всеми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     регистрационными    органами    Кыргызской 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явочная  регистрация прав на недвижимое  имущество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 заявлений правообладателей, на платной основе. Кроме  этого,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 проекта "Регистрация земли и недвижимости" осуществляется на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бесплатной основе системная регистрация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В   ходе   системной  регистрации  в  сельской  местности   местными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регистрационными  органами  по  состоянию  на  1  января   2005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обследовано  1,3 млн. единиц недвижимости, из которых зарегистрированы</w:t>
      </w:r>
    </w:p>
    <w:p>
      <w:r>
        <w:rPr>
          <w:rFonts w:ascii="Arial" w:cs="Arial" w:eastAsia="Arial" w:hAnsi="Arial"/>
          <w:sz w:val="24"/>
          <w:szCs w:val="24"/>
        </w:rPr>
        <w:t xml:space="preserve">права на 1,0 млн. единиц, в электронную базу данных внесена информация</w:t>
      </w:r>
    </w:p>
    <w:p>
      <w:r>
        <w:rPr>
          <w:rFonts w:ascii="Arial" w:cs="Arial" w:eastAsia="Arial" w:hAnsi="Arial"/>
          <w:sz w:val="24"/>
          <w:szCs w:val="24"/>
        </w:rPr>
        <w:t xml:space="preserve">на 1,2 млн. единиц недвижимости.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В  2004  году  в 20 районах республики начата системная  регистрация</w:t>
      </w:r>
    </w:p>
    <w:p>
      <w:r>
        <w:rPr>
          <w:rFonts w:ascii="Arial" w:cs="Arial" w:eastAsia="Arial" w:hAnsi="Arial"/>
          <w:sz w:val="24"/>
          <w:szCs w:val="24"/>
        </w:rPr>
        <w:t xml:space="preserve">прав  на  недвижимое  имущество, находящееся вне  населенных  пунктов,</w:t>
      </w:r>
    </w:p>
    <w:p>
      <w:r>
        <w:rPr>
          <w:rFonts w:ascii="Arial" w:cs="Arial" w:eastAsia="Arial" w:hAnsi="Arial"/>
          <w:sz w:val="24"/>
          <w:szCs w:val="24"/>
        </w:rPr>
        <w:t xml:space="preserve">основную часть которых составляют земельные доли сельских жителей.  На</w:t>
      </w:r>
    </w:p>
    <w:p>
      <w:r>
        <w:rPr>
          <w:rFonts w:ascii="Arial" w:cs="Arial" w:eastAsia="Arial" w:hAnsi="Arial"/>
          <w:sz w:val="24"/>
          <w:szCs w:val="24"/>
        </w:rPr>
        <w:t xml:space="preserve">1  января  2005  года  обследовано  108,2  тысячи  единиц  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 и зарегистрированы права на 7,9 тысячи единиц.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совершенствования процесса регистрации и формирования  базы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 по  недвижимости  в  Кыргызской  Республике  во  всех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регистрационных   органах   внедряется   автоматизированная 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регистрации,   на   основе   которой  будет   функционировать   единая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информационная база данных по недвижимости.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направлениями  деятельности   органов   единой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прав на недвижимое имущество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максимальное упрощение для физических и юридических лиц процедуры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прав на недвижимое имущество;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предотвращение  возникновения  споров  по  вопросам  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завершение системной регистрации прав на недвижимое имущество  на</w:t>
      </w:r>
    </w:p>
    <w:p>
      <w:r>
        <w:rPr>
          <w:rFonts w:ascii="Arial" w:cs="Arial" w:eastAsia="Arial" w:hAnsi="Arial"/>
          <w:sz w:val="24"/>
          <w:szCs w:val="24"/>
        </w:rPr>
        <w:t xml:space="preserve">всей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поэтапное внедрение автоматизированной системы регистрации прав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надежной и постоянно обновляемой информационной системы о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недвижимом имуществе в целом по республике для обеспечения достоверной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  органов государственной власти, всех  юридических  лиц 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постоянной разъяснительной работы среди  населения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правах на недвижимое имущество и гарантиях по их защите путем широкого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рекламно-информационных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обучающих семинаров, разъяснительной и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по вопросам рынка земли и недвижимого имущества;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 налогооблагаемой  базы  для  введения   налога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недвижимость.</w:t>
      </w:r>
    </w:p>
    <w:p>
      <w:r>
        <w:rPr>
          <w:rFonts w:ascii="Arial" w:cs="Arial" w:eastAsia="Arial" w:hAnsi="Arial"/>
          <w:sz w:val="24"/>
          <w:szCs w:val="24"/>
        </w:rPr>
        <w:t xml:space="preserve">4.2. Совершенствование процедуры оформления сделок</w:t>
      </w:r>
    </w:p>
    <w:p>
      <w:r>
        <w:rPr>
          <w:rFonts w:ascii="Arial" w:cs="Arial" w:eastAsia="Arial" w:hAnsi="Arial"/>
          <w:sz w:val="24"/>
          <w:szCs w:val="24"/>
        </w:rPr>
        <w:t xml:space="preserve">с земельными с  участками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принятием Закона Кыргызской Республики  "Об  управлении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землями сельскохозяйственного назначения" созданы основные предпосылки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правоотношений  по землям сельскохозяйственного  назначения,</w:t>
      </w:r>
    </w:p>
    <w:p>
      <w:r>
        <w:rPr>
          <w:rFonts w:ascii="Arial" w:cs="Arial" w:eastAsia="Arial" w:hAnsi="Arial"/>
          <w:sz w:val="24"/>
          <w:szCs w:val="24"/>
        </w:rPr>
        <w:t xml:space="preserve">начато      осуществление      купли-продажи      земельных      долей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назначения,  функционирование  на  селе   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земли.  На  1  января 2005 года в республике совершено 6745  сделок  с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земельными   участками   сельскохозяйственного  назначения,   площадью</w:t>
      </w:r>
    </w:p>
    <w:p>
      <w:r>
        <w:rPr>
          <w:rFonts w:ascii="Arial" w:cs="Arial" w:eastAsia="Arial" w:hAnsi="Arial"/>
          <w:sz w:val="24"/>
          <w:szCs w:val="24"/>
        </w:rPr>
        <w:t xml:space="preserve">12587,2  га,  средней  стоимостью  за  1  гектар  7,8  тысячи   сомов.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  сделок   по  купле-продаже  земель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 по республике не является критерием развитости рынка земли.</w:t>
      </w:r>
    </w:p>
    <w:p>
      <w:r>
        <w:rPr>
          <w:rFonts w:ascii="Arial" w:cs="Arial" w:eastAsia="Arial" w:hAnsi="Arial"/>
          <w:sz w:val="24"/>
          <w:szCs w:val="24"/>
        </w:rPr>
        <w:t xml:space="preserve">В  регионах  сделки по отчуждению земельных участков осуществляются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связи   с  внешней  и  внутренней  миграцией.  Покупателями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в основном являются собственники смежных земельных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Рынок  по продаже земли находится на стадии развития, в связи с  чем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 снять некоторые ограничения на куплю-продажу земли.</w:t>
      </w:r>
    </w:p>
    <w:p>
      <w:r>
        <w:rPr>
          <w:rFonts w:ascii="Arial" w:cs="Arial" w:eastAsia="Arial" w:hAnsi="Arial"/>
          <w:sz w:val="24"/>
          <w:szCs w:val="24"/>
        </w:rPr>
        <w:t xml:space="preserve">Для дальнейшего развития рынка земли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рынка земли с целью повышения производительности труда 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 хозяйствующих субъектов;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   внедрение     рыночной    системы    кредитования   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всех  потенциальных покупателей  и  продавцов  земли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своевременной, полной и достоверной информацией.</w:t>
      </w:r>
    </w:p>
    <w:p>
      <w:r>
        <w:rPr>
          <w:rFonts w:ascii="Arial" w:cs="Arial" w:eastAsia="Arial" w:hAnsi="Arial"/>
          <w:sz w:val="24"/>
          <w:szCs w:val="24"/>
        </w:rPr>
        <w:t xml:space="preserve">4.3. Развитие рынка аренды земель сельскохозяйственного назначения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Мировая  практика земельно-правовых отношений показывает, что  самым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предпочтительным  способом  распоряжения  земельной  собственностью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рыночных   отношений  является  ее  аренда.   Собственникам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земельных  участков необходимо использовать возможность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аренду  временно  неиспользуемых  земель,  на  обработку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 собственных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  развитии  рынка аренды земель сельскохозяйственного назначения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значительную   роль   играет   Фонд   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 (далее - ФПС).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  местного самоуправления необходимо совершенствовать  методы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землями ФПС. Предоставление земель ФПС в аренду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прозрачного   и   справедливого   коммерческого   конкурса,    который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  экономическую выгоду, позволяет айыл окмоту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пополнять доходную часть своего бюджета за счет более высокой арендной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платы, сформированной по результатам конкурса.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предоставления  в  аренду  земель  ФПС  малоимущим  гражданам,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проживающим  в  сельской  местности,  необходимо  разработать   четкую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процедуру,  которая  обеспечит адресную помощь  малоимущим  и  жесткий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  уполномоченных органов за использованием  предоставленных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аренду земель.</w:t>
      </w:r>
    </w:p>
    <w:p>
      <w:r>
        <w:rPr>
          <w:rFonts w:ascii="Arial" w:cs="Arial" w:eastAsia="Arial" w:hAnsi="Arial"/>
          <w:sz w:val="24"/>
          <w:szCs w:val="24"/>
        </w:rPr>
        <w:t xml:space="preserve">В  ходе земельной реформы государственными администрациями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  не  были  должным  образом  определены  площади  земель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  сельских населенных пунктов в соответствии с  генеральными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планами   их   развития.   В  связи  с  чем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  требуется определить площади земель  ФПС, 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для  развития  населенных  пунктов с учетом  селитебной  зоны,  объема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объектов  жилищного,  социального  и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   разработать  более  четкий  механизм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земель   ФПС   семеноводческим  и  племенным  хозяйствам,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размеров  арендных платежей, земельных участков, порядка и  сроков  их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4.4. Содействие развитию оценочной, риэлторской деятельности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ипотечного кредитования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Функционирование   в   республике,  наряду   с   государственной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муниципальной  собственностью, частной собственности  заложило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для  формирования  рынка  недвижимого  имущества.  Рыночный  подход  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  и  развитию  рынка  недвижимости  на  селе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условий для функционирования:</w:t>
      </w:r>
    </w:p>
    <w:p>
      <w:r>
        <w:rPr>
          <w:rFonts w:ascii="Arial" w:cs="Arial" w:eastAsia="Arial" w:hAnsi="Arial"/>
          <w:sz w:val="24"/>
          <w:szCs w:val="24"/>
        </w:rPr>
        <w:t xml:space="preserve">- профессиональной оценки недвижимости;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ипотечного кредитования;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риэлторской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Совершение  сделок  с недвижимостью и получение  кредита  под  залог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недвижимости требует оценки недвижимости профессиональными оценщиками.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Действующая  в  республике  нормативная  правовая  база  по  оценочной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не  охватывает оценку всей  недвижимости,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нежилого  фонда, земельных участков, что требует ее совершенствования.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чем  назрела необходимость в принятии 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"Об  оценочной  деятельности в  Кыргызской  Республике"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   стандартов   оценки  имущества,   позволяющих   развивать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независимых оценщиков и осуществлять оценку 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по единым стандартам и правилам, в том числе и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развития  рынка  недвижимости, в том  числе  земли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  необходимо  предоставление  долгосрочной  ссуды  под  залог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сельскохозйственных земель (ипотечное кредитование)  по  более  низким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процентам.</w:t>
      </w:r>
    </w:p>
    <w:p>
      <w:r>
        <w:rPr>
          <w:rFonts w:ascii="Arial" w:cs="Arial" w:eastAsia="Arial" w:hAnsi="Arial"/>
          <w:sz w:val="24"/>
          <w:szCs w:val="24"/>
        </w:rPr>
        <w:t xml:space="preserve">Нормы законодательства Кыргызской Республики, регулирующие ипотечное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кредитование,   включая  ипотечное  кредитование  земельных   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назначения, не получили должного  развития.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полноценного   развития   института   ипотеки   на   селе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нормативной правовой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регулирования деятельности риэлторских  фирм  и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предпринимателей,   занимающихся   посреднической   деятельностью   по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  услуг за вознаграждение по совершению операций  с  объектами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недвижимости,  принят  Закон  Кыргызской  Республики  "О   риэлторской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в  Кыргызской  Республике",  в  котором  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лицензирование риэлторской деятельности. Для реализации вышеуказанного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необходимо внести дополнения в Закон Кыргызской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лицензировании", разработать ряд нормативных правовых актов,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обеспечит деятельность риэлторских фирм и предпринимателей  на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  основе,   защитит   права   как   собственников   и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пользователей  недвижимости, так и самих риэлторов  от  противоправных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Функции и полномочия органов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 в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  ведомства,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  комиссии  Кыргызской  Республики   разрабатывают   и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участвуют   в  разработке  нормативных  правовых  актов  и  выполнении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практических действий, предусмотренных Пакетом мер (Приложение N 1)  и</w:t>
      </w:r>
    </w:p>
    <w:p>
      <w:r>
        <w:rPr>
          <w:rFonts w:ascii="Arial" w:cs="Arial" w:eastAsia="Arial" w:hAnsi="Arial"/>
          <w:sz w:val="24"/>
          <w:szCs w:val="24"/>
        </w:rPr>
        <w:t xml:space="preserve">Планом мероприятий (Приложение N 2) настоящей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Местные     государственные    администрации,    органы   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оказывают содействие сельскому населению в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  полного  и  рационального  использования   всех 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   способствующего  снижению  уровня  бедности   в 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Роль  международных  организаций и проектов заключается  в  оказании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консультативной, инвестиционной и правовой помощи сельскому населению,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выработке    предложений   по   совершенствованию   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    обучение     должностных     лиц,     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администрированием сельского хозяйства, правовым основам рынка земли.</w:t>
      </w:r>
    </w:p>
    <w:p>
      <w:r>
        <w:rPr>
          <w:rFonts w:ascii="Arial" w:cs="Arial" w:eastAsia="Arial" w:hAnsi="Arial"/>
          <w:sz w:val="24"/>
          <w:szCs w:val="24"/>
        </w:rPr>
        <w:t xml:space="preserve">6. Финансовое и материально-техническое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Финансово-техническое обеспечение Программы осуществляется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имеющейся материально-технической базы соответствующих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управления и органов местного самоуправления, ответственных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  мероприятий   данной   Программы,   за   счет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и местного бюджетов, утвержденных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Республики, а также средств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7.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данной Программы позволит создать полноценный,  развитый</w:t>
      </w:r>
    </w:p>
    <w:p>
      <w:r>
        <w:rPr>
          <w:rFonts w:ascii="Arial" w:cs="Arial" w:eastAsia="Arial" w:hAnsi="Arial"/>
          <w:sz w:val="24"/>
          <w:szCs w:val="24"/>
        </w:rPr>
        <w:t xml:space="preserve">рынок недвижимости, в том числе земли в сельской местности, основанный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на   свободной  реализации  прав  физических  и  юридических  лиц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  имущество и их гарантированной защите, что в свою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  приток инвестиций в сельскохозяйственное производство,  и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  итоге   подъем  благосостояния  сельского  населения. 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успешного   развития  рынка  недвижимости  в  сельской   местности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мероприятий настоящей Программы необходима также  всемерная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поддержка.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ПАКЕТ МЕР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рынка земли и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сельской местности на 2005-2010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|   Мероприятия   |Сроки | Исполнители |Финансово-тех-|  Ожидаемые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 |испол-|             |   ническое   | 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 |нения |             |  обеспечение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|1|Совершенствование|2005- |Госрегистр,  |Республикан-  |Совершенство-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      |2010  |Минюст,      |ский бюджет,  |вание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 базы по |годы  |Госкомарх-   |средства      |нормативной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| |рынку земли и    |      |строй,       |международных |правовой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|недвижимому      |      |Минсельвод-  |организаций   |базы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|имуществу в      |      |хозпром,     |и проектов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       |      |Минфин      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|2|Проведение       |До    |Госрегистр   |Всемирный     |Обеспечение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|системной        |2008  |             |банк          |гарантиро-</w:t>
      </w:r>
    </w:p>
    <w:p>
      <w:r>
        <w:rPr>
          <w:rFonts w:ascii="Arial" w:cs="Arial" w:eastAsia="Arial" w:hAnsi="Arial"/>
          <w:sz w:val="24"/>
          <w:szCs w:val="24"/>
        </w:rPr>
        <w:t xml:space="preserve">| |регистрации прав |года  |             |              |ванной</w:t>
      </w:r>
    </w:p>
    <w:p>
      <w:r>
        <w:rPr>
          <w:rFonts w:ascii="Arial" w:cs="Arial" w:eastAsia="Arial" w:hAnsi="Arial"/>
          <w:sz w:val="24"/>
          <w:szCs w:val="24"/>
        </w:rPr>
        <w:t xml:space="preserve">| |на недвижимое    |      |             |              |защиты прав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|имущество в      |      |             |              |собственников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                                           |и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        |      |                            |пользователей</w:t>
      </w:r>
    </w:p>
    <w:p>
      <w:r>
        <w:rPr>
          <w:rFonts w:ascii="Arial" w:cs="Arial" w:eastAsia="Arial" w:hAnsi="Arial"/>
          <w:sz w:val="24"/>
          <w:szCs w:val="24"/>
        </w:rPr>
        <w:t xml:space="preserve">| |Кыргызской       |      |             |              |недвижимого</w:t>
      </w:r>
    </w:p>
    <w:p>
      <w:r>
        <w:rPr>
          <w:rFonts w:ascii="Arial" w:cs="Arial" w:eastAsia="Arial" w:hAnsi="Arial"/>
          <w:sz w:val="24"/>
          <w:szCs w:val="24"/>
        </w:rPr>
        <w:t xml:space="preserve">| |Республики       |      |             |              |имущества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|3|Дальнейшее       |2005- |Госрегистр,  |Республикан-  |Создание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| |совершенствование|2010  |Минфин,      |ский          |условий для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|системы учета    |годы  |НПО (по      |бюджет,       |предоставле-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 для       |      |согласованию)|средства      |ния</w:t>
      </w:r>
    </w:p>
    <w:p>
      <w:r>
        <w:rPr>
          <w:rFonts w:ascii="Arial" w:cs="Arial" w:eastAsia="Arial" w:hAnsi="Arial"/>
          <w:sz w:val="24"/>
          <w:szCs w:val="24"/>
        </w:rPr>
        <w:t xml:space="preserve">| |обеспечения      |      |             |международных |соответствую-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|участников рынка |      |             |организаций   |щей</w:t>
      </w:r>
    </w:p>
    <w:p>
      <w:r>
        <w:rPr>
          <w:rFonts w:ascii="Arial" w:cs="Arial" w:eastAsia="Arial" w:hAnsi="Arial"/>
          <w:sz w:val="24"/>
          <w:szCs w:val="24"/>
        </w:rPr>
        <w:t xml:space="preserve">| |необходимой      |      |             |и проектов    |информации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|информацией, в   |      |             |              |для</w:t>
      </w:r>
    </w:p>
    <w:p>
      <w:r>
        <w:rPr>
          <w:rFonts w:ascii="Arial" w:cs="Arial" w:eastAsia="Arial" w:hAnsi="Arial"/>
          <w:sz w:val="24"/>
          <w:szCs w:val="24"/>
        </w:rPr>
        <w:t xml:space="preserve">| |том числе        |      |             |              |участников</w:t>
      </w:r>
    </w:p>
    <w:p>
      <w:r>
        <w:rPr>
          <w:rFonts w:ascii="Arial" w:cs="Arial" w:eastAsia="Arial" w:hAnsi="Arial"/>
          <w:sz w:val="24"/>
          <w:szCs w:val="24"/>
        </w:rPr>
        <w:t xml:space="preserve">| |создание         |      |             |              |рынка</w:t>
      </w:r>
    </w:p>
    <w:p>
      <w:r>
        <w:rPr>
          <w:rFonts w:ascii="Arial" w:cs="Arial" w:eastAsia="Arial" w:hAnsi="Arial"/>
          <w:sz w:val="24"/>
          <w:szCs w:val="24"/>
        </w:rPr>
        <w:t xml:space="preserve">| |автоматизирован- |      |             |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|ной системы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|ведения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|земельного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|кадастра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|4|Содействие       |2005- |Нацбанк (по  |Республикан-  |Развитие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| |развитию         |2006  |согласованию)|ский бюджет,  |ипотечного</w:t>
      </w:r>
    </w:p>
    <w:p>
      <w:r>
        <w:rPr>
          <w:rFonts w:ascii="Arial" w:cs="Arial" w:eastAsia="Arial" w:hAnsi="Arial"/>
          <w:sz w:val="24"/>
          <w:szCs w:val="24"/>
        </w:rPr>
        <w:t xml:space="preserve">| |ипотечного       |годы  |             |средства      |кредитования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| |кредитования     |      |             |международных |</w:t>
      </w:r>
    </w:p>
    <w:p>
      <w:r>
        <w:rPr>
          <w:rFonts w:ascii="Arial" w:cs="Arial" w:eastAsia="Arial" w:hAnsi="Arial"/>
          <w:sz w:val="24"/>
          <w:szCs w:val="24"/>
        </w:rPr>
        <w:t xml:space="preserve">| |путем            |      |             |организаций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 |совершенствования|      |             |и проектов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 базы по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|ипотечному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|кредитованию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|5|Развитие рынка   |2005- |Органы       |Местный       |Пополнение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| |аренды земель    |2010  |местного     |бюджет        |местного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    |годы  |самоуправле- |              |бюджета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|ственного        |      |ния (по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|назначения,      |      |согласова-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|проведение       |      |нию),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|коммерческих и   |      |Госрегистр,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|инвестиционных   |      |Минсельвод-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|конкурсов по     |      |хозпром      |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|предоставлению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|земельных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|участков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|6|Сокращение       |2005- |Местные госу-|Республикан-  |Вовлечение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| |площадей         |2010  |дарственные  |ский бюджет   |невостребо-</w:t>
      </w:r>
    </w:p>
    <w:p>
      <w:r>
        <w:rPr>
          <w:rFonts w:ascii="Arial" w:cs="Arial" w:eastAsia="Arial" w:hAnsi="Arial"/>
          <w:sz w:val="24"/>
          <w:szCs w:val="24"/>
        </w:rPr>
        <w:t xml:space="preserve">| |невостребованных |годы  |администра-  |              |ванных земель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    |      |ции,         |              |в рыночный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|ственных угодий, |      |Госрегистр,  |              |оборот</w:t>
      </w:r>
    </w:p>
    <w:p>
      <w:r>
        <w:rPr>
          <w:rFonts w:ascii="Arial" w:cs="Arial" w:eastAsia="Arial" w:hAnsi="Arial"/>
          <w:sz w:val="24"/>
          <w:szCs w:val="24"/>
        </w:rPr>
        <w:t xml:space="preserve">| |в том числе ФПС: |      |Минсельвод-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 внесения |      |хозпром,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изменений и    |      |Минюст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дополнений в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нормативные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акты по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 земельным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вопросам;      |      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проведения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мелиоративных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мероприятий за |      |             |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  счет средств,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поступающих от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возмещения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потерь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сельскохозяй-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ственного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производства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|7|Определение      |2005- |Госрегистр   |Республикан-  |Содействие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| |возможности      |2010  |             |ский бюджет   |развитию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| |развития         |годы  |             |              |оценочной и</w:t>
      </w:r>
    </w:p>
    <w:p>
      <w:r>
        <w:rPr>
          <w:rFonts w:ascii="Arial" w:cs="Arial" w:eastAsia="Arial" w:hAnsi="Arial"/>
          <w:sz w:val="24"/>
          <w:szCs w:val="24"/>
        </w:rPr>
        <w:t xml:space="preserve">| |оценочной и      |      |             |              |риэлторской</w:t>
      </w:r>
    </w:p>
    <w:p>
      <w:r>
        <w:rPr>
          <w:rFonts w:ascii="Arial" w:cs="Arial" w:eastAsia="Arial" w:hAnsi="Arial"/>
          <w:sz w:val="24"/>
          <w:szCs w:val="24"/>
        </w:rPr>
        <w:t xml:space="preserve">| |риэлторской      |      |             |              |деятельности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| |деятельности на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|селе путем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|анализа местных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|рынков 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|недвижимости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|-|-----------------|------|-------------|--------------|-------------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       |2005- |Госрегистр,  |Средства      |Повышение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| |обучающих        |2010  |международные|международных |уровня</w:t>
      </w:r>
    </w:p>
    <w:p>
      <w:r>
        <w:rPr>
          <w:rFonts w:ascii="Arial" w:cs="Arial" w:eastAsia="Arial" w:hAnsi="Arial"/>
          <w:sz w:val="24"/>
          <w:szCs w:val="24"/>
        </w:rPr>
        <w:t xml:space="preserve">| |семинаров,       |годы  |организации и|организаций   |информиро-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| |разъяснительной  |      |проекты (по  |и проектов    |ванности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| |и информационной |      |согласованию)|              |участников</w:t>
      </w:r>
    </w:p>
    <w:p>
      <w:r>
        <w:rPr>
          <w:rFonts w:ascii="Arial" w:cs="Arial" w:eastAsia="Arial" w:hAnsi="Arial"/>
          <w:sz w:val="24"/>
          <w:szCs w:val="24"/>
        </w:rPr>
        <w:t xml:space="preserve">| |работы по        |      |             |              |рынка</w:t>
      </w:r>
    </w:p>
    <w:p>
      <w:r>
        <w:rPr>
          <w:rFonts w:ascii="Arial" w:cs="Arial" w:eastAsia="Arial" w:hAnsi="Arial"/>
          <w:sz w:val="24"/>
          <w:szCs w:val="24"/>
        </w:rPr>
        <w:t xml:space="preserve">| |вопросам рынка   |      |             |              |недвижимости</w:t>
      </w:r>
    </w:p>
    <w:p>
      <w:r>
        <w:rPr>
          <w:rFonts w:ascii="Arial" w:cs="Arial" w:eastAsia="Arial" w:hAnsi="Arial"/>
          <w:sz w:val="24"/>
          <w:szCs w:val="24"/>
        </w:rPr>
        <w:t xml:space="preserve">| |земли и  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|недвижимого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|имущества      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рынка земли</w:t>
      </w:r>
    </w:p>
    <w:p>
      <w:r>
        <w:rPr>
          <w:rFonts w:ascii="Arial" w:cs="Arial" w:eastAsia="Arial" w:hAnsi="Arial"/>
          <w:sz w:val="24"/>
          <w:szCs w:val="24"/>
        </w:rPr>
        <w:t xml:space="preserve">и недвижимого имущества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|№|Мероприятия|    Исполнители, их функции, ресурсное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 Аппарат  | Министер-| Местные  |  Органы  | Местные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|Премьер-ми-|   ства,  |государст-| местного | сообщества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 нистра   |государст-|  венные  |самоуправ-|(по согла-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|Кыргызской |  венные  |  админи- |ления (по | сованию)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|Республики | комитеты,|  страции | 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 админист-|          |  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 ративные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|ведомства,|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     |           |государст-|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  венные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 комиссии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|1|Совершенст-|Контроль   |Разработка|Внесение  |Внесение  |Внесение</w:t>
      </w:r>
    </w:p>
    <w:p>
      <w:r>
        <w:rPr>
          <w:rFonts w:ascii="Arial" w:cs="Arial" w:eastAsia="Arial" w:hAnsi="Arial"/>
          <w:sz w:val="24"/>
          <w:szCs w:val="24"/>
        </w:rPr>
        <w:t xml:space="preserve">| |вование    |исполнения |проектов  |предложе- |предложе- |предложе-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|нормативной|           |норматив- |ний       |ний       |ний по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   |           |ных       |          |          |дальней-</w:t>
      </w:r>
    </w:p>
    <w:p>
      <w:r>
        <w:rPr>
          <w:rFonts w:ascii="Arial" w:cs="Arial" w:eastAsia="Arial" w:hAnsi="Arial"/>
          <w:sz w:val="24"/>
          <w:szCs w:val="24"/>
        </w:rPr>
        <w:t xml:space="preserve">| |базы по    |           |правовых  |          |          |шему</w:t>
      </w:r>
    </w:p>
    <w:p>
      <w:r>
        <w:rPr>
          <w:rFonts w:ascii="Arial" w:cs="Arial" w:eastAsia="Arial" w:hAnsi="Arial"/>
          <w:sz w:val="24"/>
          <w:szCs w:val="24"/>
        </w:rPr>
        <w:t xml:space="preserve">| |рынку земли|           |актов     |          |          |развитию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| |и          |           |          |          |          |местного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|недвижимому|           |          |          |          |сообщества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|имуществу в|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|2|Проведение |Контроль   |Проведение|Оказание  |Оказание  |Оказание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|системной  |исполнения |системной |содейст-  |содейст-  |содейст-</w:t>
      </w:r>
    </w:p>
    <w:p>
      <w:r>
        <w:rPr>
          <w:rFonts w:ascii="Arial" w:cs="Arial" w:eastAsia="Arial" w:hAnsi="Arial"/>
          <w:sz w:val="24"/>
          <w:szCs w:val="24"/>
        </w:rPr>
        <w:t xml:space="preserve">| |регистрации|           |регистра- |вия,      |вия,      |вия,</w:t>
      </w:r>
    </w:p>
    <w:p>
      <w:r>
        <w:rPr>
          <w:rFonts w:ascii="Arial" w:cs="Arial" w:eastAsia="Arial" w:hAnsi="Arial"/>
          <w:sz w:val="24"/>
          <w:szCs w:val="24"/>
        </w:rPr>
        <w:t xml:space="preserve">| |прав на    |           |ции прав  |организа- |организа- |организа-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|недвижимое |           |на        |ция       |ция       |ция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|имущество в|           |недвижимое|обществен-|обществен-|обществен-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|сельской   |           |имущество |ного      |ного      |ного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|местности  |           |          |оповещения|оповещения|оповещения</w:t>
      </w:r>
    </w:p>
    <w:p>
      <w:r>
        <w:rPr>
          <w:rFonts w:ascii="Arial" w:cs="Arial" w:eastAsia="Arial" w:hAnsi="Arial"/>
          <w:sz w:val="24"/>
          <w:szCs w:val="24"/>
        </w:rPr>
        <w:t xml:space="preserve">| |Кыргызской |           |          |          |с резуль- |с резуль-</w:t>
      </w:r>
    </w:p>
    <w:p>
      <w:r>
        <w:rPr>
          <w:rFonts w:ascii="Arial" w:cs="Arial" w:eastAsia="Arial" w:hAnsi="Arial"/>
          <w:sz w:val="24"/>
          <w:szCs w:val="24"/>
        </w:rPr>
        <w:t xml:space="preserve">| |Республики |           |          |          |татами    |татами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         |системного|системного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          |          |обследова-|обследова-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 |           |          |          |ния       |ния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|3|Ведение    |Оказание   |Практичес-|Внесение  |Внесение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|автоматизи-|содействия |кие       |предложе- |предложе- |</w:t>
      </w:r>
    </w:p>
    <w:p>
      <w:r>
        <w:rPr>
          <w:rFonts w:ascii="Arial" w:cs="Arial" w:eastAsia="Arial" w:hAnsi="Arial"/>
          <w:sz w:val="24"/>
          <w:szCs w:val="24"/>
        </w:rPr>
        <w:t xml:space="preserve">| |рованной   |в изыскании|действия  |ний,      |ний,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|системы    |международ-|          |оказание  |оказание  |</w:t>
      </w:r>
    </w:p>
    <w:p>
      <w:r>
        <w:rPr>
          <w:rFonts w:ascii="Arial" w:cs="Arial" w:eastAsia="Arial" w:hAnsi="Arial"/>
          <w:sz w:val="24"/>
          <w:szCs w:val="24"/>
        </w:rPr>
        <w:t xml:space="preserve">| |учета      |ной        |          |содействия|содействия|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 и   |донорской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|земельного |помощи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|кадастра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|для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|обеспечения|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|необходимой|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|информацией|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|участников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|рынка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|4|Совершенст-|Содействие |Разработка|Внесение  |     -  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|вование    |развитию   |законо-   |предложе- |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|нормативной|ипотечного |проектов, |ний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   |кредитова- |практичес-|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|базы по    |ния        |кие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|ипотечному |           |действия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|кредитова-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|нию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|5|Развитие   |Контроль   |Совершен- |Контроль  |Практичес-|Участие в</w:t>
      </w:r>
    </w:p>
    <w:p>
      <w:r>
        <w:rPr>
          <w:rFonts w:ascii="Arial" w:cs="Arial" w:eastAsia="Arial" w:hAnsi="Arial"/>
          <w:sz w:val="24"/>
          <w:szCs w:val="24"/>
        </w:rPr>
        <w:t xml:space="preserve">| |рынка      |           |ствование |за соблю- |кие       |проведении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| |аренды     |           |норматив- |дением    |действия  |конкурсов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     |           |ной       |законода-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|сельскохо- |           |правовой  |тельства  | 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 |зяйствен-  |           |базы,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|ного       |           |оказание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|назначения |           |методи-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|путем      |           |ческой и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 |           |практичес-|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|коммерчес- |           |кой помощи|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|ких и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|инвестици-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|онных      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|конкурсов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 предос-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|тавлению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|земельных  |           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|участков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|6|Сокращение |Контроль   |Разработка|Внесение  |Организа- |Внесение</w:t>
      </w:r>
    </w:p>
    <w:p>
      <w:r>
        <w:rPr>
          <w:rFonts w:ascii="Arial" w:cs="Arial" w:eastAsia="Arial" w:hAnsi="Arial"/>
          <w:sz w:val="24"/>
          <w:szCs w:val="24"/>
        </w:rPr>
        <w:t xml:space="preserve">| |площадей   |           |законо-   |предложе- |ция       |предложе-</w:t>
      </w:r>
    </w:p>
    <w:p>
      <w:r>
        <w:rPr>
          <w:rFonts w:ascii="Arial" w:cs="Arial" w:eastAsia="Arial" w:hAnsi="Arial"/>
          <w:sz w:val="24"/>
          <w:szCs w:val="24"/>
        </w:rPr>
        <w:t xml:space="preserve">| |невостребо-|           |проектов  |ний       |местных   |ний</w:t>
      </w:r>
    </w:p>
    <w:p>
      <w:r>
        <w:rPr>
          <w:rFonts w:ascii="Arial" w:cs="Arial" w:eastAsia="Arial" w:hAnsi="Arial"/>
          <w:sz w:val="24"/>
          <w:szCs w:val="24"/>
        </w:rPr>
        <w:t xml:space="preserve">| |ванных     |           |          |          |сообществ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|сельскохо- |           |          |          |в целях   |</w:t>
      </w:r>
    </w:p>
    <w:p>
      <w:r>
        <w:rPr>
          <w:rFonts w:ascii="Arial" w:cs="Arial" w:eastAsia="Arial" w:hAnsi="Arial"/>
          <w:sz w:val="24"/>
          <w:szCs w:val="24"/>
        </w:rPr>
        <w:t xml:space="preserve">| |зяйственных|           |          |          |совместно-|</w:t>
      </w:r>
    </w:p>
    <w:p>
      <w:r>
        <w:rPr>
          <w:rFonts w:ascii="Arial" w:cs="Arial" w:eastAsia="Arial" w:hAnsi="Arial"/>
          <w:sz w:val="24"/>
          <w:szCs w:val="24"/>
        </w:rPr>
        <w:t xml:space="preserve">| |угодий, в  |           |          |          |го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|том числе  |           |          |          |освоения  |</w:t>
      </w:r>
    </w:p>
    <w:p>
      <w:r>
        <w:rPr>
          <w:rFonts w:ascii="Arial" w:cs="Arial" w:eastAsia="Arial" w:hAnsi="Arial"/>
          <w:sz w:val="24"/>
          <w:szCs w:val="24"/>
        </w:rPr>
        <w:t xml:space="preserve">| |ФПС:       |           |          |          |невостре- 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    |           |          |          |бованных  |</w:t>
      </w:r>
    </w:p>
    <w:p>
      <w:r>
        <w:rPr>
          <w:rFonts w:ascii="Arial" w:cs="Arial" w:eastAsia="Arial" w:hAnsi="Arial"/>
          <w:sz w:val="24"/>
          <w:szCs w:val="24"/>
        </w:rPr>
        <w:t xml:space="preserve">| |внесения   |           |          |          |земель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|изменений и|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|дополнений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          |           |          |          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|нормативные|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|акты по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|земельным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|вопросам;  |           |          |          |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|- путем    |Координация|Разработка|Разработка|          |Участие в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 |действий   |предложе- |предложе- |          |освоении</w:t>
      </w:r>
    </w:p>
    <w:p>
      <w:r>
        <w:rPr>
          <w:rFonts w:ascii="Arial" w:cs="Arial" w:eastAsia="Arial" w:hAnsi="Arial"/>
          <w:sz w:val="24"/>
          <w:szCs w:val="24"/>
        </w:rPr>
        <w:t xml:space="preserve">| |мелиоратив-|           |ний       |ний       |          |невостре-</w:t>
      </w:r>
    </w:p>
    <w:p>
      <w:r>
        <w:rPr>
          <w:rFonts w:ascii="Arial" w:cs="Arial" w:eastAsia="Arial" w:hAnsi="Arial"/>
          <w:sz w:val="24"/>
          <w:szCs w:val="24"/>
        </w:rPr>
        <w:t xml:space="preserve">| |ных        |           |          |          |          |бованных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| |мероприятий|           |          |          |          |земель</w:t>
      </w:r>
    </w:p>
    <w:p>
      <w:r>
        <w:rPr>
          <w:rFonts w:ascii="Arial" w:cs="Arial" w:eastAsia="Arial" w:hAnsi="Arial"/>
          <w:sz w:val="24"/>
          <w:szCs w:val="24"/>
        </w:rPr>
        <w:t xml:space="preserve">| |за счет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|средств,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|поступающих|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|от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|возмещения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|потерь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|сельскохо-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|зяйственно-|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|го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|производ-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|ства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|7|Определение|Контроль   |Проведение|Оказание  |Оказание  |     -</w:t>
      </w:r>
    </w:p>
    <w:p>
      <w:r>
        <w:rPr>
          <w:rFonts w:ascii="Arial" w:cs="Arial" w:eastAsia="Arial" w:hAnsi="Arial"/>
          <w:sz w:val="24"/>
          <w:szCs w:val="24"/>
        </w:rPr>
        <w:t xml:space="preserve">| |возможности|           |анализа,  |содействия|содействия|</w:t>
      </w:r>
    </w:p>
    <w:p>
      <w:r>
        <w:rPr>
          <w:rFonts w:ascii="Arial" w:cs="Arial" w:eastAsia="Arial" w:hAnsi="Arial"/>
          <w:sz w:val="24"/>
          <w:szCs w:val="24"/>
        </w:rPr>
        <w:t xml:space="preserve">| |развития   |           |оказание  |          |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 |оценочной и|           |методичес-|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|риэлторской|           |кой и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|деятельнос-|           |практичес-|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|ти на селе |           |кой помощи|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|путем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|проведения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|анализа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|местных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|рынков     |           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|недвижимос-|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|ти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|-|-----------|-----------|----------|----------|----------|----------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 |Контроль   |Проведение|Содействие|Содействие|Активное</w:t>
      </w:r>
    </w:p>
    <w:p>
      <w:r>
        <w:rPr>
          <w:rFonts w:ascii="Arial" w:cs="Arial" w:eastAsia="Arial" w:hAnsi="Arial"/>
          <w:sz w:val="24"/>
          <w:szCs w:val="24"/>
        </w:rPr>
        <w:t xml:space="preserve">| |обучающих  |           |обучения, |          |          |участие</w:t>
      </w:r>
    </w:p>
    <w:p>
      <w:r>
        <w:rPr>
          <w:rFonts w:ascii="Arial" w:cs="Arial" w:eastAsia="Arial" w:hAnsi="Arial"/>
          <w:sz w:val="24"/>
          <w:szCs w:val="24"/>
        </w:rPr>
        <w:t xml:space="preserve">| |семинаров, |           |привлече-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|разъясни-  |           |ние       |          |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 |тельной и  |           |междуна-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|информаци- |           |родных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|онной      |           |организа-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|работы по  |           |ций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|вопросам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|рынка земли|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          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|недвижимого|           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|имущества  |           |          | 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6sh9b5jnup-x3xjt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dalil.kg/document/56153</w:t>
      </w:r>
    </w:hyperlink>
  </w:p>
  <w:p>
    <w:pPr>
      <w:spacing w:after="0" w:before="40"/>
      <w:jc w:val="center"/>
    </w:pPr>
    <w:hyperlink w:history="1" r:id="rIdd32pmcyprkako-1ntju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eay5ktnmif9mamavycj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6sh9b5jnup-x3xjtpjz" Type="http://schemas.openxmlformats.org/officeDocument/2006/relationships/hyperlink" Target="https://dalil.kg/document/56153" TargetMode="External"/><Relationship Id="rIdd32pmcyprkako-1ntju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2026-09-24T01:51:51.118Z</dcterms:created>
  <dcterms:modified xsi:type="dcterms:W3CDTF">2026-09-24T01:51:51.118Z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