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p2yydpgj1v1euufp95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июня 2005 года № 274            ПОСТАНОВЛЕНИЕ ПРАВИТЕЛЬСТВА КЫРГЫЗСКОЙ РЕСПУБЛИКИ           О проекте Закона Кыргызской Республики "О внесении          изменений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Правительство Кыргызской Республики постановляет:     1. Согласиться с проектом Закона Кыргызской Республики "О внесенииизменений в </w:t>
      </w:r>
      <w:hyperlink w:history="1" r:id="rIdmhdnn4ipbgzvxkmoshc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базовых  ставках  акцизногоналога  на  подакцизные товары,  ввозимые и производимые юридическими ифизическими лицами в Кыргызской Республике, на 2005 год".     2. Направить  данный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Исполняющий обязанности     Первого вице-премьер-министра     Кыргызской Республики                             М.Керимкулов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t4yquvwu2nnsvvmgqht">
      <w:r>
        <w:rPr>
          <w:rFonts w:ascii="Arial" w:cs="Arial" w:eastAsia="Arial" w:hAnsi="Arial"/>
          <w:color w:val="132D3F"/>
          <w:sz w:val="16"/>
          <w:szCs w:val="16"/>
          <w:u w:val="single"/>
        </w:rPr>
        <w:t xml:space="preserve">dalil.kg/document/56395</w:t>
      </w:r>
    </w:hyperlink>
  </w:p>
  <w:p>
    <w:pPr>
      <w:spacing w:after="0" w:before="40"/>
      <w:jc w:val="center"/>
    </w:pPr>
    <w:hyperlink w:history="1" r:id="rIdbqavtvwdqru_lv971cu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2yydpgj1v1euufp95cb" Type="http://schemas.openxmlformats.org/officeDocument/2006/relationships/hyperlink" Target="https://dalil.kg/document/159126" TargetMode="External"/><Relationship Id="rIdmhdnn4ipbgzvxkmoshcih" Type="http://schemas.openxmlformats.org/officeDocument/2006/relationships/hyperlink" Target="https://dalil.kg/document/16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t4yquvwu2nnsvvmgqht" Type="http://schemas.openxmlformats.org/officeDocument/2006/relationships/hyperlink" Target="https://dalil.kg/document/56395" TargetMode="External"/><Relationship Id="rIdbqavtvwdqru_lv971cu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2026-09-24T15:18:00.770Z</dcterms:created>
  <dcterms:modified xsi:type="dcterms:W3CDTF">2026-09-24T15:18:00.770Z</dcterms:modified>
</cp:coreProperties>
</file>

<file path=docProps/custom.xml><?xml version="1.0" encoding="utf-8"?>
<Properties xmlns="http://schemas.openxmlformats.org/officeDocument/2006/custom-properties" xmlns:vt="http://schemas.openxmlformats.org/officeDocument/2006/docPropsVTypes"/>
</file>