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anyf_vhtjftyq_s4go1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мая 2016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2005 года № 488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488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символики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по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исправительных учреждений и конвоированию осужденных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лиц, заключенных под стражу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симво-</w:t>
      </w:r>
    </w:p>
    <w:p>
      <w:r>
        <w:rPr>
          <w:rFonts w:ascii="Arial" w:cs="Arial" w:eastAsia="Arial" w:hAnsi="Arial"/>
          <w:sz w:val="24"/>
          <w:szCs w:val="24"/>
        </w:rPr>
        <w:t xml:space="preserve">лики Департамента Министерства юстиции Кыргызской Республики по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исправительных учреждений и конвоированию осужденных и лиц, заключенных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под стражу.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 Боевого знамени и знака символики Департамента Министерства  юсти-</w:t>
      </w:r>
    </w:p>
    <w:p>
      <w:r>
        <w:rPr>
          <w:rFonts w:ascii="Arial" w:cs="Arial" w:eastAsia="Arial" w:hAnsi="Arial"/>
          <w:sz w:val="24"/>
          <w:szCs w:val="24"/>
        </w:rPr>
        <w:t xml:space="preserve">ции Кыргызской Республики по охране исправительных учреждений и конвои-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рованию осужденных и лиц, заключенных под стражу, осуществляется в 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делах средств,  выделяемых Департаменту Министерства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охране исправительных учреждений и конвоированию осужден-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лиц, заключенных под стражу, из государственного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по  делам  обороны  и правоохранительных органов Аппарата Премь-</w:t>
      </w:r>
    </w:p>
    <w:p>
      <w:r>
        <w:rPr>
          <w:rFonts w:ascii="Arial" w:cs="Arial" w:eastAsia="Arial" w:hAnsi="Arial"/>
          <w:sz w:val="24"/>
          <w:szCs w:val="24"/>
        </w:rPr>
        <w:t xml:space="preserve">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bjwng0rcj6bzjwnf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dalil.kg/document/56616</w:t>
      </w:r>
    </w:hyperlink>
  </w:p>
  <w:p>
    <w:pPr>
      <w:spacing w:after="0" w:before="40"/>
      <w:jc w:val="center"/>
    </w:pPr>
    <w:hyperlink w:history="1" r:id="rIdemmp1wmlflue-lnmw08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yf_vhtjftyq_s4go1-3" Type="http://schemas.openxmlformats.org/officeDocument/2006/relationships/hyperlink" Target="https://dalil.kg/document/98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bjwng0rcj6bzjwnfzcd" Type="http://schemas.openxmlformats.org/officeDocument/2006/relationships/hyperlink" Target="https://dalil.kg/document/56616" TargetMode="External"/><Relationship Id="rIdemmp1wmlflue-lnmw08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2026-10-02T09:43:58.576Z</dcterms:created>
  <dcterms:modified xsi:type="dcterms:W3CDTF">2026-10-02T09:43:58.576Z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