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КР Министрлер Кабинетинин 2022-жылдын 16-декабрындагы № 686 </w:t>
      </w:r>
      <w:hyperlink w:history="1" r:id="rIdkq_lopmzpxz3vxztrd6my">
        <w:r>
          <w:rPr>
            <w:rFonts w:ascii="Arial" w:cs="Arial" w:eastAsia="Arial" w:hAnsi="Arial"/>
            <w:i/>
            <w:iCs/>
            <w:color w:val="1D4ED8"/>
            <w:sz w:val="24"/>
            <w:szCs w:val="24"/>
            <w:u w:val="single"/>
          </w:rPr>
          <w:t xml:space="preserve">токтомуна</w:t>
        </w:r>
      </w:hyperlink>
      <w:r>
        <w:rPr>
          <w:rFonts w:ascii="Arial" w:cs="Arial" w:eastAsia="Arial" w:hAnsi="Arial"/>
          <w:i/>
          <w:iCs/>
          <w:sz w:val="24"/>
          <w:szCs w:val="24"/>
        </w:rPr>
        <w:t xml:space="preserve"> ылайык
 КҮЧҮН ЖОГОТТУ</w:t>
      </w:r>
    </w:p>
    <w:p>
      <w:pPr>
        <w:spacing w:after="120"/>
        <w:jc w:val="right"/>
      </w:pPr>
      <w:r>
        <w:rPr>
          <w:rFonts w:ascii="Arial" w:cs="Arial" w:eastAsia="Arial" w:hAnsi="Arial"/>
          <w:sz w:val="24"/>
          <w:szCs w:val="24"/>
        </w:rPr>
        <w:t xml:space="preserve">Утверждено
 </w:t>
      </w:r>
      <w:hyperlink w:history="1" r:id="rIdro-qztvdpyfi9ksahync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2006 года № 72</w:t>
      </w:r>
    </w:p>
    <w:p>
      <w:pPr>
        <w:spacing w:after="120"/>
        <w:ind w:firstLine="39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форме одежды и нормах вещевого довольствия должностных лиц таможенных органов Кыргызской Республики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jnegzqmfe10ljpfdls7-u">
        <w:r>
          <w:rPr>
            <w:rFonts w:ascii="Arial" w:cs="Arial" w:eastAsia="Arial" w:hAnsi="Arial"/>
            <w:i/>
            <w:iCs/>
            <w:color w:val="1D4ED8"/>
            <w:sz w:val="24"/>
            <w:szCs w:val="24"/>
            <w:u w:val="single"/>
          </w:rPr>
          <w:t xml:space="preserve">23 сентября 2011 года № 574</w:t>
        </w:r>
      </w:hyperlink>
      <w:r>
        <w:rPr>
          <w:rFonts w:ascii="Arial" w:cs="Arial" w:eastAsia="Arial" w:hAnsi="Arial"/>
          <w:i/>
          <w:iCs/>
          <w:sz w:val="24"/>
          <w:szCs w:val="24"/>
        </w:rPr>
        <w:t xml:space="preserve">, </w:t>
      </w:r>
      <w:hyperlink w:history="1" r:id="rIdge0unajjwoacnln2uio-8">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 ношения форменной одежды имеют аттестованные должностные лица в соответствии с присвоенными специальными званиями.</w:t>
      </w:r>
    </w:p>
    <w:p>
      <w:pPr>
        <w:spacing w:after="120"/>
        <w:ind w:firstLine="397"/>
        <w:jc w:val="both"/>
      </w:pPr>
      <w:r>
        <w:rPr>
          <w:rFonts w:ascii="Arial" w:cs="Arial" w:eastAsia="Arial" w:hAnsi="Arial"/>
          <w:sz w:val="24"/>
          <w:szCs w:val="24"/>
        </w:rPr>
        <w:t xml:space="preserve">2. Форма одежды устанавливается:</w:t>
      </w:r>
    </w:p>
    <w:p>
      <w:pPr>
        <w:spacing w:after="120"/>
        <w:ind w:firstLine="397"/>
        <w:jc w:val="both"/>
      </w:pPr>
      <w:r>
        <w:rPr>
          <w:rFonts w:ascii="Arial" w:cs="Arial" w:eastAsia="Arial" w:hAnsi="Arial"/>
          <w:sz w:val="24"/>
          <w:szCs w:val="24"/>
        </w:rPr>
        <w:t xml:space="preserve">1) представительская;</w:t>
      </w:r>
    </w:p>
    <w:p>
      <w:pPr>
        <w:spacing w:after="120"/>
        <w:ind w:firstLine="397"/>
        <w:jc w:val="both"/>
      </w:pPr>
      <w:r>
        <w:rPr>
          <w:rFonts w:ascii="Arial" w:cs="Arial" w:eastAsia="Arial" w:hAnsi="Arial"/>
          <w:sz w:val="24"/>
          <w:szCs w:val="24"/>
        </w:rPr>
        <w:t xml:space="preserve">2) повседневная;</w:t>
      </w:r>
    </w:p>
    <w:p>
      <w:pPr>
        <w:spacing w:after="120"/>
        <w:ind w:firstLine="397"/>
        <w:jc w:val="both"/>
      </w:pPr>
      <w:r>
        <w:rPr>
          <w:rFonts w:ascii="Arial" w:cs="Arial" w:eastAsia="Arial" w:hAnsi="Arial"/>
          <w:sz w:val="24"/>
          <w:szCs w:val="24"/>
        </w:rPr>
        <w:t xml:space="preserve">3) специальная.</w:t>
      </w:r>
    </w:p>
    <w:p>
      <w:pPr>
        <w:spacing w:after="120"/>
        <w:ind w:firstLine="397"/>
        <w:jc w:val="both"/>
      </w:pPr>
      <w:r>
        <w:rPr>
          <w:rFonts w:ascii="Arial" w:cs="Arial" w:eastAsia="Arial" w:hAnsi="Arial"/>
          <w:sz w:val="24"/>
          <w:szCs w:val="24"/>
        </w:rPr>
        <w:t xml:space="preserve">Каждая из форм подразделяется на летнюю и зимнюю.</w:t>
      </w:r>
    </w:p>
    <w:p>
      <w:pPr>
        <w:spacing w:after="120"/>
        <w:ind w:firstLine="397"/>
        <w:jc w:val="both"/>
      </w:pPr>
      <w:r>
        <w:rPr>
          <w:rFonts w:ascii="Arial" w:cs="Arial" w:eastAsia="Arial" w:hAnsi="Arial"/>
          <w:sz w:val="24"/>
          <w:szCs w:val="24"/>
        </w:rPr>
        <w:t xml:space="preserve">3. Форма одежды носится:</w:t>
      </w:r>
    </w:p>
    <w:p>
      <w:pPr>
        <w:spacing w:after="120"/>
        <w:ind w:firstLine="397"/>
        <w:jc w:val="both"/>
      </w:pPr>
      <w:r>
        <w:rPr>
          <w:rFonts w:ascii="Arial" w:cs="Arial" w:eastAsia="Arial" w:hAnsi="Arial"/>
          <w:sz w:val="24"/>
          <w:szCs w:val="24"/>
        </w:rPr>
        <w:t xml:space="preserve">1) представительская - в дни праздников, на торжественных заседаниях, официальных приемах;</w:t>
      </w:r>
    </w:p>
    <w:p>
      <w:pPr>
        <w:spacing w:after="120"/>
        <w:ind w:firstLine="397"/>
        <w:jc w:val="both"/>
      </w:pPr>
      <w:r>
        <w:rPr>
          <w:rFonts w:ascii="Arial" w:cs="Arial" w:eastAsia="Arial" w:hAnsi="Arial"/>
          <w:sz w:val="24"/>
          <w:szCs w:val="24"/>
        </w:rPr>
        <w:t xml:space="preserve">2) повседневная - при исполнении служебных обязанностей;</w:t>
      </w:r>
    </w:p>
    <w:p>
      <w:pPr>
        <w:spacing w:after="120"/>
        <w:ind w:firstLine="397"/>
        <w:jc w:val="both"/>
      </w:pPr>
      <w:r>
        <w:rPr>
          <w:rFonts w:ascii="Arial" w:cs="Arial" w:eastAsia="Arial" w:hAnsi="Arial"/>
          <w:sz w:val="24"/>
          <w:szCs w:val="24"/>
        </w:rPr>
        <w:t xml:space="preserve">3) специальная - на занятиях в полевых условиях, при исполнении служебных обязанностей на таможенных постах.</w:t>
      </w:r>
    </w:p>
    <w:p>
      <w:pPr>
        <w:spacing w:after="120"/>
        <w:ind w:firstLine="397"/>
        <w:jc w:val="both"/>
      </w:pPr>
      <w:r>
        <w:rPr>
          <w:rFonts w:ascii="Arial" w:cs="Arial" w:eastAsia="Arial" w:hAnsi="Arial"/>
          <w:sz w:val="24"/>
          <w:szCs w:val="24"/>
        </w:rPr>
        <w:t xml:space="preserve">4. Запрещается:</w:t>
      </w:r>
    </w:p>
    <w:p>
      <w:pPr>
        <w:spacing w:after="120"/>
        <w:ind w:firstLine="397"/>
        <w:jc w:val="both"/>
      </w:pPr>
      <w:r>
        <w:rPr>
          <w:rFonts w:ascii="Arial" w:cs="Arial" w:eastAsia="Arial" w:hAnsi="Arial"/>
          <w:sz w:val="24"/>
          <w:szCs w:val="24"/>
        </w:rPr>
        <w:t xml:space="preserve">1) ношение предметов формы одежды, измененных или неустановленных образцов;</w:t>
      </w:r>
    </w:p>
    <w:p>
      <w:pPr>
        <w:spacing w:after="120"/>
        <w:ind w:firstLine="397"/>
        <w:jc w:val="both"/>
      </w:pPr>
      <w:r>
        <w:rPr>
          <w:rFonts w:ascii="Arial" w:cs="Arial" w:eastAsia="Arial" w:hAnsi="Arial"/>
          <w:sz w:val="24"/>
          <w:szCs w:val="24"/>
        </w:rPr>
        <w:t xml:space="preserve">2) смешение предметов формы одежды с гражданской одеждой.</w:t>
      </w:r>
    </w:p>
    <w:p>
      <w:pPr>
        <w:spacing w:after="120"/>
        <w:ind w:firstLine="397"/>
        <w:jc w:val="both"/>
      </w:pPr>
      <w:r>
        <w:rPr>
          <w:rFonts w:ascii="Arial" w:cs="Arial" w:eastAsia="Arial" w:hAnsi="Arial"/>
          <w:sz w:val="24"/>
          <w:szCs w:val="24"/>
        </w:rPr>
        <w:t xml:space="preserve">5. Правила ношения формы одежды устанавливает председатель Государственной таможенной службы при Правительстве Кыргызской Республики (далее - Таможенная служба).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Описание предметов обмундирования, обуви должностных</w:t>
      </w:r>
    </w:p>
    <w:p>
      <w:pPr>
        <w:spacing w:after="120"/>
        <w:ind w:firstLine="397"/>
        <w:jc w:val="center"/>
      </w:pPr>
      <w:r>
        <w:rPr>
          <w:rFonts w:ascii="Arial" w:cs="Arial" w:eastAsia="Arial" w:hAnsi="Arial"/>
          <w:sz w:val="24"/>
          <w:szCs w:val="24"/>
        </w:rPr>
        <w:t xml:space="preserve">лиц таможенных органов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Форменная фуражка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шерстяная темно-синего цвета (представительская - стального цвета), с кантом зеленого цвета, кокарда - с позолоченным шитьем в виде лавровых веток. На тулье фуражки расположена эмблема с изображением Государственного герба Кыргызской Республики (далее - Государственный герб) с позолоченным шитьем, козырек обтянут сверху черной лакированной кожей (шитье - на козырьке представительской фуражки), снизу замшей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 золотистого цвета, диаметром 13 мм, с изображением Государственного герба.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h_78adrqglvm-lzaddumn">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из каракуля, спереди, в центре козырька расположена кокарда с изображением Государственного герба.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jd5xajmprrxxhtmchjt9x">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Мундир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классического покроя, полуприлегающего силуэта, с двубортной застежкой на шесть пуговиц в три ряда, диаметром 24 мм, с изображением Государственного герба, выполнен из шерстяной костюмной ткани (шерсть не менее 50%) стального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 оформлены знаками различия Таможенной службы.</w:t>
      </w:r>
    </w:p>
    <w:p>
      <w:pPr>
        <w:spacing w:after="120"/>
        <w:ind w:firstLine="397"/>
        <w:jc w:val="both"/>
      </w:pPr>
      <w:r>
        <w:rPr>
          <w:rFonts w:ascii="Arial" w:cs="Arial" w:eastAsia="Arial" w:hAnsi="Arial"/>
          <w:sz w:val="24"/>
          <w:szCs w:val="24"/>
        </w:rPr>
        <w:t xml:space="preserve">По переду, на линии бедер расположены накладные боковые карманы 20 см на 22 см, с фигурной формой клапанов, застегивающиеся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397"/>
        <w:jc w:val="both"/>
      </w:pPr>
      <w:r>
        <w:rPr>
          <w:rFonts w:ascii="Arial" w:cs="Arial" w:eastAsia="Arial" w:hAnsi="Arial"/>
          <w:sz w:val="24"/>
          <w:szCs w:val="24"/>
        </w:rPr>
        <w:t xml:space="preserve">Спинка имеет классический покрой, центральный шов, боковые швы внизу заканчиваются шлицами.</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задний шов рукава заканчивается шлицей, которая застегивается на четыре пуговицы,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Низ рукава обработан в подгибку, по верхней детали рукава на расстоянии 10-12 см от линии низа проложена отделочная декоративная тесьма - два ряда, цвет - в тон основной ткани или контрастная.</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накладным карманам, клапанам проложена отделочная строчка шириной 0,1 см.</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Брюки из шерстяной ткани (шерсть не менее 50%) стального цвета, с притачным поясом, застегивающимся на металлический крючок и пуговицы. Пояс узкий, со шлевками для ремня. На правой задней половинке брюк карман с клапаном. В боковых швах - карманы и кант, по обе стороны канта - лампасы зеленого цвета. Передние половинки брюк на подкладке.</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yflqfyjgtaa2g8clp-c5b">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Китель повседневный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с однобортной застежкой на три пуговицы, диаметром 24 мм, с изображением Государственного герба, выполнен из шерстяной костюмной ткани (шерсть не менее 50%)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 оформлены знаками различия Таможенной службы.</w:t>
      </w:r>
    </w:p>
    <w:p>
      <w:pPr>
        <w:spacing w:after="120"/>
        <w:ind w:firstLine="397"/>
        <w:jc w:val="both"/>
      </w:pPr>
      <w:r>
        <w:rPr>
          <w:rFonts w:ascii="Arial" w:cs="Arial" w:eastAsia="Arial" w:hAnsi="Arial"/>
          <w:sz w:val="24"/>
          <w:szCs w:val="24"/>
        </w:rPr>
        <w:t xml:space="preserve">По переду кителя расположены нагрудные накладные карманы с фигурным клапаном, со слегка закругленными углами, застегивающимся на пуговицы диаметром 13 мм, с изображением Государственного герба, по центру настрочная декоративная деталь шириной 3 см. На линии бедер расположены накладные боковые карманы 20 см на 22 см с такими же фигурными клапанами, застегивающимися на пуговицы, диаметром 13 мм, с изображением Государственного герба, по центру настрочная декоративная деталь шириной 4 см.</w:t>
      </w:r>
    </w:p>
    <w:p>
      <w:pPr>
        <w:spacing w:after="120"/>
        <w:ind w:firstLine="397"/>
        <w:jc w:val="both"/>
      </w:pPr>
      <w:r>
        <w:rPr>
          <w:rFonts w:ascii="Arial" w:cs="Arial" w:eastAsia="Arial" w:hAnsi="Arial"/>
          <w:sz w:val="24"/>
          <w:szCs w:val="24"/>
        </w:rPr>
        <w:t xml:space="preserve">Спинка имеет классический покрой, с центральным швом, боковые швы заканчиваются шлицами.</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задний шов рукава заканчивается шлицей, которая обработана на четыре пуговицы, диаметром 13 мм, с изображением Государственного герба. Низ рукава обработан в подгибку, по верхней детали рукава на расстоянии 10-12 см от линии низа проложена отделочная декоративная тесьма - два ряда, цвет в тон основной ткани или контрастная.</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накладным деталям, отлетам воротников, проложена отделочная строчка шириной 0,1 см.</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Брюки из шерстяной ткани (шерсть не менее 50%) темно-синего цвета, с притачным поясом, застегивающимся на металлический крючок и пуговицы. Пояс узкий, со шлевками для ремня. На правой задней половинке брюк карман с клапаном. В боковых швах - карманы и кант, по обе стороны канта - лампасы зеленого цвета. Передние половинки брюк на подкладке.</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umgu4ipw-urx_6adbxwa5">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Пуловер с V-образным, круглым вырезом горловины, прямого силуэта, темно-синего цвета, длиной до линии бедра, в тон форменной ведомственной одежды, полушерстяной, вязанный, выполнен из пряжи, в качестве комбинированной ткани используется водоотталкивающая плащевая ткань темно-синего цвета. Горловина, низ изделия и низ рукавов обрабатываются трикотажным плетением "резинка".</w:t>
      </w:r>
    </w:p>
    <w:p>
      <w:pPr>
        <w:spacing w:after="120"/>
        <w:ind w:firstLine="397"/>
        <w:jc w:val="both"/>
      </w:pPr>
      <w:r>
        <w:rPr>
          <w:rFonts w:ascii="Arial" w:cs="Arial" w:eastAsia="Arial" w:hAnsi="Arial"/>
          <w:sz w:val="24"/>
          <w:szCs w:val="24"/>
        </w:rPr>
        <w:t xml:space="preserve">По переду располагается настрочная кокетка длиной 18-20 см и два накладных кармана 14 см на 16 см с косым входом, оформленным листочкой, застегивающихся на молнию, углы слегка скругленные, выполняются из плащевой ткани темно-синего цвета. Линия притачивания кармана начинается выше линии кокетки на 4-6 см.</w:t>
      </w:r>
    </w:p>
    <w:p>
      <w:pPr>
        <w:spacing w:after="120"/>
        <w:ind w:firstLine="397"/>
        <w:jc w:val="both"/>
      </w:pPr>
      <w:r>
        <w:rPr>
          <w:rFonts w:ascii="Arial" w:cs="Arial" w:eastAsia="Arial" w:hAnsi="Arial"/>
          <w:sz w:val="24"/>
          <w:szCs w:val="24"/>
        </w:rPr>
        <w:t xml:space="preserve">Пуловер имеет втачные, рубашечного покроя рукава. Из верхней части рукава, от оката, настрачивается декоративная деталь по форме лекала рукава, шириной 14 см, со смещением в сторону спины длиной 20-25 см со слегка скругленными углами, из плащевой ткани темно-синего цвета, поверх детали предусмотрен накладной карман с клапаном и отделом для ручки, выполненные из плащевой ткани темно-синего цвета. От линии низа рукава и на манжете настрачивается декоративная деталь из плащевой ткани темно-синего цвета, шириной 14 см, длиной 30-35 см, со слегка закругленными углами. Данная деталь продолжает вертикальную линию верхней декоративной настрочной детали, на которой располагаются накладные карманы.</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w:t>
      </w:r>
    </w:p>
    <w:p>
      <w:pPr>
        <w:spacing w:after="120"/>
        <w:ind w:firstLine="397"/>
        <w:jc w:val="both"/>
      </w:pPr>
      <w:r>
        <w:rPr>
          <w:rFonts w:ascii="Arial" w:cs="Arial" w:eastAsia="Arial" w:hAnsi="Arial"/>
          <w:sz w:val="24"/>
          <w:szCs w:val="24"/>
        </w:rPr>
        <w:t xml:space="preserve">По всем накладным деталям, на кокетке и накладных карманах предусмотрена отделочная строчка на 0,1 см, на отделочных деталях дополнительно проложены декоративные строчки на 0,1 см от края изделия.</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pck_gxqekjy2aowxblpqc">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Полупальто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Полупальто - демисезонное/зимнее; прямого силуэта, с двубортной застежкой, длиной до середины бедра, выполнено из черной плотной водоотталкивающей плащевой ткани. Полупальто с двубортной застежкой в три ряда на шесть пуговиц, диаметром 24 мм, с изображением Государственного герба, воротник на стойке, заканчивается на хлястике с пряжкой, отлет воротника со слегка закругленными углами, со слегка закругленными лацканами лежачего воротника, с прорезными петлями для полного застегивания.</w:t>
      </w:r>
    </w:p>
    <w:p>
      <w:pPr>
        <w:spacing w:after="120"/>
        <w:ind w:firstLine="397"/>
        <w:jc w:val="both"/>
      </w:pPr>
      <w:r>
        <w:rPr>
          <w:rFonts w:ascii="Arial" w:cs="Arial" w:eastAsia="Arial" w:hAnsi="Arial"/>
          <w:sz w:val="24"/>
          <w:szCs w:val="24"/>
        </w:rPr>
        <w:t xml:space="preserve">По переду предусмотрена отлетная кокетка длиной до линии груди, со слегка закругленными углами, пристегивающаяся на пуговицы, диаметром 13 мм, с изображением Государственного герба, по окату рукава отстрочка. Кокетка выполняет дополнительную защитную функцию, так как становится двойным наложением. По линии бедра расположены накладные карманы 24 см на 26 см со слегка закругленными углами с фигурным клапаном, застегивающимся на пуговицы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спинке проходит средний шов и заканчивается шлицей, на ней расположена отлетная кокетка длиной до линии груди, которая крепится двумя пуговицами, диаметром 13 мм, с изображением Государственного герба. По линии талии спинки проходит двухсторонний полупояс шириной 6 см, который регулирует степень прилегания двумя закрепленными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которые регулируют степень прилегания двумя закрепленными пуговицами, диаметром 13 мм, с изображением Государственного герба. Низ рукава обработан в подгибку, оформлен патами со слегка закругленными углами шириной 3-4 см.</w:t>
      </w:r>
    </w:p>
    <w:p>
      <w:pPr>
        <w:spacing w:after="120"/>
        <w:ind w:firstLine="397"/>
        <w:jc w:val="both"/>
      </w:pPr>
      <w:r>
        <w:rPr>
          <w:rFonts w:ascii="Arial" w:cs="Arial" w:eastAsia="Arial" w:hAnsi="Arial"/>
          <w:sz w:val="24"/>
          <w:szCs w:val="24"/>
        </w:rPr>
        <w:t xml:space="preserve">Предусмотрено глухое застегивание на дополнительные пуговицы на лацканах воротника, под стоячим воротником пришивные хлястики шириной 3-4 см с пряжкой из металла и застегивающиеся под воротником. В области спинки на горловине имеется потайной карман, оформленный молнией, в котором располагается складной капюшон, в зимнее время на основной воротник пристегивается черный, из искусственного меха, воротник.</w:t>
      </w:r>
    </w:p>
    <w:p>
      <w:pPr>
        <w:spacing w:after="120"/>
        <w:ind w:firstLine="397"/>
        <w:jc w:val="both"/>
      </w:pPr>
      <w:r>
        <w:rPr>
          <w:rFonts w:ascii="Arial" w:cs="Arial" w:eastAsia="Arial" w:hAnsi="Arial"/>
          <w:sz w:val="24"/>
          <w:szCs w:val="24"/>
        </w:rPr>
        <w:t xml:space="preserve">На зимней подстежке, по линии талии располагается кулиска, позволяя регулировать степень прилегания. Для демисезонного полупальто подкладка комбинированная, верхняя часть до линии талии выполнена из сукна или флиса, а нижняя часть из подкладочной ткани. По линии талии располагается кулиска, позволяя регулировать степень прилегания к телу. На утепляющей подстежке и на демисезонной подкладке предусмотрены двухсторонние внутренние карманы.</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на 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n_z5mxcfahrfr3kabu4e7">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Куртка-парка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Куртка-парка (бушлат) - демисезонная/зимняя; прямого силуэта, длиной до середины бедра с однобортной застежкой, с рукавами рубашечного покроя, со съемной внутренней утепленной подстежкой, пристегивающейся на молнии, выполнена из черной плотной водоотталкивающей плащевой ткани. С супатной застежкой пришивного пластрона на семи кнопках, с потайной молнией, с двойным воротником, верхний воротник выполнен из сукна черного цвета, который при полном застегивании изделия на молнию, принимает форму воротника стойки.</w:t>
      </w:r>
    </w:p>
    <w:p>
      <w:pPr>
        <w:spacing w:after="120"/>
        <w:ind w:firstLine="397"/>
        <w:jc w:val="both"/>
      </w:pPr>
      <w:r>
        <w:rPr>
          <w:rFonts w:ascii="Arial" w:cs="Arial" w:eastAsia="Arial" w:hAnsi="Arial"/>
          <w:sz w:val="24"/>
          <w:szCs w:val="24"/>
        </w:rPr>
        <w:t xml:space="preserve">Нижний воротник выполнен из черной плотной водоотталкивающей плащевой ткани верха, при пристегивании зимней подстежки, на этот воротник в зимнее время, пристегивается из искусственного черного меха со средним ворсом, съемный воротник.</w:t>
      </w:r>
    </w:p>
    <w:p>
      <w:pPr>
        <w:spacing w:after="120"/>
        <w:ind w:firstLine="397"/>
        <w:jc w:val="both"/>
      </w:pPr>
      <w:r>
        <w:rPr>
          <w:rFonts w:ascii="Arial" w:cs="Arial" w:eastAsia="Arial" w:hAnsi="Arial"/>
          <w:sz w:val="24"/>
          <w:szCs w:val="24"/>
        </w:rPr>
        <w:t xml:space="preserve">Под нижним воротником пришивная обтачка с молнией, для крепления съемного, трехшовного, с утеплителем капюшона.</w:t>
      </w:r>
    </w:p>
    <w:p>
      <w:pPr>
        <w:spacing w:after="120"/>
        <w:ind w:firstLine="397"/>
        <w:jc w:val="both"/>
      </w:pPr>
      <w:r>
        <w:rPr>
          <w:rFonts w:ascii="Arial" w:cs="Arial" w:eastAsia="Arial" w:hAnsi="Arial"/>
          <w:sz w:val="24"/>
          <w:szCs w:val="24"/>
        </w:rPr>
        <w:t xml:space="preserve">Покрой переда прямой, по нему предусмотрена пришивная, наклонная кокетка длиной до линии груди, с двойной отстрочкой, (расстояние - 0,7 см, расположена на 4 см от края кокетки). Кокетка вшита по центру в застегивающийся пришивной пластрон шириной 7-8 см, застегивающийся на семь металлических кнопок, под кокеткой имеются скрытые карманы с входом 16-18 см, оформленные на молнию. По переду проходят вертикальные швы, на них расположены нагрудные карманы, с входом, оформленным декоративной отстрочкой, в виде листочки шириной 2 см и молнией 19-20 см, боковые карманы с косым входом, оформленным листочкой размером 4 см на 19 см и внутренней молнией шириной 19-20 см.</w:t>
      </w:r>
    </w:p>
    <w:p>
      <w:pPr>
        <w:spacing w:after="120"/>
        <w:ind w:firstLine="397"/>
        <w:jc w:val="both"/>
      </w:pPr>
      <w:r>
        <w:rPr>
          <w:rFonts w:ascii="Arial" w:cs="Arial" w:eastAsia="Arial" w:hAnsi="Arial"/>
          <w:sz w:val="24"/>
          <w:szCs w:val="24"/>
        </w:rPr>
        <w:t xml:space="preserve">По линии талии и по линии низа располагается скрытая внутренняя кулиска, проходящая изнутри по подкладке куртки. На прямой спинке имеется центральный шов, с отстрочкой на 0,7 см, предусмотрена отлетная кокетка с двойной отстрочкой (расстояние - 0,7 см, расположена на 4 см от края кокетки), по центру закреплена декоративной закрепкой. Кокетки выполняют дополнительную защитную функцию, имеют двойное наложение. Спинка с вертикальными швами, с простроченными глубокими складками до линии талии, глубиной 5-6 см, с декоративными закрепками по линии талии.</w:t>
      </w:r>
    </w:p>
    <w:p>
      <w:pPr>
        <w:spacing w:after="120"/>
        <w:ind w:firstLine="397"/>
        <w:jc w:val="both"/>
      </w:pPr>
      <w:r>
        <w:rPr>
          <w:rFonts w:ascii="Arial" w:cs="Arial" w:eastAsia="Arial" w:hAnsi="Arial"/>
          <w:sz w:val="24"/>
          <w:szCs w:val="24"/>
        </w:rPr>
        <w:t xml:space="preserve">Рукава рубашечного покроя, втачные, двухшовные, с верхней и нижней деталями, по линии втачивания в пройму - отстрочка на 0,7 см. Низ рукава обработан манжетой, предусмотрены дополнительно кнопки, регулирующие ширину рукава. На предплечье, на рукавах расположены накладные двойные карманы с горизонтальной застежкой на кнопки, с дополнительным отделом для ручки.</w:t>
      </w:r>
    </w:p>
    <w:p>
      <w:pPr>
        <w:spacing w:after="120"/>
        <w:ind w:firstLine="397"/>
        <w:jc w:val="both"/>
      </w:pPr>
      <w:r>
        <w:rPr>
          <w:rFonts w:ascii="Arial" w:cs="Arial" w:eastAsia="Arial" w:hAnsi="Arial"/>
          <w:sz w:val="24"/>
          <w:szCs w:val="24"/>
        </w:rPr>
        <w:t xml:space="preserve">Для куртки предусмотрен комбинированный подклад, верхняя часть до линии талии выполнена из сукна (флиса), а нижняя часть - из подкладочной ткани. На подстежке, по линии талии и низа располагается кулиска, позволяя регулировать степень прилегания к телу. На утепляющей подстежке и на подкладке предусмотрены двухсторонние внутренние карманы. Степень облегания куртки умеренная.</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застегивающиеся на пуговицы.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на 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h5uapq8b_zsqbjtuw3fr-">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длинным рукавом из сорочечной ткани (х/б не менее 60%) светло-голубого цвета (повседневная), из белого цвета (представительская), прямого силуэта, с отрезной кокеткой по переду и спинке, с однобортной глухой застежкой и воротником на стойке.</w:t>
      </w:r>
    </w:p>
    <w:p>
      <w:pPr>
        <w:spacing w:after="120"/>
        <w:ind w:firstLine="397"/>
        <w:jc w:val="both"/>
      </w:pPr>
      <w:r>
        <w:rPr>
          <w:rFonts w:ascii="Arial" w:cs="Arial" w:eastAsia="Arial" w:hAnsi="Arial"/>
          <w:sz w:val="24"/>
          <w:szCs w:val="24"/>
        </w:rPr>
        <w:t xml:space="preserve">Перед сорочки застегивается на мелкие рубашечные пуговицы на прокол, в тон рубашки. По переду в верхней части изделия расположена отрезная двойная кокетка. В области груди, под кокеткой располагаются накладные нагрудные карманы с клапанами, застегивающимися на сорочечные пуговицы. На левой передней части изделия на кармане предусмотрен отдел для ручки.</w:t>
      </w:r>
    </w:p>
    <w:p>
      <w:pPr>
        <w:spacing w:after="120"/>
        <w:ind w:firstLine="397"/>
        <w:jc w:val="both"/>
      </w:pPr>
      <w:r>
        <w:rPr>
          <w:rFonts w:ascii="Arial" w:cs="Arial" w:eastAsia="Arial" w:hAnsi="Arial"/>
          <w:sz w:val="24"/>
          <w:szCs w:val="24"/>
        </w:rPr>
        <w:t xml:space="preserve">Спинка сорочки оформлена двойной кокеткой, которая прострачивается декоративной строчкой, с учетом заложения встречных глубоких складок в области лопаток, с декоративными закрепками на спинке в области талии.</w:t>
      </w:r>
    </w:p>
    <w:p>
      <w:pPr>
        <w:spacing w:after="120"/>
        <w:ind w:firstLine="397"/>
        <w:jc w:val="both"/>
      </w:pPr>
      <w:r>
        <w:rPr>
          <w:rFonts w:ascii="Arial" w:cs="Arial" w:eastAsia="Arial" w:hAnsi="Arial"/>
          <w:sz w:val="24"/>
          <w:szCs w:val="24"/>
        </w:rPr>
        <w:t xml:space="preserve">Рукава втачные одношовные, длинные. Низ рукавов оформлен притачной манжетой с застежкой на прорезную петлю и пуговицу. Изнаночная сторона манжета и воротника (отворота) сшита из темно-синей сорочечной ткани.</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по кокеткам и накладным карманам предусмотрена отделочная отстрочка.</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_nlvq87uw3eenrlpmlcpd">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форменная с коротким рукавом из сорочечной ткани (х/б не менее 60%) светло-голубого цвета (повседневная), из белого цвета (представительская), прямого силуэта, с отрезной кокеткой по переду и спинке, с однобортной глухой застежкой и воротником на стойке, выполнена из сорочечной ткани светлого голубого цвета.</w:t>
      </w:r>
    </w:p>
    <w:p>
      <w:pPr>
        <w:spacing w:after="120"/>
        <w:ind w:firstLine="397"/>
        <w:jc w:val="both"/>
      </w:pPr>
      <w:r>
        <w:rPr>
          <w:rFonts w:ascii="Arial" w:cs="Arial" w:eastAsia="Arial" w:hAnsi="Arial"/>
          <w:sz w:val="24"/>
          <w:szCs w:val="24"/>
        </w:rPr>
        <w:t xml:space="preserve">Перед сорочки застегивается на мелкие рубашечные пуговицы на прокол, в тон рубашки. По переду в верхней части изделия расположена отрезная двойная кокетка. В области груди, под кокеткой располагаются накладные нагрудные карманы с клапанами, застегивающимися на сорочечные пуговицы. На левой передней части изделия на кармане предусмотрен отдел для ручки.</w:t>
      </w:r>
    </w:p>
    <w:p>
      <w:pPr>
        <w:spacing w:after="120"/>
        <w:ind w:firstLine="397"/>
        <w:jc w:val="both"/>
      </w:pPr>
      <w:r>
        <w:rPr>
          <w:rFonts w:ascii="Arial" w:cs="Arial" w:eastAsia="Arial" w:hAnsi="Arial"/>
          <w:sz w:val="24"/>
          <w:szCs w:val="24"/>
        </w:rPr>
        <w:t xml:space="preserve">Спинка сорочки оформлена двойной кокеткой, которая прострачивается декоративной строчкой, с учетом заложения встречных глубоких складок в области лопаток, с декоративными закрепками на спинке в области талии.</w:t>
      </w:r>
    </w:p>
    <w:p>
      <w:pPr>
        <w:spacing w:after="120"/>
        <w:ind w:firstLine="397"/>
        <w:jc w:val="both"/>
      </w:pPr>
      <w:r>
        <w:rPr>
          <w:rFonts w:ascii="Arial" w:cs="Arial" w:eastAsia="Arial" w:hAnsi="Arial"/>
          <w:sz w:val="24"/>
          <w:szCs w:val="24"/>
        </w:rPr>
        <w:t xml:space="preserve">Рукава втачные одношовные, короткие. Низ рукавов оформлен манжетой из сорочечной ткани темно-синего цвета.</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по кокеткам и накладным карманам предусмотрена отделочная отстрочка.</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ugfnccrvmutsrr065aldu">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повседневные из шерстяной ткани (демисезонные, шерсть не менее 50%), летней костюмной ткани (летние, шерсть не менее 40%) темно-синего цвета, с притачным поясом, застегивающимся на металлический крючок и пуговицы. Пояс узкий, со шлевками для ремня. На правой задней половинке брюк карман с клапаном. В боковых швах - карманы и кант, по обе стороны канта - лампасы зеленого цвета. Передние половинки брюк на подкладке.</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s1__5kguq1f3zu_qxbcl">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Костюм (куртка и брюки) специальный, зимний, с меховым 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утепленная, из водоотталкивающей ткани темно-защитного цвета, с меховой подкладкой до низа, с меховым воротником и съемным капюшоном,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из натурального (искусственного) меха. Спинка цельнокроеная с внутренней кулисой по линии талии. 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водонепроницаемой ткани темно-защитного цвета, с утепляющей подкладкой до низа, с притачным поясом, застегивающимся на пуговицы, со шлевками. По бокам брюк - накладные карманы с клапанами. Низ брюк обработан швом в подгибку с закрытым срезом и продернутой эластичной лентой. На линии шаговых швов - штрипки, свободные концы которых пристегиваются на две пуговицы.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dmao-r0to1wbhelezdy3u">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Кепи специальные зимние из водоотталкивающей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зимние из ткани темно-защитного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wfycpqdwfwbyfvgut2_87">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Костюм (куртка и брюки) специальный,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хлопчатобумажной ткани защитного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Спинка цельнокроеная, с внутренней кулисой по линии талии. Рукава втачные, одношовные, на манжете.</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хлопчатобумажной ткани темно-защитного цвета, с притачным поясом, застегивающимся на пуговицы, со шлевками. По бокам брюк - накладные карманы с клапанами. На линии шаговых швов - штрипки, свободные концы которых пристегиваются на две пуговицы.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qubyf05qgq2jkfupocqdh">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Кепи специальные летние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летние из хлопчатобумажной ткани 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wdh6s3t8sgnyjcdwcinpu">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Галстук выполнен из плотной шелковой ткани темно-синего цвета, состоит из основной части в виде вытянутой трапеции, заканчивающейся острым углом, постоянного узла "Регат" и шейки с застежкой для пристегивания галстука под воротником рубашки. Дополняется зажимом, на котором расположена символика Таможенной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из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Полуботинки хромовые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Полуботинки хромовые черного цвета, состоят из союзок, берец, язычков и низа. В передней части берец - блочки для шнурков (могут быть резинки). Подкладка под союзки из хлопчатобумажной ткани, под берцы из подкладочной кожи. Подошвы, стельки, задники из подошвенной кожи. Подноски из кожи или гранитоля. Каблуки из кожи, с резиновыми формованными набойками. Крепление низа клеевое с подошвой из искусственных и синтетических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темно-синего и синего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Снаряжение состоит из поясного кожаного ремня, шириной 50 мм, черного цвета, выдается как инвентарное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Для женщин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Форменная фуражка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Форменная фуражка из костюмной ткани темно-синего цвета, с кантом зеленого цвета. На фуражке имеется околыш высотой 5 см с двумя узкими полосками зеленого цвета, расположенными вдоль околыша, кокарда - с позолоченным шитьем в виде лавровых веток. На тулье фуражки расположена эмблема с изображением Государственного герба с позолоченным шитьем, козырек обтянут сверху черной лакированной кожей (шитье - на козырьке представительской фуражки), снизу - замшей (шерстяной тканью)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Пуговица - золотистого цвета, диаметром 13 мм, с изображением Государственного герба.</w:t>
      </w:r>
    </w:p>
    <w:p>
      <w:pPr>
        <w:spacing w:after="240"/>
        <w:ind w:firstLine="397"/>
        <w:jc w:val="both"/>
      </w:pPr>
      <w:r>
        <w:rPr>
          <w:rFonts w:ascii="Arial" w:cs="Arial" w:eastAsia="Arial" w:hAnsi="Arial"/>
          <w:i/>
          <w:iCs/>
          <w:sz w:val="24"/>
          <w:szCs w:val="24"/>
        </w:rPr>
        <w:t xml:space="preserve">(Абзац 4 утратил силу в соответствии с постановлением Правительства КР от </w:t>
      </w:r>
      <w:hyperlink w:history="1" r:id="rId2np_ot41emcvzsfepqkrb">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nb4qowzctsowh1hsjr5nl">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Шапка-ушанка из каракуля, спереди, в центре козырька расположена кокарда с изображением Государственного герба.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che-ijj1aimk2iim4bur0">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из костюмной ткани темно-синего цвета, с кантом зеленого цвета. Спереди на околыше берета расположена кокарда с изображением Государственного герба, с позолоченным шитьем в виде лавровых веток.</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j88jfvdks-j_2su1h29kb">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Мундир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Мундир полуприлегающего силуэта, с двубортной застежкой на шесть прорезных петель и шесть пуговиц, диаметром 24 мм, с изображением Государственного герба, пуговицы расположены по линии талии, примерно по линии груди, по линии бедер. Линия низа мундира прямая, длина на уровне линии бедер, выполнен из шерстяной костюмной ткани (шерсть не менее 50%) стального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пиджачного типа, средней величины, имеет одинаковую форму с воротником мужского мундира, раскеп невысокий.</w:t>
      </w:r>
    </w:p>
    <w:p>
      <w:pPr>
        <w:spacing w:after="120"/>
        <w:ind w:firstLine="397"/>
        <w:jc w:val="both"/>
      </w:pPr>
      <w:r>
        <w:rPr>
          <w:rFonts w:ascii="Arial" w:cs="Arial" w:eastAsia="Arial" w:hAnsi="Arial"/>
          <w:sz w:val="24"/>
          <w:szCs w:val="24"/>
        </w:rPr>
        <w:t xml:space="preserve">По переду мундира проходят вертикальные конструктивные линии, а по спинке проходят центральный шов и вертикальные конструктивные линии, в этих швах расположены отлетные шлицы. Также, по переду и спинке располагаются отрезные кокетки 12-14 см.</w:t>
      </w:r>
    </w:p>
    <w:p>
      <w:pPr>
        <w:spacing w:after="120"/>
        <w:ind w:firstLine="397"/>
        <w:jc w:val="both"/>
      </w:pPr>
      <w:r>
        <w:rPr>
          <w:rFonts w:ascii="Arial" w:cs="Arial" w:eastAsia="Arial" w:hAnsi="Arial"/>
          <w:sz w:val="24"/>
          <w:szCs w:val="24"/>
        </w:rPr>
        <w:t xml:space="preserve">По переду на боковых частях полочек, ниже линии талии, расположены накладные карманы, с фигурной формой клапанов, застегивающихся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397"/>
        <w:jc w:val="both"/>
      </w:pPr>
      <w:r>
        <w:rPr>
          <w:rFonts w:ascii="Arial" w:cs="Arial" w:eastAsia="Arial" w:hAnsi="Arial"/>
          <w:sz w:val="24"/>
          <w:szCs w:val="24"/>
        </w:rPr>
        <w:t xml:space="preserve">Рукава втачные - двухшовные с отлетными шлицами, отделанными тремя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конструктивным швам, прорезным, отлетным и декоративным деталям, проложена декоративная отсрочка на 0,1 см, кроме вертикальных швов.</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Юбка классическая, из шерстяной ткани (шерсть не менее 50%) стального цвета на подкладке,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По переду расположены вертикальные рельефы. В заднем шве юбки расположена шлица, застежка на молнию. Длина юбки до середины голени. По всем конструктивным швам и линиям проложена декоративная строчка на 0,1 см, кроме вертикальных швов.</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m7yrpxomwd3uxfhr8comm">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Китель повседневный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не менее 50%)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397"/>
        <w:jc w:val="both"/>
      </w:pPr>
      <w:r>
        <w:rPr>
          <w:rFonts w:ascii="Arial" w:cs="Arial" w:eastAsia="Arial" w:hAnsi="Arial"/>
          <w:sz w:val="24"/>
          <w:szCs w:val="24"/>
        </w:rPr>
        <w:t xml:space="preserve">На полочках расположены вертикальные рельефные конструктивные линии, притачная с косым краем кокетка. Ниже линии талии расположены прорезные боковые карманы с отлетными клапанами, застегнутыми на пуговицы, диамером 13 мм, с изображением Государственного герба.</w:t>
      </w:r>
    </w:p>
    <w:p>
      <w:pPr>
        <w:spacing w:after="120"/>
        <w:ind w:firstLine="397"/>
        <w:jc w:val="both"/>
      </w:pPr>
      <w:r>
        <w:rPr>
          <w:rFonts w:ascii="Arial" w:cs="Arial" w:eastAsia="Arial" w:hAnsi="Arial"/>
          <w:sz w:val="24"/>
          <w:szCs w:val="24"/>
        </w:rPr>
        <w:t xml:space="preserve">На спинке расположены центральный шов, вертикальные рельефные линии, заканчивающиеся отлетными шлицами, на спинке - небольшие отрезные косые кокетки по линии плеч.</w:t>
      </w:r>
    </w:p>
    <w:p>
      <w:pPr>
        <w:spacing w:after="120"/>
        <w:ind w:firstLine="397"/>
        <w:jc w:val="both"/>
      </w:pPr>
      <w:r>
        <w:rPr>
          <w:rFonts w:ascii="Arial" w:cs="Arial" w:eastAsia="Arial" w:hAnsi="Arial"/>
          <w:sz w:val="24"/>
          <w:szCs w:val="24"/>
        </w:rPr>
        <w:t xml:space="preserve">Рукава втачные, двухшовные, по низу рукава проходят декоративные хлястики 3 см застегивающиеся между собой, на одну прорезную петлю и одну пуговицу,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строчка на 0,1 см. Степень прилегания средняя, прибавки на свободу также средние.</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Юбка классическая из шерстяной ткани (шерсть не менее 50%)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В заднем шве юбки расположена шлица. Длина юбки до голени.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g2nnofvue6b1vwcfpece2">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Пуловер с V-образным, круглым вырезом горловины, прямого силуэта, темно-синего цвета, длиной до линии бедра, в тон форменной ведомственной одежды, полушерстяной, вязанный, выполнен из пряжи, в качестве комбинированной ткани используется водоотталкивающая плащевая ткань темно-синего цвета. Горловина, низ изделия и низ рукавов обрабатываются трикотажным плетением "резинка".</w:t>
      </w:r>
    </w:p>
    <w:p>
      <w:pPr>
        <w:spacing w:after="120"/>
        <w:ind w:firstLine="397"/>
        <w:jc w:val="both"/>
      </w:pPr>
      <w:r>
        <w:rPr>
          <w:rFonts w:ascii="Arial" w:cs="Arial" w:eastAsia="Arial" w:hAnsi="Arial"/>
          <w:sz w:val="24"/>
          <w:szCs w:val="24"/>
        </w:rPr>
        <w:t xml:space="preserve">По переду и по спинке на трикотаж настрачивается декоративная кокетка длиной 14-16 см, по линии проймы полочки и спинки настрачиваются декоративные обтачки шириной 6 см из плащевой ткани темно-синего цвета.</w:t>
      </w:r>
    </w:p>
    <w:p>
      <w:pPr>
        <w:spacing w:after="120"/>
        <w:ind w:firstLine="397"/>
        <w:jc w:val="both"/>
      </w:pPr>
      <w:r>
        <w:rPr>
          <w:rFonts w:ascii="Arial" w:cs="Arial" w:eastAsia="Arial" w:hAnsi="Arial"/>
          <w:sz w:val="24"/>
          <w:szCs w:val="24"/>
        </w:rPr>
        <w:t xml:space="preserve">Пуловер имеет втачные рукава. На задней половинке на уровне локтя расположены декоративные детали из плащевой ткани темно-синего цвета.</w:t>
      </w:r>
    </w:p>
    <w:p>
      <w:pPr>
        <w:spacing w:after="120"/>
        <w:ind w:firstLine="397"/>
        <w:jc w:val="both"/>
      </w:pPr>
      <w:r>
        <w:rPr>
          <w:rFonts w:ascii="Arial" w:cs="Arial" w:eastAsia="Arial" w:hAnsi="Arial"/>
          <w:sz w:val="24"/>
          <w:szCs w:val="24"/>
        </w:rPr>
        <w:t xml:space="preserve">На левом рукаве поверх детали предусмотрен накладной карман с клапаном и отделом для ручки, выполненные из плащевой ткани темно-синего цвета.</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w:t>
      </w:r>
    </w:p>
    <w:p>
      <w:pPr>
        <w:spacing w:after="120"/>
        <w:ind w:firstLine="397"/>
        <w:jc w:val="both"/>
      </w:pPr>
      <w:r>
        <w:rPr>
          <w:rFonts w:ascii="Arial" w:cs="Arial" w:eastAsia="Arial" w:hAnsi="Arial"/>
          <w:sz w:val="24"/>
          <w:szCs w:val="24"/>
        </w:rPr>
        <w:t xml:space="preserve">По всем накладным деталям, на кокетке и накладным карманам предусмотрена отделочная строчка, на 0,2 см, на отделочных деталях дополнительно проложены декоративные строчки на 0,1 см от края изделия.</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8f2oehlzxfg-feaorytyd">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Пальто - демисезонное/зимнее из плотной водоотталкивающей плащевой ткани черного цвета, полуприлегающего силуэта, с однобортной застежкой на пять пуговиц, диаметром 24 мм, с изображением Государственного герба, длиной до середины голени, воротник отложной пиджачный, на лацкане с прорезной петлей.</w:t>
      </w:r>
    </w:p>
    <w:p>
      <w:pPr>
        <w:spacing w:after="120"/>
        <w:ind w:firstLine="397"/>
        <w:jc w:val="both"/>
      </w:pPr>
      <w:r>
        <w:rPr>
          <w:rFonts w:ascii="Arial" w:cs="Arial" w:eastAsia="Arial" w:hAnsi="Arial"/>
          <w:sz w:val="24"/>
          <w:szCs w:val="24"/>
        </w:rPr>
        <w:t xml:space="preserve">По переду пальто расположены вертикальные конструктивные швы, придающие облегание, отлетная фигурная кокетка длиной до линии груди, пристегивается на углах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бедра расположены накладные карманы 22 см на 24 см со слегка закругленными углами с фигурным клапаном, застегивающиеся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спинке проходят вертикальные швы, средний шов спинки заканчивается шлицей, расположена отлетная кокетка длиной до линии груди, которая крепится по центру одной пуговицей,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талии спинки проходит двухсторонний полупояс 6 см, который регулирует степень прилегания двумя закрепленными пуговицами,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Низ рукава обработан в подгибку, оформлен патами 4 см. Линия втачивания рукавов в пройму отстрочена.</w:t>
      </w:r>
    </w:p>
    <w:p>
      <w:pPr>
        <w:spacing w:after="120"/>
        <w:ind w:firstLine="397"/>
        <w:jc w:val="both"/>
      </w:pPr>
      <w:r>
        <w:rPr>
          <w:rFonts w:ascii="Arial" w:cs="Arial" w:eastAsia="Arial" w:hAnsi="Arial"/>
          <w:sz w:val="24"/>
          <w:szCs w:val="24"/>
        </w:rPr>
        <w:t xml:space="preserve">Предусмотрено глухое застегивание воротника на дополнительные шесть пуговиц на лацканах. В области спинки имеется потайной карман, оформленный молнией, в котором располагается складной капюшон, в зимнее время на основной воротник пристегивается черный искусственный мех.</w:t>
      </w:r>
    </w:p>
    <w:p>
      <w:pPr>
        <w:spacing w:after="120"/>
        <w:ind w:firstLine="397"/>
        <w:jc w:val="both"/>
      </w:pPr>
      <w:r>
        <w:rPr>
          <w:rFonts w:ascii="Arial" w:cs="Arial" w:eastAsia="Arial" w:hAnsi="Arial"/>
          <w:sz w:val="24"/>
          <w:szCs w:val="24"/>
        </w:rPr>
        <w:t xml:space="preserve">Комбинированная подкладка верхней части пальто до линии талии выполнена из сукна (флис), нижняя часть - из подкладочной ткани. На зимней подстежке, по линии талии располагается кулиска, позволяя регулировать степень прилегания. На утепляющей подстежке и на подкладке предусмотрены двухсторонние внутренние карманы.</w:t>
      </w:r>
    </w:p>
    <w:p>
      <w:pPr>
        <w:spacing w:after="120"/>
        <w:ind w:firstLine="397"/>
        <w:jc w:val="both"/>
      </w:pPr>
      <w:r>
        <w:rPr>
          <w:rFonts w:ascii="Arial" w:cs="Arial" w:eastAsia="Arial" w:hAnsi="Arial"/>
          <w:sz w:val="24"/>
          <w:szCs w:val="24"/>
        </w:rPr>
        <w:t xml:space="preserve">По линии плеча располагаются жесткие погоны.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0,5-0,7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h-s8zw02bqwjchyprqtav">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Куртка-парка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Куртка-парка (бушлат) - демисезонная/зимняя; прямого силуэта, длиной до середины бедра с однобортной застежкой, с рукавами рубашечного покроя, со съемной внутренней утепленной подстежкой, пристегивающейся на молнии, выполнена из черной плотной водоотталкивающей плащевой ткани. С супатной застежкой пришивного пластрона на семи кнопках, с потайной молнией, с двойным воротником, верхний воротник выполнен из сукна черного цвета, который при полном застегивании изделия на молнию, принимает форму воротника стойки.</w:t>
      </w:r>
    </w:p>
    <w:p>
      <w:pPr>
        <w:spacing w:after="120"/>
        <w:ind w:firstLine="397"/>
        <w:jc w:val="both"/>
      </w:pPr>
      <w:r>
        <w:rPr>
          <w:rFonts w:ascii="Arial" w:cs="Arial" w:eastAsia="Arial" w:hAnsi="Arial"/>
          <w:sz w:val="24"/>
          <w:szCs w:val="24"/>
        </w:rPr>
        <w:t xml:space="preserve">Нижний воротник выполнен из черной плотной водоотталкивающей плащевой ткани верха, при пристегивании зимней подстежки, на этот воротник в зимнее время, пристегивается из искусственного черного меха со средним ворсом, съемный воротник.</w:t>
      </w:r>
    </w:p>
    <w:p>
      <w:pPr>
        <w:spacing w:after="120"/>
        <w:ind w:firstLine="397"/>
        <w:jc w:val="both"/>
      </w:pPr>
      <w:r>
        <w:rPr>
          <w:rFonts w:ascii="Arial" w:cs="Arial" w:eastAsia="Arial" w:hAnsi="Arial"/>
          <w:sz w:val="24"/>
          <w:szCs w:val="24"/>
        </w:rPr>
        <w:t xml:space="preserve">Под нижним воротником пришивная обтачка с молнией, для крепления съемного, трехшовного, с утеплителем капюшона.</w:t>
      </w:r>
    </w:p>
    <w:p>
      <w:pPr>
        <w:spacing w:after="120"/>
        <w:ind w:firstLine="397"/>
        <w:jc w:val="both"/>
      </w:pPr>
      <w:r>
        <w:rPr>
          <w:rFonts w:ascii="Arial" w:cs="Arial" w:eastAsia="Arial" w:hAnsi="Arial"/>
          <w:sz w:val="24"/>
          <w:szCs w:val="24"/>
        </w:rPr>
        <w:t xml:space="preserve">Покрой переда прямой, по нему предусмотрена пришивная, наклонная кокетка длиной до линии груди, с двойной отстрочкой, (расстояние - 0,7 см, расположена на 4 см от края кокетки). Кокетка вшита по центру в застегивающийся пришивной пластрон шириной 7-8 см, застегивающийся на семь металлических кнопок, под кокеткой скрытые карманы с входом, оформленным на молнии. По переду проходят вертикальные швы, на них расположены нагрудные карманы, с входом, оформленным декоративной отстрочкой, в виде листочки шириной 2 см и молнией 19-20 см, боковые карманы с косым входом, оформленным листочкой 4 см на 19 см и внутренней молнией шириной 19-20 см.</w:t>
      </w:r>
    </w:p>
    <w:p>
      <w:pPr>
        <w:spacing w:after="120"/>
        <w:ind w:firstLine="397"/>
        <w:jc w:val="both"/>
      </w:pPr>
      <w:r>
        <w:rPr>
          <w:rFonts w:ascii="Arial" w:cs="Arial" w:eastAsia="Arial" w:hAnsi="Arial"/>
          <w:sz w:val="24"/>
          <w:szCs w:val="24"/>
        </w:rPr>
        <w:t xml:space="preserve">По линии талии и по линии низа располагается скрытая внутренняя кулиска, проходящая изнутри по подкладке куртки. На прямой спинке имеется центральный шов, с отстрочкой 0,7 см, предусмотрена отлетная кокетка с двойной отстрочкой (расстояние - 0,7 см, расположена на 4 см от края кокетки), по центру закреплена декоративной закрепкой. Кокетки выполняют дополнительную защитную функцию, имеют двойное наложение. Спинка с вертикальными швами, с простроченными глубокими складками до линии талии, глубина 5-6 см, с декоративными закрепками по линии талии.</w:t>
      </w:r>
    </w:p>
    <w:p>
      <w:pPr>
        <w:spacing w:after="120"/>
        <w:ind w:firstLine="397"/>
        <w:jc w:val="both"/>
      </w:pPr>
      <w:r>
        <w:rPr>
          <w:rFonts w:ascii="Arial" w:cs="Arial" w:eastAsia="Arial" w:hAnsi="Arial"/>
          <w:sz w:val="24"/>
          <w:szCs w:val="24"/>
        </w:rPr>
        <w:t xml:space="preserve">Рукава рубашечного покроя втачные, двухшовные, с верхней и нижней деталями, по линии втачивания в пройму - отстрочка на 0,7 см. Низ рукава и кроя выполнен со слегка спущенной проймой, предусмотрены дополнительно кнопки, регулирующие ширину рукава. На предплечье, на рукавах расположены накладные двойные карманы с горизонтальной застежкой на кнопки, с дополнительным отделом для ручки.</w:t>
      </w:r>
    </w:p>
    <w:p>
      <w:pPr>
        <w:spacing w:after="120"/>
        <w:ind w:firstLine="397"/>
        <w:jc w:val="both"/>
      </w:pPr>
      <w:r>
        <w:rPr>
          <w:rFonts w:ascii="Arial" w:cs="Arial" w:eastAsia="Arial" w:hAnsi="Arial"/>
          <w:sz w:val="24"/>
          <w:szCs w:val="24"/>
        </w:rPr>
        <w:t xml:space="preserve">Для демисезонной куртки предусмотрен комбинированный подклад, верхняя часть до линии талии выполнена из сукна (флиса), нижняя часть из подкладочной ткани. На подстежке, по линии талии и низа располагается кулиска, позволяя регулировать степень прилегания к телу. На утепляющей подстежке и на подкладке предусмотрены двухсторонние внутренние карманы. Степень облегания куртки умеренная.</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декоративным швам, накладным деталям, по отлетам воротников и капюшону, по отлетной кокетке и низу изделия проложена отделочная строчка на 0,7 см.</w:t>
      </w:r>
    </w:p>
    <w:p>
      <w:pPr>
        <w:spacing w:after="120"/>
        <w:ind w:firstLine="397"/>
        <w:jc w:val="both"/>
      </w:pPr>
      <w:r>
        <w:rPr>
          <w:rFonts w:ascii="Arial" w:cs="Arial" w:eastAsia="Arial" w:hAnsi="Arial"/>
          <w:sz w:val="24"/>
          <w:szCs w:val="24"/>
        </w:rPr>
        <w:t xml:space="preserve">На левой стороне кокетки и левом рукаве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t1jlloydz-6_djhez_bri">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с длинным рукавом из сорочечной ткани (х/б не менее 60%) светло-голубого цвета, из белого цвета (представительская) полуприлегающего силуэта с однобортной глухой застежкой, с воротником на стойке.</w:t>
      </w:r>
    </w:p>
    <w:p>
      <w:pPr>
        <w:spacing w:after="120"/>
        <w:ind w:firstLine="397"/>
        <w:jc w:val="both"/>
      </w:pPr>
      <w:r>
        <w:rPr>
          <w:rFonts w:ascii="Arial" w:cs="Arial" w:eastAsia="Arial" w:hAnsi="Arial"/>
          <w:sz w:val="24"/>
          <w:szCs w:val="24"/>
        </w:rPr>
        <w:t xml:space="preserve">По переду и спинке располагаются отрезные горизонтальные двойные кокетки, от них проходят вертикальные конструктивные линии. Под кокетку полочки втачаны накладные клапаны нагрудных карманов, с дополнительным отделом для ручки. Карман с клапаном, который застегивается на две сорочечные пуговицы. Центрально бортовая застежка застегивается на планку шириной 3 см, на шесть пуговиц.</w:t>
      </w:r>
    </w:p>
    <w:p>
      <w:pPr>
        <w:spacing w:after="120"/>
        <w:ind w:firstLine="397"/>
        <w:jc w:val="both"/>
      </w:pPr>
      <w:r>
        <w:rPr>
          <w:rFonts w:ascii="Arial" w:cs="Arial" w:eastAsia="Arial" w:hAnsi="Arial"/>
          <w:sz w:val="24"/>
          <w:szCs w:val="24"/>
        </w:rPr>
        <w:t xml:space="preserve">Рукава втачные одношовные, длинные. Низ рукава обработан притачной манжетой, на двух пуговицах. Изнаночная сторона манжеты и воротника (отворота) сшита из темно-синей сорочечной ткани.</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Низ рубашки фигурный, длина рубашки по линии бедер 18-20 см. По линиям бока расположены дополнительные разрезы, длиной 10 см. По всем декоративным швам, накладным и декоративным деталям проложена декоративная строчка на 0,1 см.</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5zpcltfzobjmq1lfbaqrx">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 с коротким рукавом из сорочечной ткани (х/б не менее 60%) светло-голубого цвета, из белого цвета (представительская) полуприлегающего силуэта с однобортной глухой застежкой, с воротником на стойке.</w:t>
      </w:r>
    </w:p>
    <w:p>
      <w:pPr>
        <w:spacing w:after="120"/>
        <w:ind w:firstLine="397"/>
        <w:jc w:val="both"/>
      </w:pPr>
      <w:r>
        <w:rPr>
          <w:rFonts w:ascii="Arial" w:cs="Arial" w:eastAsia="Arial" w:hAnsi="Arial"/>
          <w:sz w:val="24"/>
          <w:szCs w:val="24"/>
        </w:rPr>
        <w:t xml:space="preserve">По переду и спинке располагаются отрезные горизонтальные двойные кокетки, от них проходят вертикальные конструктивные линии. Под кокетку полочки втачаны накладные клапаны нагрудных карманов, с дополнительным отделом для ручки. Карман с клапаном, который застегивается на две сорочечные пуговицы. Центрально бортовая застежка застегивается на планку шириной 3 см, на шесть прорезных петель и шесть пуговиц.</w:t>
      </w:r>
    </w:p>
    <w:p>
      <w:pPr>
        <w:spacing w:after="120"/>
        <w:ind w:firstLine="397"/>
        <w:jc w:val="both"/>
      </w:pPr>
      <w:r>
        <w:rPr>
          <w:rFonts w:ascii="Arial" w:cs="Arial" w:eastAsia="Arial" w:hAnsi="Arial"/>
          <w:sz w:val="24"/>
          <w:szCs w:val="24"/>
        </w:rPr>
        <w:t xml:space="preserve">Рукава втачные одношовные, короткие.</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Низ рубашки фигурный, длина рубашки по линии бедер 18-20 см. По линиям бока расположены дополнительные разрезы, длиной 10 см. По всем декоративным швам, накладным и декоративным деталям проложена декоративная строчка на 0,1 см.</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xe1lzbwlge5jv9aujozqc">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Юбка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Юбка из шерстяной ткани (демисезонная, шерсть не менее 50%), летней костюмной ткани (летняя, шерсть не менее 40%) темно-синего цвета, на подкладке, полуприлегающего силуэта, слегка зауженная к низу. Линия талии на естественном месте, оформлена поясом, застегивающимся на одну пуговицу, на уровне центрального заднего шва юбки. Застежка в заднем шве, на молнию. По переду расположены вертикальные рельефы. На заднем шве юбки расположена шлица. Длина юбки до середины голени. По всем конструктивным швам юбки и поясу проложена декоративная строчка на 0,1 см, кроме вертикальных швов.</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rrm0ilam3a8q2ayr8tvz">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36. (Утратил силу в соответствии с постановлением Правительства КР от 14 мая 2012 года № 292)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Костюм (куртка и брюки) специальный, зимний, с меховым 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утепленная, из водоотталкивающей ткани темно-защитного цвета, с меховой подкладкой до низа, с меховым воротником и съемным капюшоном,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из натурального (искусственного) меха. Спинка цельнокроеная с внутренней кулисой по линии талии. Рукава втачные, одношовные. Низ рукавов обработан швом в подгибку с закрытым срезом.</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водонепроницаемой ткани темно-защитного цвета, с утепляющей подкладкой до низа, с притачным поясом, застегивающимся на пуговицы, со шлевками. По бокам брюк - накладные карманы с клапанами. Низ брюк обработан швом в подгибку с закрытым срезом и продернутой эластичной лентой. На линии шаговых швов - штрипки, свободные концы которых пристегиваются на две пуговицы.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d6ftoo_4s2ouycklasc7">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Кепи специальные зимние из водоотталкивающей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зимние из ткани темно-защитного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idaoun_qucgjsswjicyvl">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Костюм (куртка и брюки) специальный,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из хлопчатобумажной ткани защитного цвета, прямого силуэта, с центральной потайной бортовой застежкой, с одной открытой пуговицей. Полочки с внутренними кулисами по линии талии, с верхними и нижними накладными карманами с клапанами, воротник отложной. Спинка цельнокроеная, с внутренней кулисой по линии талии. Рукава втачные, одношовные, на манжете.</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120"/>
        <w:ind w:firstLine="397"/>
        <w:jc w:val="both"/>
      </w:pPr>
      <w:r>
        <w:rPr>
          <w:rFonts w:ascii="Arial" w:cs="Arial" w:eastAsia="Arial" w:hAnsi="Arial"/>
          <w:sz w:val="24"/>
          <w:szCs w:val="24"/>
        </w:rPr>
        <w:t xml:space="preserve">Брюки из хлопчатобумажной ткани темно-защитного цвета, с притачным поясом, застегивающимся на пуговицы, со шлевками. По бокам брюк - накладные карманы с клапанами. На линии шаговых швов - штрипки, свободные концы которых пристегиваются на две пуговицы.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lksui_cmtb96bh2a5xb4j">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Кепи специальные летние из хлопчатобумажной ткани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Кепи летние из хлопчатобумажной ткани 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pm_qztmoopp0fzelldouz">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Галстук Х-образный, застегивается на одну пуговицу.</w:t>
      </w:r>
    </w:p>
    <w:p>
      <w:pPr>
        <w:spacing w:after="120"/>
        <w:ind w:firstLine="397"/>
        <w:jc w:val="both"/>
      </w:pPr>
      <w:r>
        <w:rPr>
          <w:rFonts w:ascii="Arial" w:cs="Arial" w:eastAsia="Arial" w:hAnsi="Arial"/>
          <w:sz w:val="24"/>
          <w:szCs w:val="24"/>
        </w:rPr>
        <w:t xml:space="preserve">2) Галстук - шейный платок, выполнен из атласной, шелковой с жаккардовым рисунком ткани синего цвета.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из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Туфли хромовые черного цвета, на кожаной подошве с каблучком и набойками, клеевого метода крепления. Высота каблука не более 5 см.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темно-синего и голубого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Снаряжение состоит из поясного кожаного ремня, шириной 30 мм, черного цвета, выдается как инвентарное имущество.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Для старшего и среднего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Форменная фуражка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Фуражка из костюмной ткани темно-синего цвета, с кантом зеленого цвета. На фуражке имеется околыш высотой 5 см с двумя узкими полосками зеленого цвета, расположенными вдоль околыша. Спереди на околыше фуражки расположена кокарда с изображением Государственного герба, козырек черного цвета. Тулья невысокая, на каркасе, подкладка из хлопчатобумажной ткани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Пуговицы - золотистого цвета, диаметром 13 мм, с изображением Государственного герба.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q1lnmk_hfgxf72bbnly-j">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Летний головной убор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Кепка - бейсболка темно-синего цвета из хлопчатобумажной ткани. На передней части расположена эмблема таможенных органов.</w:t>
      </w:r>
    </w:p>
    <w:p>
      <w:pPr>
        <w:spacing w:after="120"/>
        <w:ind w:firstLine="397"/>
        <w:jc w:val="both"/>
      </w:pPr>
      <w:r>
        <w:rPr>
          <w:rFonts w:ascii="Arial" w:cs="Arial" w:eastAsia="Arial" w:hAnsi="Arial"/>
          <w:sz w:val="24"/>
          <w:szCs w:val="24"/>
        </w:rPr>
        <w:t xml:space="preserve">2) Панама темно-синего цвета из хлопчатобумажной ткани. На передней части расположена эмблема таможенных органов.</w:t>
      </w:r>
    </w:p>
    <w:p>
      <w:pPr>
        <w:spacing w:after="120"/>
        <w:ind w:firstLine="397"/>
        <w:jc w:val="both"/>
      </w:pPr>
      <w:r>
        <w:rPr>
          <w:rFonts w:ascii="Arial" w:cs="Arial" w:eastAsia="Arial" w:hAnsi="Arial"/>
          <w:sz w:val="24"/>
          <w:szCs w:val="24"/>
        </w:rPr>
        <w:t xml:space="preserve">(В редакции постановления Правительства КР от 14 мая 2012 года № 292)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Шапка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Шапка-ушанка из голубого меха. Спереди в центре козырька расположена кокарда с изображением Государственного герба.</w:t>
      </w:r>
    </w:p>
    <w:p>
      <w:pPr>
        <w:spacing w:after="120"/>
        <w:ind w:firstLine="397"/>
        <w:jc w:val="both"/>
      </w:pPr>
      <w:r>
        <w:rPr>
          <w:rFonts w:ascii="Arial" w:cs="Arial" w:eastAsia="Arial" w:hAnsi="Arial"/>
          <w:sz w:val="24"/>
          <w:szCs w:val="24"/>
        </w:rPr>
        <w:t xml:space="preserve">2) Зимняя меховая шапка, верх - из плотной плащевой ткани темно-синего цвета с отделкой из меха. На передней части расположена кокарда с изображением Государственного герба.</w:t>
      </w:r>
    </w:p>
    <w:p>
      <w:pPr>
        <w:spacing w:after="120"/>
        <w:ind w:firstLine="397"/>
        <w:jc w:val="both"/>
      </w:pPr>
      <w:r>
        <w:rPr>
          <w:rFonts w:ascii="Arial" w:cs="Arial" w:eastAsia="Arial" w:hAnsi="Arial"/>
          <w:sz w:val="24"/>
          <w:szCs w:val="24"/>
        </w:rPr>
        <w:t xml:space="preserve">(В редакции постановления Правительства КР от 14 мая 2012 года № 292)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Китель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с однобортной застежкой на три пуговицы, диаметром 24 мм, с изображением Государственного герба, выполнен из шерстяной костюмной ткани (шерсть не менее 50%)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 оформлены знаками различия Таможенной службы.</w:t>
      </w:r>
    </w:p>
    <w:p>
      <w:pPr>
        <w:spacing w:after="120"/>
        <w:ind w:firstLine="397"/>
        <w:jc w:val="both"/>
      </w:pPr>
      <w:r>
        <w:rPr>
          <w:rFonts w:ascii="Arial" w:cs="Arial" w:eastAsia="Arial" w:hAnsi="Arial"/>
          <w:sz w:val="24"/>
          <w:szCs w:val="24"/>
        </w:rPr>
        <w:t xml:space="preserve">По переду кителя расположены нагрудные накладные карманы с фигурными клапанами, со слегка закругленными углами, застегивающимися на пуговицы диаметром 13 мм, с изображением Государственного герба, по центру - настрочная декоративная деталь шириной 3 см. На линии бедер расположены накладные боковые карманы 20 см на 22 см с фигурными клапанами, застегивающимися на пуговицы диаметром 13 мм, с изображением Государственного герба, по центру проложена настрочная декоративная деталь шириной 4 см.</w:t>
      </w:r>
    </w:p>
    <w:p>
      <w:pPr>
        <w:spacing w:after="120"/>
        <w:ind w:firstLine="397"/>
        <w:jc w:val="both"/>
      </w:pPr>
      <w:r>
        <w:rPr>
          <w:rFonts w:ascii="Arial" w:cs="Arial" w:eastAsia="Arial" w:hAnsi="Arial"/>
          <w:sz w:val="24"/>
          <w:szCs w:val="24"/>
        </w:rPr>
        <w:t xml:space="preserve">Спинка имеет классический покрой, с центральным швом, боковые швы заканчиваются шлицами.</w:t>
      </w:r>
    </w:p>
    <w:p>
      <w:pPr>
        <w:spacing w:after="120"/>
        <w:ind w:firstLine="397"/>
        <w:jc w:val="both"/>
      </w:pPr>
      <w:r>
        <w:rPr>
          <w:rFonts w:ascii="Arial" w:cs="Arial" w:eastAsia="Arial" w:hAnsi="Arial"/>
          <w:sz w:val="24"/>
          <w:szCs w:val="24"/>
        </w:rPr>
        <w:t xml:space="preserve">Рукава втачные, двухшовные, с верхней и нижней деталями. Низ рукава обработан в подгибку, по верхней детали рукава на расстоянии 10-15 см от линии низа проложен кант зеленного цвета.</w:t>
      </w:r>
    </w:p>
    <w:p>
      <w:pPr>
        <w:spacing w:after="120"/>
        <w:ind w:firstLine="397"/>
        <w:jc w:val="both"/>
      </w:pPr>
      <w:r>
        <w:rPr>
          <w:rFonts w:ascii="Arial" w:cs="Arial" w:eastAsia="Arial" w:hAnsi="Arial"/>
          <w:sz w:val="24"/>
          <w:szCs w:val="24"/>
        </w:rPr>
        <w:t xml:space="preserve">По линии плеча расположены жесткие погоны.</w:t>
      </w:r>
    </w:p>
    <w:p>
      <w:pPr>
        <w:spacing w:after="120"/>
        <w:ind w:firstLine="397"/>
        <w:jc w:val="both"/>
      </w:pPr>
      <w:r>
        <w:rPr>
          <w:rFonts w:ascii="Arial" w:cs="Arial" w:eastAsia="Arial" w:hAnsi="Arial"/>
          <w:sz w:val="24"/>
          <w:szCs w:val="24"/>
        </w:rPr>
        <w:t xml:space="preserve">По всем накладным деталям, отлетам воротников, проложена отделочная строчка шириной 0,1 см.</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Брюки из шерстяной ткани (шерсть не менее 50%) темно-синего цвета с притачным поясом, застегивающимся на пуговицы. Пояс со шлевками. На передних половинках брюк карманы с отрезными бочками. На правой задней половинке брюк - карман с клапаном. В боковых швах - кант зеленого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svfn9xyj2qc5sp8v1aio">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Полупальто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Куртка-парка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52-1. Куртка повседневная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повседневная из водоотталкивающей ткани темно-синего цвета, с отложным воротником. На манжетах и поясе - эластичная трикотажная, полушерстяная резинка. Молния металлическая, фронтальная, с внутренним ветрозащитным клапаном. На передних полочках расположены вместительные внешние карманы с клапаном. На левом рукаве - карман с боковой молнией и отделом для ручки.</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icdqobgp95osdp7y3eq-k">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54-1. Футболка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Футболка выполнена из трикотажной ткани (х/б не менее 70%) синего, темно-синего цвета, классическая модель, прямого покроя, с короткими рукавами.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ecyleqjvkmtw-niebzox">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повседневные из шерстяной ткани (демисезонные, шерсть не менее 50%), летней костюмной ткани (летние, шерсть не менее 40%) темно-синего цвета, с притачным поясом, застегивающимся на металлический крючок и пуговицы. Пояс со шлевками для ремня. На передних половинках брюк - карманы с отрезными бочками. На правой задней половинке брюк карман с клапаном. В боковых швах - кант зеленого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iwk2-rwax2uvyisp1das2">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Костюм (куртка и брюки) специальный, зимний, с меховым</w:t>
      </w:r>
    </w:p>
    <w:p>
      <w:pPr>
        <w:spacing w:after="120"/>
        <w:ind w:firstLine="397"/>
        <w:jc w:val="both"/>
      </w:pPr>
      <w:r>
        <w:rPr>
          <w:rFonts w:ascii="Arial" w:cs="Arial" w:eastAsia="Arial" w:hAnsi="Arial"/>
          <w:sz w:val="24"/>
          <w:szCs w:val="24"/>
        </w:rPr>
        <w:t xml:space="preserve">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hnprxzqcfrlxtmxayw3wc">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Костюм (куртка и брюки) хлопчатобумажный, специальный,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Кепи специальные зимние/летние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uan9woir-fy7jj-3cwzwp">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Рубашка классическая - поло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Рубашка-поло выполнена из трикотажной ткани (х/б не менее 70%) светло-голубого цвета, прямого силуэта, с втачными, рубашечного покроя рукавами, с отрезной кокеткой по переду и спинке, с однобортной глухой застежкой и воротником.</w:t>
      </w:r>
    </w:p>
    <w:p>
      <w:pPr>
        <w:spacing w:after="120"/>
        <w:ind w:firstLine="397"/>
        <w:jc w:val="both"/>
      </w:pPr>
      <w:r>
        <w:rPr>
          <w:rFonts w:ascii="Arial" w:cs="Arial" w:eastAsia="Arial" w:hAnsi="Arial"/>
          <w:sz w:val="24"/>
          <w:szCs w:val="24"/>
        </w:rPr>
        <w:t xml:space="preserve">Перед рубашки-поло застегивается на мелкие рубашечные пуговицы на прокол на планке, в тон рубашки. По переду в верхней части изделия расположена настрочная, двойная кокетка из сорочечной ткани, переходящая на спинку. Спереди на левой стороне располагается прорезной карман на молнии, из сорочечной ткани.</w:t>
      </w:r>
    </w:p>
    <w:p>
      <w:pPr>
        <w:spacing w:after="120"/>
        <w:ind w:firstLine="397"/>
        <w:jc w:val="both"/>
      </w:pPr>
      <w:r>
        <w:rPr>
          <w:rFonts w:ascii="Arial" w:cs="Arial" w:eastAsia="Arial" w:hAnsi="Arial"/>
          <w:sz w:val="24"/>
          <w:szCs w:val="24"/>
        </w:rPr>
        <w:t xml:space="preserve">Спинка рубашки-поло классическая, оформлена двойной кокеткой, которая прострачивается декоративной строчкой.</w:t>
      </w:r>
    </w:p>
    <w:p>
      <w:pPr>
        <w:spacing w:after="120"/>
        <w:ind w:firstLine="397"/>
        <w:jc w:val="both"/>
      </w:pPr>
      <w:r>
        <w:rPr>
          <w:rFonts w:ascii="Arial" w:cs="Arial" w:eastAsia="Arial" w:hAnsi="Arial"/>
          <w:sz w:val="24"/>
          <w:szCs w:val="24"/>
        </w:rPr>
        <w:t xml:space="preserve">Рукава втачные короткие. Низ рукавов оформлен притачной манжетой из сорочечной ткани темно-синего цвета.</w:t>
      </w:r>
    </w:p>
    <w:p>
      <w:pPr>
        <w:spacing w:after="120"/>
        <w:ind w:firstLine="397"/>
        <w:jc w:val="both"/>
      </w:pPr>
      <w:r>
        <w:rPr>
          <w:rFonts w:ascii="Arial" w:cs="Arial" w:eastAsia="Arial" w:hAnsi="Arial"/>
          <w:sz w:val="24"/>
          <w:szCs w:val="24"/>
        </w:rPr>
        <w:t xml:space="preserve">Воротник, планка, карман, манжеты выполнены из трикотажной (сорочечной) ткани темно-синего цвета.</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По всем накладным деталям, по кокеткам и накладным карманам предусмотрена отделочная отстрочка.</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rq6gpbsp9r7tbphxh64x9">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Полуботинки хромовые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Кашне трикотажное темно-синего и синего цвета. Надевается при ношении зимней и демисезонной формы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Для женщин старшего и среднего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Форменная фуражка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Форменная фуражка из костюмной ткани темно-синего цвета, с кантом зеленого цвета. На фуражке имеется околыш, высотой 5 см, с двумя узкими полосками зеленого цвета, расположенными вдоль околыша. Спереди на околыше фуражки расположена кокарда с изображением Государственного герба, козырек - черного цвета.</w:t>
      </w:r>
    </w:p>
    <w:p>
      <w:pPr>
        <w:spacing w:after="120"/>
        <w:ind w:firstLine="397"/>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Пуговицы - золотистого цвета, диаметром 13 мм, с изображением Государственного герба.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5tdqk_jpo1f7jxykgb7wq">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Шапка-ушанка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Берет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Берет из костюмной ткани темно-синего цвета, с кантом зеленого цвета. Спереди на околыше берета расположена кокарда с изображением Государственного герба.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k6zp4hgucmjedhobpui5b">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68. Китель представительский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не менее 50%) темно-синего цвета. Подклад из искусственного шелка.</w:t>
      </w:r>
    </w:p>
    <w:p>
      <w:pPr>
        <w:spacing w:after="120"/>
        <w:ind w:firstLine="397"/>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397"/>
        <w:jc w:val="both"/>
      </w:pPr>
      <w:r>
        <w:rPr>
          <w:rFonts w:ascii="Arial" w:cs="Arial" w:eastAsia="Arial" w:hAnsi="Arial"/>
          <w:sz w:val="24"/>
          <w:szCs w:val="24"/>
        </w:rPr>
        <w:t xml:space="preserve">На полочках расположены вертикальные рельефные конструктивные линии, притачная с косым краем кокетка. Ниже линии талии расположены прорезные боковые карманы с отлетными клапанами, застегнутыми на пуговицы,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На спинке расположены центральный шов, вертикальные рельефные линии, заканчивающиеся отлетными шлицами, на спинке небольшие отрезные косые кокетки по линии плеч.</w:t>
      </w:r>
    </w:p>
    <w:p>
      <w:pPr>
        <w:spacing w:after="120"/>
        <w:ind w:firstLine="397"/>
        <w:jc w:val="both"/>
      </w:pPr>
      <w:r>
        <w:rPr>
          <w:rFonts w:ascii="Arial" w:cs="Arial" w:eastAsia="Arial" w:hAnsi="Arial"/>
          <w:sz w:val="24"/>
          <w:szCs w:val="24"/>
        </w:rPr>
        <w:t xml:space="preserve">По линии плеча расположены жесткие погоны.</w:t>
      </w:r>
    </w:p>
    <w:p>
      <w:pPr>
        <w:spacing w:after="120"/>
        <w:ind w:firstLine="397"/>
        <w:jc w:val="both"/>
      </w:pPr>
      <w:r>
        <w:rPr>
          <w:rFonts w:ascii="Arial" w:cs="Arial" w:eastAsia="Arial" w:hAnsi="Arial"/>
          <w:sz w:val="24"/>
          <w:szCs w:val="24"/>
        </w:rPr>
        <w:t xml:space="preserve">Рукава втачные, двухшовные, по низу рукава проходят декоративные хлястики 3 см, застегивающиеся между собой на одну прорезную петлю и одну пуговицу, диаметром 13 мм, с изображением Государственного герба.</w:t>
      </w:r>
    </w:p>
    <w:p>
      <w:pPr>
        <w:spacing w:after="120"/>
        <w:ind w:firstLine="397"/>
        <w:jc w:val="both"/>
      </w:pPr>
      <w:r>
        <w:rPr>
          <w:rFonts w:ascii="Arial" w:cs="Arial" w:eastAsia="Arial" w:hAnsi="Arial"/>
          <w:sz w:val="24"/>
          <w:szCs w:val="24"/>
        </w:rPr>
        <w:t xml:space="preserve">По линии плеча расположены жесткие погоны.</w:t>
      </w:r>
    </w:p>
    <w:p>
      <w:pPr>
        <w:spacing w:after="120"/>
        <w:ind w:firstLine="397"/>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отстрочка на 0,1 см. Степень прилегания средняя, прибавки на свободу также средние.</w:t>
      </w:r>
    </w:p>
    <w:p>
      <w:pPr>
        <w:spacing w:after="120"/>
        <w:ind w:firstLine="397"/>
        <w:jc w:val="both"/>
      </w:pPr>
      <w:r>
        <w:rPr>
          <w:rFonts w:ascii="Arial" w:cs="Arial" w:eastAsia="Arial" w:hAnsi="Arial"/>
          <w:sz w:val="24"/>
          <w:szCs w:val="24"/>
        </w:rPr>
        <w:t xml:space="preserve">На левом рукаве располагаются шевроны.</w:t>
      </w:r>
    </w:p>
    <w:p>
      <w:pPr>
        <w:spacing w:after="120"/>
        <w:ind w:firstLine="397"/>
        <w:jc w:val="both"/>
      </w:pPr>
      <w:r>
        <w:rPr>
          <w:rFonts w:ascii="Arial" w:cs="Arial" w:eastAsia="Arial" w:hAnsi="Arial"/>
          <w:sz w:val="24"/>
          <w:szCs w:val="24"/>
        </w:rPr>
        <w:t xml:space="preserve">Юбка классическая из шерстяной ткани (шерсть не менее 50%)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На заднем шве юбки расположена шлица. Длина юбки до голени.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aa4bft7gbq1ny9lkwyqkq">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Пуловер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Пальто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70-1. Куртка повседневная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Куртка повседневная из водоотталкивающей ткани темно-синего цвета, с отложным воротником. На манжетах и поясе - эластичная трикотажная, полушерстяная резинка. Молния металлическая, фронтальная, с внутренним ветрозащитным клапаном. На передних полочках расположены вместительные внешние карманы с клапаном. На левом рукаве - карман с боковой молнией и отделом для ручки.</w:t>
      </w:r>
    </w:p>
    <w:p>
      <w:pPr>
        <w:spacing w:after="120"/>
        <w:ind w:firstLine="397"/>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397"/>
        <w:jc w:val="both"/>
      </w:pPr>
      <w:r>
        <w:rPr>
          <w:rFonts w:ascii="Arial" w:cs="Arial" w:eastAsia="Arial" w:hAnsi="Arial"/>
          <w:sz w:val="24"/>
          <w:szCs w:val="24"/>
        </w:rPr>
        <w:t xml:space="preserve">На левом рукаве и по переду располагаются шевроны.</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hi_eqeqhf9jza2gpolgi">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Куртка парка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Рубашка форменная с длинным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Рубашка форменная с коротким рукавом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73-1. Футболка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Футболка выполнена из трикотажной ткани (х/б не менее 70%) синего, темно-синего цвета, классическая модель, прямого покроя, с короткими рукавами.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snnciaax3g-wgg_zxv5sv">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Юбка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Брюки повседневные на выпуск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Брюки повседневные из шерстяной ткани (демисезонные, шерсть не менее 50%), летней костюмной ткани (летние, шерсть не менее 40%), темно-синего цвета, с вставленной по боку резинкой, застегивающиеся на молнию. Пояс со шлевками. На передних половинках брюк карманы с отрезными бочками. В боковых швах - кант зеленого цвета.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v_zrlhyqddo23pch_mb5m">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Костюм (куртка и брюки) специальный, зимний, с меховым</w:t>
      </w:r>
    </w:p>
    <w:p>
      <w:pPr>
        <w:spacing w:after="120"/>
        <w:ind w:firstLine="397"/>
        <w:jc w:val="both"/>
      </w:pPr>
      <w:r>
        <w:rPr>
          <w:rFonts w:ascii="Arial" w:cs="Arial" w:eastAsia="Arial" w:hAnsi="Arial"/>
          <w:sz w:val="24"/>
          <w:szCs w:val="24"/>
        </w:rPr>
        <w:t xml:space="preserve">воротником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ylzbi4zrge31opzmpxgao">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Костюм (куртка и брюки) специальный, хлопчатобумажный, летний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Кепи специальные зимние/летние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eenvr_myozap74tjuu2b-">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Галстук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Ботинки с высокими берцами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Туфли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Кашне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Снаряжение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Для младшего начальствующего состава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Предметы обмундирования, обуви соответствуют описанию для среднего начальствующего состава.</w:t>
      </w:r>
    </w:p>
    <w:p>
      <w:pPr>
        <w:spacing w:after="120"/>
        <w:ind w:firstLine="397"/>
        <w:jc w:val="both"/>
      </w:pPr>
      <w:r>
        <w:rPr>
          <w:rFonts w:ascii="Arial" w:cs="Arial" w:eastAsia="Arial" w:hAnsi="Arial"/>
          <w:sz w:val="24"/>
          <w:szCs w:val="24"/>
        </w:rPr>
        <w:t xml:space="preserve">85. Количество звезд, лычек соответствует специальному званию.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Для старшего и среднего начальствующего состава, несущего службу зимой на высокогорных таможенных постах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Пальто из нагольно-шубной овчины (выдается как инвентарное имущество).</w:t>
      </w:r>
    </w:p>
    <w:p>
      <w:pPr>
        <w:spacing w:after="120"/>
        <w:ind w:firstLine="397"/>
        <w:jc w:val="both"/>
      </w:pPr>
      <w:r>
        <w:rPr>
          <w:rFonts w:ascii="Arial" w:cs="Arial" w:eastAsia="Arial" w:hAnsi="Arial"/>
          <w:sz w:val="24"/>
          <w:szCs w:val="24"/>
        </w:rPr>
        <w:t xml:space="preserve">87. Валенки.</w:t>
      </w:r>
    </w:p>
    <w:p>
      <w:pPr>
        <w:spacing w:after="120"/>
        <w:ind w:firstLine="397"/>
        <w:jc w:val="both"/>
      </w:pPr>
      <w:r>
        <w:rPr>
          <w:rFonts w:ascii="Arial" w:cs="Arial" w:eastAsia="Arial" w:hAnsi="Arial"/>
          <w:sz w:val="24"/>
          <w:szCs w:val="24"/>
        </w:rPr>
        <w:t xml:space="preserve">88. Галоши.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Количество комплектов и сроки носки форменной одежды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Наименование             │  Количество  │  Срок носки  │</w:t>
      </w:r>
    </w:p>
    <w:p>
      <w:pPr>
        <w:spacing w:after="120"/>
        <w:ind w:firstLine="397"/>
        <w:jc w:val="both"/>
      </w:pPr>
      <w:r>
        <w:rPr>
          <w:rFonts w:ascii="Arial" w:cs="Arial" w:eastAsia="Arial" w:hAnsi="Arial"/>
          <w:sz w:val="24"/>
          <w:szCs w:val="24"/>
        </w:rPr>
        <w:t xml:space="preserve">│  │                                    │  комплектов  │    (лет)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│Фуражка шерстяная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│Кепи специальные летние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│Берет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│Кепка - бейсболка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│Шапка зимняя меховая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│Шапка-ушанка                        │       1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│Куртка-парка                        │       1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│Мундир                              │       1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│Китель                              │       1      │       4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│10│Брюки на выпуск (юбка)              │       1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│11│Рубашка с длинным рукавом           │       2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│12│Рубашка с коротким рукавом          │       2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│13│Рубашка-поло                        │       1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│14│Пуловер (V-образный, круглый ворот) │       2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│15│Галстук (платок)                    │       1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│16│Ботинки с берцами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│17│П/ботинки(туфли)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│18│Пальто                              │       1      │       4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│19│Полупальто                          │       1      │       4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│20│Валенки                             │       1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│21│Галоши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│22│Костюм (куртка и брюки) специальный │       1      │       3      │</w:t>
      </w:r>
    </w:p>
    <w:p>
      <w:pPr>
        <w:spacing w:after="120"/>
        <w:ind w:firstLine="397"/>
        <w:jc w:val="both"/>
      </w:pPr>
      <w:r>
        <w:rPr>
          <w:rFonts w:ascii="Arial" w:cs="Arial" w:eastAsia="Arial" w:hAnsi="Arial"/>
          <w:sz w:val="24"/>
          <w:szCs w:val="24"/>
        </w:rPr>
        <w:t xml:space="preserve">│  │зимний, с кепи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│23│Костюм (куртка и брюки) специальный │       1      │       2      │</w:t>
      </w:r>
    </w:p>
    <w:p>
      <w:pPr>
        <w:spacing w:after="120"/>
        <w:ind w:firstLine="397"/>
        <w:jc w:val="both"/>
      </w:pPr>
      <w:r>
        <w:rPr>
          <w:rFonts w:ascii="Arial" w:cs="Arial" w:eastAsia="Arial" w:hAnsi="Arial"/>
          <w:sz w:val="24"/>
          <w:szCs w:val="24"/>
        </w:rPr>
        <w:t xml:space="preserve">│  │летний, с кепи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│24│Снаряжение                          │       1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│25│Кашне                               │       1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│26│Зажим для галстука                  │       1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│27│Панама                              │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│28│Футболка                            │       2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│29│Куртка повседневная                 │       1      │       2      │</w:t>
      </w:r>
    </w:p>
    <w:p>
      <w:pPr>
        <w:spacing w:after="120"/>
        <w:ind w:firstLine="397"/>
        <w:jc w:val="both"/>
      </w:pPr>
      <w:r>
        <w:rPr>
          <w:rFonts w:ascii="Arial" w:cs="Arial" w:eastAsia="Arial" w:hAnsi="Arial"/>
          <w:sz w:val="24"/>
          <w:szCs w:val="24"/>
        </w:rPr>
        <w:t xml:space="preserve">└──┴────────────────────────────────────┴──────────────┴──────────────┘</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3l3im2la_np6hetpisiuy">
        <w:r>
          <w:rPr>
            <w:rFonts w:ascii="Arial" w:cs="Arial" w:eastAsia="Arial" w:hAnsi="Arial"/>
            <w:i/>
            <w:iCs/>
            <w:color w:val="1D4ED8"/>
            <w:sz w:val="24"/>
            <w:szCs w:val="24"/>
            <w:u w:val="single"/>
          </w:rPr>
          <w:t xml:space="preserve">14 мая 2012 года № 292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q_lopmzpxz3vxztrd6my" Type="http://schemas.openxmlformats.org/officeDocument/2006/relationships/hyperlink" Target="http://kodeks.duckdns.org/document/159697" TargetMode="External"/><Relationship Id="rIdro-qztvdpyfi9ksahyncl" Type="http://schemas.openxmlformats.org/officeDocument/2006/relationships/hyperlink" Target="http://kodeks.duckdns.org/document/57103" TargetMode="External"/><Relationship Id="rIdjnegzqmfe10ljpfdls7-u" Type="http://schemas.openxmlformats.org/officeDocument/2006/relationships/hyperlink" Target="http://kodeks.duckdns.org/document/95279" TargetMode="External"/><Relationship Id="rIdge0unajjwoacnln2uio-8" Type="http://schemas.openxmlformats.org/officeDocument/2006/relationships/hyperlink" Target="http://kodeks.duckdns.org/document/96653" TargetMode="External"/><Relationship Id="rIdh_78adrqglvm-lzaddumn" Type="http://schemas.openxmlformats.org/officeDocument/2006/relationships/hyperlink" Target="http://kodeks.duckdns.org/document/96653" TargetMode="External"/><Relationship Id="rIdjd5xajmprrxxhtmchjt9x" Type="http://schemas.openxmlformats.org/officeDocument/2006/relationships/hyperlink" Target="http://kodeks.duckdns.org/document/96653" TargetMode="External"/><Relationship Id="rIdyflqfyjgtaa2g8clp-c5b" Type="http://schemas.openxmlformats.org/officeDocument/2006/relationships/hyperlink" Target="http://kodeks.duckdns.org/document/96653" TargetMode="External"/><Relationship Id="rIdumgu4ipw-urx_6adbxwa5" Type="http://schemas.openxmlformats.org/officeDocument/2006/relationships/hyperlink" Target="http://kodeks.duckdns.org/document/96653" TargetMode="External"/><Relationship Id="rIdpck_gxqekjy2aowxblpqc" Type="http://schemas.openxmlformats.org/officeDocument/2006/relationships/hyperlink" Target="http://kodeks.duckdns.org/document/96653" TargetMode="External"/><Relationship Id="rIdn_z5mxcfahrfr3kabu4e7" Type="http://schemas.openxmlformats.org/officeDocument/2006/relationships/hyperlink" Target="http://kodeks.duckdns.org/document/96653" TargetMode="External"/><Relationship Id="rIdh5uapq8b_zsqbjtuw3fr-" Type="http://schemas.openxmlformats.org/officeDocument/2006/relationships/hyperlink" Target="http://kodeks.duckdns.org/document/96653" TargetMode="External"/><Relationship Id="rId_nlvq87uw3eenrlpmlcpd" Type="http://schemas.openxmlformats.org/officeDocument/2006/relationships/hyperlink" Target="http://kodeks.duckdns.org/document/96653" TargetMode="External"/><Relationship Id="rIdugfnccrvmutsrr065aldu" Type="http://schemas.openxmlformats.org/officeDocument/2006/relationships/hyperlink" Target="http://kodeks.duckdns.org/document/96653" TargetMode="External"/><Relationship Id="rIdks1__5kguq1f3zu_qxbcl" Type="http://schemas.openxmlformats.org/officeDocument/2006/relationships/hyperlink" Target="http://kodeks.duckdns.org/document/96653" TargetMode="External"/><Relationship Id="rIddmao-r0to1wbhelezdy3u" Type="http://schemas.openxmlformats.org/officeDocument/2006/relationships/hyperlink" Target="http://kodeks.duckdns.org/document/96653" TargetMode="External"/><Relationship Id="rIdwfycpqdwfwbyfvgut2_87" Type="http://schemas.openxmlformats.org/officeDocument/2006/relationships/hyperlink" Target="http://kodeks.duckdns.org/document/96653" TargetMode="External"/><Relationship Id="rIdqubyf05qgq2jkfupocqdh" Type="http://schemas.openxmlformats.org/officeDocument/2006/relationships/hyperlink" Target="http://kodeks.duckdns.org/document/96653" TargetMode="External"/><Relationship Id="rIdwdh6s3t8sgnyjcdwcinpu" Type="http://schemas.openxmlformats.org/officeDocument/2006/relationships/hyperlink" Target="http://kodeks.duckdns.org/document/96653" TargetMode="External"/><Relationship Id="rId2np_ot41emcvzsfepqkrb" Type="http://schemas.openxmlformats.org/officeDocument/2006/relationships/hyperlink" Target="http://kodeks.duckdns.org/document/96653" TargetMode="External"/><Relationship Id="rIdnb4qowzctsowh1hsjr5nl" Type="http://schemas.openxmlformats.org/officeDocument/2006/relationships/hyperlink" Target="http://kodeks.duckdns.org/document/96653" TargetMode="External"/><Relationship Id="rIdche-ijj1aimk2iim4bur0" Type="http://schemas.openxmlformats.org/officeDocument/2006/relationships/hyperlink" Target="http://kodeks.duckdns.org/document/96653" TargetMode="External"/><Relationship Id="rIdj88jfvdks-j_2su1h29kb" Type="http://schemas.openxmlformats.org/officeDocument/2006/relationships/hyperlink" Target="http://kodeks.duckdns.org/document/96653" TargetMode="External"/><Relationship Id="rIdm7yrpxomwd3uxfhr8comm" Type="http://schemas.openxmlformats.org/officeDocument/2006/relationships/hyperlink" Target="http://kodeks.duckdns.org/document/96653" TargetMode="External"/><Relationship Id="rIdg2nnofvue6b1vwcfpece2" Type="http://schemas.openxmlformats.org/officeDocument/2006/relationships/hyperlink" Target="http://kodeks.duckdns.org/document/96653" TargetMode="External"/><Relationship Id="rId8f2oehlzxfg-feaorytyd" Type="http://schemas.openxmlformats.org/officeDocument/2006/relationships/hyperlink" Target="http://kodeks.duckdns.org/document/96653" TargetMode="External"/><Relationship Id="rIdh-s8zw02bqwjchyprqtav" Type="http://schemas.openxmlformats.org/officeDocument/2006/relationships/hyperlink" Target="http://kodeks.duckdns.org/document/96653" TargetMode="External"/><Relationship Id="rIdt1jlloydz-6_djhez_bri" Type="http://schemas.openxmlformats.org/officeDocument/2006/relationships/hyperlink" Target="http://kodeks.duckdns.org/document/96653" TargetMode="External"/><Relationship Id="rId5zpcltfzobjmq1lfbaqrx" Type="http://schemas.openxmlformats.org/officeDocument/2006/relationships/hyperlink" Target="http://kodeks.duckdns.org/document/96653" TargetMode="External"/><Relationship Id="rIdxe1lzbwlge5jv9aujozqc" Type="http://schemas.openxmlformats.org/officeDocument/2006/relationships/hyperlink" Target="http://kodeks.duckdns.org/document/96653" TargetMode="External"/><Relationship Id="rIderrm0ilam3a8q2ayr8tvz" Type="http://schemas.openxmlformats.org/officeDocument/2006/relationships/hyperlink" Target="http://kodeks.duckdns.org/document/96653" TargetMode="External"/><Relationship Id="rIded6ftoo_4s2ouycklasc7" Type="http://schemas.openxmlformats.org/officeDocument/2006/relationships/hyperlink" Target="http://kodeks.duckdns.org/document/96653" TargetMode="External"/><Relationship Id="rIdidaoun_qucgjsswjicyvl" Type="http://schemas.openxmlformats.org/officeDocument/2006/relationships/hyperlink" Target="http://kodeks.duckdns.org/document/96653" TargetMode="External"/><Relationship Id="rIdlksui_cmtb96bh2a5xb4j" Type="http://schemas.openxmlformats.org/officeDocument/2006/relationships/hyperlink" Target="http://kodeks.duckdns.org/document/96653" TargetMode="External"/><Relationship Id="rIdpm_qztmoopp0fzelldouz" Type="http://schemas.openxmlformats.org/officeDocument/2006/relationships/hyperlink" Target="http://kodeks.duckdns.org/document/96653" TargetMode="External"/><Relationship Id="rIdq1lnmk_hfgxf72bbnly-j" Type="http://schemas.openxmlformats.org/officeDocument/2006/relationships/hyperlink" Target="http://kodeks.duckdns.org/document/96653" TargetMode="External"/><Relationship Id="rIdksvfn9xyj2qc5sp8v1aio" Type="http://schemas.openxmlformats.org/officeDocument/2006/relationships/hyperlink" Target="http://kodeks.duckdns.org/document/96653" TargetMode="External"/><Relationship Id="rIdicdqobgp95osdp7y3eq-k" Type="http://schemas.openxmlformats.org/officeDocument/2006/relationships/hyperlink" Target="http://kodeks.duckdns.org/document/96653" TargetMode="External"/><Relationship Id="rIdeecyleqjvkmtw-niebzox" Type="http://schemas.openxmlformats.org/officeDocument/2006/relationships/hyperlink" Target="http://kodeks.duckdns.org/document/96653" TargetMode="External"/><Relationship Id="rIdiwk2-rwax2uvyisp1das2" Type="http://schemas.openxmlformats.org/officeDocument/2006/relationships/hyperlink" Target="http://kodeks.duckdns.org/document/96653" TargetMode="External"/><Relationship Id="rIdhnprxzqcfrlxtmxayw3wc" Type="http://schemas.openxmlformats.org/officeDocument/2006/relationships/hyperlink" Target="http://kodeks.duckdns.org/document/96653" TargetMode="External"/><Relationship Id="rIduan9woir-fy7jj-3cwzwp" Type="http://schemas.openxmlformats.org/officeDocument/2006/relationships/hyperlink" Target="http://kodeks.duckdns.org/document/96653" TargetMode="External"/><Relationship Id="rIdrq6gpbsp9r7tbphxh64x9" Type="http://schemas.openxmlformats.org/officeDocument/2006/relationships/hyperlink" Target="http://kodeks.duckdns.org/document/96653" TargetMode="External"/><Relationship Id="rId5tdqk_jpo1f7jxykgb7wq" Type="http://schemas.openxmlformats.org/officeDocument/2006/relationships/hyperlink" Target="http://kodeks.duckdns.org/document/96653" TargetMode="External"/><Relationship Id="rIdk6zp4hgucmjedhobpui5b" Type="http://schemas.openxmlformats.org/officeDocument/2006/relationships/hyperlink" Target="http://kodeks.duckdns.org/document/96653" TargetMode="External"/><Relationship Id="rIdaa4bft7gbq1ny9lkwyqkq" Type="http://schemas.openxmlformats.org/officeDocument/2006/relationships/hyperlink" Target="http://kodeks.duckdns.org/document/96653" TargetMode="External"/><Relationship Id="rIdehi_eqeqhf9jza2gpolgi" Type="http://schemas.openxmlformats.org/officeDocument/2006/relationships/hyperlink" Target="http://kodeks.duckdns.org/document/96653" TargetMode="External"/><Relationship Id="rIdsnnciaax3g-wgg_zxv5sv" Type="http://schemas.openxmlformats.org/officeDocument/2006/relationships/hyperlink" Target="http://kodeks.duckdns.org/document/96653" TargetMode="External"/><Relationship Id="rIdv_zrlhyqddo23pch_mb5m" Type="http://schemas.openxmlformats.org/officeDocument/2006/relationships/hyperlink" Target="http://kodeks.duckdns.org/document/96653" TargetMode="External"/><Relationship Id="rIdylzbi4zrge31opzmpxgao" Type="http://schemas.openxmlformats.org/officeDocument/2006/relationships/hyperlink" Target="http://kodeks.duckdns.org/document/96653" TargetMode="External"/><Relationship Id="rIdeenvr_myozap74tjuu2b-" Type="http://schemas.openxmlformats.org/officeDocument/2006/relationships/hyperlink" Target="http://kodeks.duckdns.org/document/96653" TargetMode="External"/><Relationship Id="rId3l3im2la_np6hetpisiuy" Type="http://schemas.openxmlformats.org/officeDocument/2006/relationships/hyperlink" Target="http://kodeks.duckdns.org/document/96653" TargetMode="External"/><Relationship Id="rId7" Type="http://schemas.openxmlformats.org/officeDocument/2006/relationships/image" Target="media/93bec1c1538034512fe33c1434ae0ea86b639d33.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2026-09-23T02:33:17.206Z</dcterms:created>
  <dcterms:modified xsi:type="dcterms:W3CDTF">2026-09-23T02:33:17.206Z</dcterms:modified>
</cp:coreProperties>
</file>

<file path=docProps/custom.xml><?xml version="1.0" encoding="utf-8"?>
<Properties xmlns="http://schemas.openxmlformats.org/officeDocument/2006/custom-properties" xmlns:vt="http://schemas.openxmlformats.org/officeDocument/2006/docPropsVTypes"/>
</file>