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10 февраля 2006 года №90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изменений и признании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некоторых решений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(В редакции постановлений Правительства КР от
           </w:t>
      </w:r>
      <w:hyperlink w:history="1" r:id="rIdy_vwfixruaorll0fq1d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2006 года N 365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r7hzbqjcsvpjpefnr2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января 2009 года №11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2unkkm6m-s8xfexpuj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марта 2016 года № 151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cou08icwmro1pvnta5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января 2018 года № 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Во  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Кыргызской   Республики   «О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Национальном   агентстве  Кыргызской  Республики  по  делам   местного</w:t>
      </w:r>
    </w:p>
    <w:p>
      <w:r>
        <w:rPr>
          <w:rFonts w:ascii="Arial" w:cs="Arial" w:eastAsia="Arial" w:hAnsi="Arial"/>
          <w:sz w:val="24"/>
          <w:szCs w:val="24"/>
        </w:rPr>
        <w:t xml:space="preserve">самоуправления» от 28 октября 2005 года № 503 Правительство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28 марта 2016 года № 151)</w:t>
      </w:r>
    </w:p>
    <w:p>
      <w:r>
        <w:rPr>
          <w:rFonts w:ascii="Arial" w:cs="Arial" w:eastAsia="Arial" w:hAnsi="Arial"/>
          <w:sz w:val="24"/>
          <w:szCs w:val="24"/>
        </w:rPr>
        <w:t xml:space="preserve">2.  УТРАТИЛ СИЛУ (В cоответствии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19 мая 2006 года № 365</w:t>
      </w:r>
    </w:p>
    <w:p>
      <w:r>
        <w:rPr>
          <w:rFonts w:ascii="Arial" w:cs="Arial" w:eastAsia="Arial" w:hAnsi="Arial"/>
          <w:sz w:val="24"/>
          <w:szCs w:val="24"/>
        </w:rPr>
        <w:t xml:space="preserve">3.   Внести  в  Пакет  мер «Социальное  развитие,   социальная</w:t>
      </w:r>
    </w:p>
    <w:p>
      <w:r>
        <w:rPr>
          <w:rFonts w:ascii="Arial" w:cs="Arial" w:eastAsia="Arial" w:hAnsi="Arial"/>
          <w:sz w:val="24"/>
          <w:szCs w:val="24"/>
        </w:rPr>
        <w:t xml:space="preserve">мобилизация  и усиление человеческого потенциала сельского   населения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до  2010 года»,  утвержденный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Республикиот от 27 сентября 2004  года  №720</w:t>
      </w:r>
    </w:p>
    <w:p>
      <w:r>
        <w:rPr>
          <w:rFonts w:ascii="Arial" w:cs="Arial" w:eastAsia="Arial" w:hAnsi="Arial"/>
          <w:sz w:val="24"/>
          <w:szCs w:val="24"/>
        </w:rPr>
        <w:t xml:space="preserve">«Об   утверждении   Пакета   мер  «Социальное   развитие,   социальная</w:t>
      </w:r>
    </w:p>
    <w:p>
      <w:r>
        <w:rPr>
          <w:rFonts w:ascii="Arial" w:cs="Arial" w:eastAsia="Arial" w:hAnsi="Arial"/>
          <w:sz w:val="24"/>
          <w:szCs w:val="24"/>
        </w:rPr>
        <w:t xml:space="preserve">мобилизация и усиление человеческого потенциала сельского населения до</w:t>
      </w:r>
    </w:p>
    <w:p>
      <w:r>
        <w:rPr>
          <w:rFonts w:ascii="Arial" w:cs="Arial" w:eastAsia="Arial" w:hAnsi="Arial"/>
          <w:sz w:val="24"/>
          <w:szCs w:val="24"/>
        </w:rPr>
        <w:t xml:space="preserve">2010 года», следующие изменения:</w:t>
      </w:r>
    </w:p>
    <w:p>
      <w:r>
        <w:rPr>
          <w:rFonts w:ascii="Arial" w:cs="Arial" w:eastAsia="Arial" w:hAnsi="Arial"/>
          <w:sz w:val="24"/>
          <w:szCs w:val="24"/>
        </w:rPr>
        <w:t xml:space="preserve">-  в  позиции «Координатор Пакета мер»  раздела «1 Паспорт»  слова</w:t>
      </w:r>
    </w:p>
    <w:p>
      <w:r>
        <w:rPr>
          <w:rFonts w:ascii="Arial" w:cs="Arial" w:eastAsia="Arial" w:hAnsi="Arial"/>
          <w:sz w:val="24"/>
          <w:szCs w:val="24"/>
        </w:rPr>
        <w:t xml:space="preserve">«министр   Кыргызской Республики по делам  местного  самоуправления  и</w:t>
      </w:r>
    </w:p>
    <w:p>
      <w:r>
        <w:rPr>
          <w:rFonts w:ascii="Arial" w:cs="Arial" w:eastAsia="Arial" w:hAnsi="Arial"/>
          <w:sz w:val="24"/>
          <w:szCs w:val="24"/>
        </w:rPr>
        <w:t xml:space="preserve">регионального  развития»  заменить  словами  «Национальное   агентство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по делам местного самоуправления»;</w:t>
      </w:r>
    </w:p>
    <w:p>
      <w:r>
        <w:rPr>
          <w:rFonts w:ascii="Arial" w:cs="Arial" w:eastAsia="Arial" w:hAnsi="Arial"/>
          <w:sz w:val="24"/>
          <w:szCs w:val="24"/>
        </w:rPr>
        <w:t xml:space="preserve">-  в  абзаце третьем  раздела «12 «Механизм реализации Пакета мер»</w:t>
      </w:r>
    </w:p>
    <w:p>
      <w:r>
        <w:rPr>
          <w:rFonts w:ascii="Arial" w:cs="Arial" w:eastAsia="Arial" w:hAnsi="Arial"/>
          <w:sz w:val="24"/>
          <w:szCs w:val="24"/>
        </w:rPr>
        <w:t xml:space="preserve">слова   «министр    Кыргызской   Республики    по    делам    местного</w:t>
      </w:r>
    </w:p>
    <w:p>
      <w:r>
        <w:rPr>
          <w:rFonts w:ascii="Arial" w:cs="Arial" w:eastAsia="Arial" w:hAnsi="Arial"/>
          <w:sz w:val="24"/>
          <w:szCs w:val="24"/>
        </w:rPr>
        <w:t xml:space="preserve">самоуправления   и    регионального   развития»    заменить    словами</w:t>
      </w:r>
    </w:p>
    <w:p>
      <w:r>
        <w:rPr>
          <w:rFonts w:ascii="Arial" w:cs="Arial" w:eastAsia="Arial" w:hAnsi="Arial"/>
          <w:sz w:val="24"/>
          <w:szCs w:val="24"/>
        </w:rPr>
        <w:t xml:space="preserve">«Национальное  агентство  Кыргызской  Республики  по  делам   местного</w:t>
      </w:r>
    </w:p>
    <w:p>
      <w:r>
        <w:rPr>
          <w:rFonts w:ascii="Arial" w:cs="Arial" w:eastAsia="Arial" w:hAnsi="Arial"/>
          <w:sz w:val="24"/>
          <w:szCs w:val="24"/>
        </w:rPr>
        <w:t xml:space="preserve">самоуправления».</w:t>
      </w:r>
    </w:p>
    <w:p>
      <w:r>
        <w:rPr>
          <w:rFonts w:ascii="Arial" w:cs="Arial" w:eastAsia="Arial" w:hAnsi="Arial"/>
          <w:sz w:val="24"/>
          <w:szCs w:val="24"/>
        </w:rPr>
        <w:t xml:space="preserve">В  Приложении  №1  «Матрица   действий по  реализации  Пакета  мер</w:t>
      </w:r>
    </w:p>
    <w:p>
      <w:r>
        <w:rPr>
          <w:rFonts w:ascii="Arial" w:cs="Arial" w:eastAsia="Arial" w:hAnsi="Arial"/>
          <w:sz w:val="24"/>
          <w:szCs w:val="24"/>
        </w:rPr>
        <w:t xml:space="preserve">«Социальное     развитие,    социальная   мобилизация    и    усиление</w:t>
      </w:r>
    </w:p>
    <w:p>
      <w:r>
        <w:rPr>
          <w:rFonts w:ascii="Arial" w:cs="Arial" w:eastAsia="Arial" w:hAnsi="Arial"/>
          <w:sz w:val="24"/>
          <w:szCs w:val="24"/>
        </w:rPr>
        <w:t xml:space="preserve">человеческого потенциала сельского населения   до 2010 года»:</w:t>
      </w:r>
    </w:p>
    <w:p>
      <w:r>
        <w:rPr>
          <w:rFonts w:ascii="Arial" w:cs="Arial" w:eastAsia="Arial" w:hAnsi="Arial"/>
          <w:sz w:val="24"/>
          <w:szCs w:val="24"/>
        </w:rPr>
        <w:t xml:space="preserve">-  по  всему  тексту  графы «Министерства и  ведомства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ответственные  за  реализацию  Программы»    аббревиатуру</w:t>
      </w:r>
    </w:p>
    <w:p>
      <w:r>
        <w:rPr>
          <w:rFonts w:ascii="Arial" w:cs="Arial" w:eastAsia="Arial" w:hAnsi="Arial"/>
          <w:sz w:val="24"/>
          <w:szCs w:val="24"/>
        </w:rPr>
        <w:t xml:space="preserve">«ММСРР» заменить аббревиатурой «НАМС».</w:t>
      </w:r>
    </w:p>
    <w:p>
      <w:r>
        <w:rPr>
          <w:rFonts w:ascii="Arial" w:cs="Arial" w:eastAsia="Arial" w:hAnsi="Arial"/>
          <w:sz w:val="24"/>
          <w:szCs w:val="24"/>
        </w:rPr>
        <w:t xml:space="preserve">В    Приложении   №3   «Мероприятия    по   финансово-техническому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обеспечению Пакета мер «Социальное развитие, социальная мобилизация  и</w:t>
      </w:r>
    </w:p>
    <w:p>
      <w:r>
        <w:rPr>
          <w:rFonts w:ascii="Arial" w:cs="Arial" w:eastAsia="Arial" w:hAnsi="Arial"/>
          <w:sz w:val="24"/>
          <w:szCs w:val="24"/>
        </w:rPr>
        <w:t xml:space="preserve">усиление  человеческого  потенциала сельского    населения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до 2010 года»   (путем социальной и финансовой мобилизации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средств):</w:t>
      </w:r>
    </w:p>
    <w:p>
      <w:r>
        <w:rPr>
          <w:rFonts w:ascii="Arial" w:cs="Arial" w:eastAsia="Arial" w:hAnsi="Arial"/>
          <w:sz w:val="24"/>
          <w:szCs w:val="24"/>
        </w:rPr>
        <w:t xml:space="preserve">-  по  всему  тексту  графы «Министерства и  ведомства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ответственные  за  реализацию  программы»    аббревиатуру</w:t>
      </w:r>
    </w:p>
    <w:p>
      <w:r>
        <w:rPr>
          <w:rFonts w:ascii="Arial" w:cs="Arial" w:eastAsia="Arial" w:hAnsi="Arial"/>
          <w:sz w:val="24"/>
          <w:szCs w:val="24"/>
        </w:rPr>
        <w:t xml:space="preserve">«ММСРР» заменить аббревиатурой «НАМС».</w:t>
      </w:r>
    </w:p>
    <w:p>
      <w:r>
        <w:rPr>
          <w:rFonts w:ascii="Arial" w:cs="Arial" w:eastAsia="Arial" w:hAnsi="Arial"/>
          <w:sz w:val="24"/>
          <w:szCs w:val="24"/>
        </w:rPr>
        <w:t xml:space="preserve">4.  В пункте 3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Правительста Кыргызской Республики от</w:t>
      </w:r>
    </w:p>
    <w:p>
      <w:r>
        <w:rPr>
          <w:rFonts w:ascii="Arial" w:cs="Arial" w:eastAsia="Arial" w:hAnsi="Arial"/>
          <w:sz w:val="24"/>
          <w:szCs w:val="24"/>
        </w:rPr>
        <w:t xml:space="preserve">12  ноября  2004  года №837   «Об утверждении Матрицы  мероприятий  по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реализации   Заключительных Комментариев Комитета  ООН  по  ликвидации</w:t>
      </w:r>
    </w:p>
    <w:p>
      <w:r>
        <w:rPr>
          <w:rFonts w:ascii="Arial" w:cs="Arial" w:eastAsia="Arial" w:hAnsi="Arial"/>
          <w:sz w:val="24"/>
          <w:szCs w:val="24"/>
        </w:rPr>
        <w:t xml:space="preserve">всех  форм дискриминации в отношении женщин ко второму  периодическому</w:t>
      </w:r>
    </w:p>
    <w:p>
      <w:r>
        <w:rPr>
          <w:rFonts w:ascii="Arial" w:cs="Arial" w:eastAsia="Arial" w:hAnsi="Arial"/>
          <w:sz w:val="24"/>
          <w:szCs w:val="24"/>
        </w:rPr>
        <w:t xml:space="preserve">отчету   Кыргызской  Республики  по  выполнению    Конвенции  ООН   «О</w:t>
      </w:r>
    </w:p>
    <w:p>
      <w:r>
        <w:rPr>
          <w:rFonts w:ascii="Arial" w:cs="Arial" w:eastAsia="Arial" w:hAnsi="Arial"/>
          <w:sz w:val="24"/>
          <w:szCs w:val="24"/>
        </w:rPr>
        <w:t xml:space="preserve">ликвидации всех форм дискриминации  в отношении женщин», слова  «отдел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социально-культурного   развития»   заменить    словами    «управление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социального и культурного развития».</w:t>
      </w:r>
    </w:p>
    <w:p>
      <w:r>
        <w:rPr>
          <w:rFonts w:ascii="Arial" w:cs="Arial" w:eastAsia="Arial" w:hAnsi="Arial"/>
          <w:sz w:val="24"/>
          <w:szCs w:val="24"/>
        </w:rPr>
        <w:t xml:space="preserve">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Матрицу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  по осуществлению  Заключительных</w:t>
      </w:r>
    </w:p>
    <w:p>
      <w:r>
        <w:rPr>
          <w:rFonts w:ascii="Arial" w:cs="Arial" w:eastAsia="Arial" w:hAnsi="Arial"/>
          <w:sz w:val="24"/>
          <w:szCs w:val="24"/>
        </w:rPr>
        <w:t xml:space="preserve">Комментариев    Комитета ООН по ликвидации всех форм дискриминации   в</w:t>
      </w:r>
    </w:p>
    <w:p>
      <w:r>
        <w:rPr>
          <w:rFonts w:ascii="Arial" w:cs="Arial" w:eastAsia="Arial" w:hAnsi="Arial"/>
          <w:sz w:val="24"/>
          <w:szCs w:val="24"/>
        </w:rPr>
        <w:t xml:space="preserve">отношении    женщин  ко  второму  периодическому  отчету 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по  выполнению Конвенции ООН    «О  ликвидации  всех  форм</w:t>
      </w:r>
    </w:p>
    <w:p>
      <w:r>
        <w:rPr>
          <w:rFonts w:ascii="Arial" w:cs="Arial" w:eastAsia="Arial" w:hAnsi="Arial"/>
          <w:sz w:val="24"/>
          <w:szCs w:val="24"/>
        </w:rPr>
        <w:t xml:space="preserve">дискриминации   в  отношении  женщин»,  утвержденную    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Республики, следующее изменение:</w:t>
      </w:r>
    </w:p>
    <w:p>
      <w:r>
        <w:rPr>
          <w:rFonts w:ascii="Arial" w:cs="Arial" w:eastAsia="Arial" w:hAnsi="Arial"/>
          <w:sz w:val="24"/>
          <w:szCs w:val="24"/>
        </w:rPr>
        <w:t xml:space="preserve">-  по  всему  тексту  графы «Исполнители»    аббревиатуру  «ММСРР»</w:t>
      </w:r>
    </w:p>
    <w:p>
      <w:r>
        <w:rPr>
          <w:rFonts w:ascii="Arial" w:cs="Arial" w:eastAsia="Arial" w:hAnsi="Arial"/>
          <w:sz w:val="24"/>
          <w:szCs w:val="24"/>
        </w:rPr>
        <w:t xml:space="preserve">заменить аббревиатурой «НАМС».</w:t>
      </w:r>
    </w:p>
    <w:p>
      <w:r>
        <w:rPr>
          <w:rFonts w:ascii="Arial" w:cs="Arial" w:eastAsia="Arial" w:hAnsi="Arial"/>
          <w:sz w:val="24"/>
          <w:szCs w:val="24"/>
        </w:rPr>
        <w:t xml:space="preserve">5.  Внести  в   Программу мероприятий по  реализации  Концепции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    миграционной   политики   Кыргызской   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  от 4</w:t>
      </w:r>
    </w:p>
    <w:p>
      <w:r>
        <w:rPr>
          <w:rFonts w:ascii="Arial" w:cs="Arial" w:eastAsia="Arial" w:hAnsi="Arial"/>
          <w:sz w:val="24"/>
          <w:szCs w:val="24"/>
        </w:rPr>
        <w:t xml:space="preserve">декабря  2004  года  №884  «Об утверждении  Программы  мероприятий  по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реализации  Концепции государственной миграционной политики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Республики», следующее изменение:</w:t>
      </w:r>
    </w:p>
    <w:p>
      <w:r>
        <w:rPr>
          <w:rFonts w:ascii="Arial" w:cs="Arial" w:eastAsia="Arial" w:hAnsi="Arial"/>
          <w:sz w:val="24"/>
          <w:szCs w:val="24"/>
        </w:rPr>
        <w:t xml:space="preserve">-  по  всему  тексту  графы  «Исполнители»   аббревиатуру  «ММСРР»</w:t>
      </w:r>
    </w:p>
    <w:p>
      <w:r>
        <w:rPr>
          <w:rFonts w:ascii="Arial" w:cs="Arial" w:eastAsia="Arial" w:hAnsi="Arial"/>
          <w:sz w:val="24"/>
          <w:szCs w:val="24"/>
        </w:rPr>
        <w:t xml:space="preserve">заменить аббревиатурой «НАМС».</w:t>
      </w:r>
    </w:p>
    <w:p>
      <w:r>
        <w:rPr>
          <w:rFonts w:ascii="Arial" w:cs="Arial" w:eastAsia="Arial" w:hAnsi="Arial"/>
          <w:sz w:val="24"/>
          <w:szCs w:val="24"/>
        </w:rPr>
        <w:t xml:space="preserve">6.(Утратил силу в соответствии с постановлением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</w:t>
      </w:r>
    </w:p>
    <w:p>
      <w:r>
        <w:rPr>
          <w:rFonts w:ascii="Arial" w:cs="Arial" w:eastAsia="Arial" w:hAnsi="Arial"/>
          <w:sz w:val="24"/>
          <w:szCs w:val="24"/>
        </w:rPr>
        <w:t xml:space="preserve">15 января 2009 года №11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7.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</w:t>
      </w:r>
    </w:p>
    <w:p>
      <w:r>
        <w:rPr>
          <w:rFonts w:ascii="Arial" w:cs="Arial" w:eastAsia="Arial" w:hAnsi="Arial"/>
          <w:sz w:val="24"/>
          <w:szCs w:val="24"/>
        </w:rPr>
        <w:t xml:space="preserve">20 января 2005 года №26  «О Программе развития жилищного строительства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в  сельской   местности Кыргызской Республики до 2010 года»  следующие</w:t>
      </w:r>
    </w:p>
    <w:p>
      <w:r>
        <w:rPr>
          <w:rFonts w:ascii="Arial" w:cs="Arial" w:eastAsia="Arial" w:hAnsi="Arial"/>
          <w:sz w:val="24"/>
          <w:szCs w:val="24"/>
        </w:rPr>
        <w:t xml:space="preserve">изменения:</w:t>
      </w:r>
    </w:p>
    <w:p>
      <w:r>
        <w:rPr>
          <w:rFonts w:ascii="Arial" w:cs="Arial" w:eastAsia="Arial" w:hAnsi="Arial"/>
          <w:sz w:val="24"/>
          <w:szCs w:val="24"/>
        </w:rPr>
        <w:t xml:space="preserve">В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Программе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  жилищного  строительства   в   сельской</w:t>
      </w:r>
    </w:p>
    <w:p>
      <w:r>
        <w:rPr>
          <w:rFonts w:ascii="Arial" w:cs="Arial" w:eastAsia="Arial" w:hAnsi="Arial"/>
          <w:sz w:val="24"/>
          <w:szCs w:val="24"/>
        </w:rPr>
        <w:t xml:space="preserve">местности   Кыргызской Республики до 2010 года:</w:t>
      </w:r>
    </w:p>
    <w:p>
      <w:r>
        <w:rPr>
          <w:rFonts w:ascii="Arial" w:cs="Arial" w:eastAsia="Arial" w:hAnsi="Arial"/>
          <w:sz w:val="24"/>
          <w:szCs w:val="24"/>
        </w:rPr>
        <w:t xml:space="preserve">-   в   абзаце   втором   раздела  5.13.  «Реализация   Программы,</w:t>
      </w:r>
    </w:p>
    <w:p>
      <w:r>
        <w:rPr>
          <w:rFonts w:ascii="Arial" w:cs="Arial" w:eastAsia="Arial" w:hAnsi="Arial"/>
          <w:sz w:val="24"/>
          <w:szCs w:val="24"/>
        </w:rPr>
        <w:t xml:space="preserve">координация  работ  и контроль исполнения»  слова «министр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по делам местного самоуправления и регионального  развития»</w:t>
      </w:r>
    </w:p>
    <w:p>
      <w:r>
        <w:rPr>
          <w:rFonts w:ascii="Arial" w:cs="Arial" w:eastAsia="Arial" w:hAnsi="Arial"/>
          <w:sz w:val="24"/>
          <w:szCs w:val="24"/>
        </w:rPr>
        <w:t xml:space="preserve">заменить  словами  «Национальное агентство  Кыргызской  Республики  по</w:t>
      </w:r>
    </w:p>
    <w:p>
      <w:r>
        <w:rPr>
          <w:rFonts w:ascii="Arial" w:cs="Arial" w:eastAsia="Arial" w:hAnsi="Arial"/>
          <w:sz w:val="24"/>
          <w:szCs w:val="24"/>
        </w:rPr>
        <w:t xml:space="preserve">делам местного самоуправления».</w:t>
      </w:r>
    </w:p>
    <w:p>
      <w:r>
        <w:rPr>
          <w:rFonts w:ascii="Arial" w:cs="Arial" w:eastAsia="Arial" w:hAnsi="Arial"/>
          <w:sz w:val="24"/>
          <w:szCs w:val="24"/>
        </w:rPr>
        <w:t xml:space="preserve">-  в  Пакете  мер  по развитию жилищного строительства в  сельской</w:t>
      </w:r>
    </w:p>
    <w:p>
      <w:r>
        <w:rPr>
          <w:rFonts w:ascii="Arial" w:cs="Arial" w:eastAsia="Arial" w:hAnsi="Arial"/>
          <w:sz w:val="24"/>
          <w:szCs w:val="24"/>
        </w:rPr>
        <w:t xml:space="preserve">местности Кыргызской Республики до 2010 года:</w:t>
      </w:r>
    </w:p>
    <w:p>
      <w:r>
        <w:rPr>
          <w:rFonts w:ascii="Arial" w:cs="Arial" w:eastAsia="Arial" w:hAnsi="Arial"/>
          <w:sz w:val="24"/>
          <w:szCs w:val="24"/>
        </w:rPr>
        <w:t xml:space="preserve">по  всему тексту графы «Исполнители» аббревиатуру «ММСРР» заменить</w:t>
      </w:r>
    </w:p>
    <w:p>
      <w:r>
        <w:rPr>
          <w:rFonts w:ascii="Arial" w:cs="Arial" w:eastAsia="Arial" w:hAnsi="Arial"/>
          <w:sz w:val="24"/>
          <w:szCs w:val="24"/>
        </w:rPr>
        <w:t xml:space="preserve">аббревиатурой «НАМС»;</w:t>
      </w:r>
    </w:p>
    <w:p>
      <w:r>
        <w:rPr>
          <w:rFonts w:ascii="Arial" w:cs="Arial" w:eastAsia="Arial" w:hAnsi="Arial"/>
          <w:sz w:val="24"/>
          <w:szCs w:val="24"/>
        </w:rPr>
        <w:t xml:space="preserve">в   позиции  «Примененные  сокращения»  абзац  третий  изложить  в</w:t>
      </w:r>
    </w:p>
    <w:p>
      <w:r>
        <w:rPr>
          <w:rFonts w:ascii="Arial" w:cs="Arial" w:eastAsia="Arial" w:hAnsi="Arial"/>
          <w:sz w:val="24"/>
          <w:szCs w:val="24"/>
        </w:rPr>
        <w:t xml:space="preserve">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«-НАМС-  Национальное  агентство Кыргызской  Республики  по  делам</w:t>
      </w:r>
    </w:p>
    <w:p>
      <w:r>
        <w:rPr>
          <w:rFonts w:ascii="Arial" w:cs="Arial" w:eastAsia="Arial" w:hAnsi="Arial"/>
          <w:sz w:val="24"/>
          <w:szCs w:val="24"/>
        </w:rPr>
        <w:t xml:space="preserve">местного самоуправления;».</w:t>
      </w:r>
    </w:p>
    <w:p>
      <w:r>
        <w:rPr>
          <w:rFonts w:ascii="Arial" w:cs="Arial" w:eastAsia="Arial" w:hAnsi="Arial"/>
          <w:sz w:val="24"/>
          <w:szCs w:val="24"/>
        </w:rPr>
        <w:t xml:space="preserve">8.  Внести   в</w:t>
      </w:r>
    </w:p>
    <w:p>
      <w:r>
        <w:rPr>
          <w:rFonts w:ascii="Arial" w:cs="Arial" w:eastAsia="Arial" w:hAnsi="Arial"/>
          <w:sz w:val="24"/>
          <w:szCs w:val="24"/>
        </w:rPr>
        <w:t xml:space="preserve">Пакет мер</w:t>
      </w:r>
    </w:p>
    <w:p>
      <w:r>
        <w:rPr>
          <w:rFonts w:ascii="Arial" w:cs="Arial" w:eastAsia="Arial" w:hAnsi="Arial"/>
          <w:sz w:val="24"/>
          <w:szCs w:val="24"/>
        </w:rPr>
        <w:t xml:space="preserve">по развитию сел, расположенных  в  лесной</w:t>
      </w:r>
    </w:p>
    <w:p>
      <w:r>
        <w:rPr>
          <w:rFonts w:ascii="Arial" w:cs="Arial" w:eastAsia="Arial" w:hAnsi="Arial"/>
          <w:sz w:val="24"/>
          <w:szCs w:val="24"/>
        </w:rPr>
        <w:t xml:space="preserve">зоне  Кыргызской Республики, до 2010 года, утвержденный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20 января 2005  года  №27  «Об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утверждении  Пакета мер по развитию сел, расположенных в  лесной  зоне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 до 2010 года», следующее изменение:</w:t>
      </w:r>
    </w:p>
    <w:p>
      <w:r>
        <w:rPr>
          <w:rFonts w:ascii="Arial" w:cs="Arial" w:eastAsia="Arial" w:hAnsi="Arial"/>
          <w:sz w:val="24"/>
          <w:szCs w:val="24"/>
        </w:rPr>
        <w:t xml:space="preserve">-  в  абзаце  втором  раздела 10 «Институциональное  сопровождение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мероприятий»  слова   «Министру  по делам  местного  самоуправления  и</w:t>
      </w:r>
    </w:p>
    <w:p>
      <w:r>
        <w:rPr>
          <w:rFonts w:ascii="Arial" w:cs="Arial" w:eastAsia="Arial" w:hAnsi="Arial"/>
          <w:sz w:val="24"/>
          <w:szCs w:val="24"/>
        </w:rPr>
        <w:t xml:space="preserve">регионального  развития»  заменить словами   «Национальному  агентству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по делам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(Утратил силу в соответствии с </w:t>
      </w:r>
      <w:hyperlink w:history="1" r:id="rId0sfqgtsdhfy4ypjeiwy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января 2018 года № 49)</w:t>
      </w:r>
    </w:p>
    <w:p>
      <w:r>
        <w:rPr>
          <w:rFonts w:ascii="Arial" w:cs="Arial" w:eastAsia="Arial" w:hAnsi="Arial"/>
          <w:sz w:val="24"/>
          <w:szCs w:val="24"/>
        </w:rPr>
        <w:t xml:space="preserve">10.  Внести  в Пакет мер по развитию физической культуры и  спорта</w:t>
      </w:r>
    </w:p>
    <w:p>
      <w:r>
        <w:rPr>
          <w:rFonts w:ascii="Arial" w:cs="Arial" w:eastAsia="Arial" w:hAnsi="Arial"/>
          <w:sz w:val="24"/>
          <w:szCs w:val="24"/>
        </w:rPr>
        <w:t xml:space="preserve">в сельской  местности Кыргызской Республики до 2010 года, утвержденный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1 февраля  2005</w:t>
      </w:r>
    </w:p>
    <w:p>
      <w:r>
        <w:rPr>
          <w:rFonts w:ascii="Arial" w:cs="Arial" w:eastAsia="Arial" w:hAnsi="Arial"/>
          <w:sz w:val="24"/>
          <w:szCs w:val="24"/>
        </w:rPr>
        <w:t xml:space="preserve">года №48 «Об утверждении Пакета мер по развитию физической культуры  и</w:t>
      </w:r>
    </w:p>
    <w:p>
      <w:r>
        <w:rPr>
          <w:rFonts w:ascii="Arial" w:cs="Arial" w:eastAsia="Arial" w:hAnsi="Arial"/>
          <w:sz w:val="24"/>
          <w:szCs w:val="24"/>
        </w:rPr>
        <w:t xml:space="preserve">спорта  в  сельской  местности Кыргызской Республики  до  2010  года»,</w:t>
      </w:r>
    </w:p>
    <w:p>
      <w:r>
        <w:rPr>
          <w:rFonts w:ascii="Arial" w:cs="Arial" w:eastAsia="Arial" w:hAnsi="Arial"/>
          <w:sz w:val="24"/>
          <w:szCs w:val="24"/>
        </w:rPr>
        <w:t xml:space="preserve">следующие изменения:</w:t>
      </w:r>
    </w:p>
    <w:p>
      <w:r>
        <w:rPr>
          <w:rFonts w:ascii="Arial" w:cs="Arial" w:eastAsia="Arial" w:hAnsi="Arial"/>
          <w:sz w:val="24"/>
          <w:szCs w:val="24"/>
        </w:rPr>
        <w:t xml:space="preserve">- в разделе  1 «Паспорт»:</w:t>
      </w:r>
    </w:p>
    <w:p>
      <w:r>
        <w:rPr>
          <w:rFonts w:ascii="Arial" w:cs="Arial" w:eastAsia="Arial" w:hAnsi="Arial"/>
          <w:sz w:val="24"/>
          <w:szCs w:val="24"/>
        </w:rPr>
        <w:t xml:space="preserve">в  графе  «Пакет мер по развитию физической культуры и спорта  в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сельской   местности   до  2010  года»    в  позициях     «Координатор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Программы»,   «Министерства   и   ведомства   Кыргызской  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ответственные  за  реализацию  программы»  слова   «министр  по  делам</w:t>
      </w:r>
    </w:p>
    <w:p>
      <w:r>
        <w:rPr>
          <w:rFonts w:ascii="Arial" w:cs="Arial" w:eastAsia="Arial" w:hAnsi="Arial"/>
          <w:sz w:val="24"/>
          <w:szCs w:val="24"/>
        </w:rPr>
        <w:t xml:space="preserve">местного  самоуправления  и регионального развития»  заменить  словами</w:t>
      </w:r>
    </w:p>
    <w:p>
      <w:r>
        <w:rPr>
          <w:rFonts w:ascii="Arial" w:cs="Arial" w:eastAsia="Arial" w:hAnsi="Arial"/>
          <w:sz w:val="24"/>
          <w:szCs w:val="24"/>
        </w:rPr>
        <w:t xml:space="preserve">«Национальное  агентство  Кыргызской  Республики  по  делам   местного</w:t>
      </w:r>
    </w:p>
    <w:p>
      <w:r>
        <w:rPr>
          <w:rFonts w:ascii="Arial" w:cs="Arial" w:eastAsia="Arial" w:hAnsi="Arial"/>
          <w:sz w:val="24"/>
          <w:szCs w:val="24"/>
        </w:rPr>
        <w:t xml:space="preserve">самоуправления»;</w:t>
      </w:r>
    </w:p>
    <w:p>
      <w:r>
        <w:rPr>
          <w:rFonts w:ascii="Arial" w:cs="Arial" w:eastAsia="Arial" w:hAnsi="Arial"/>
          <w:sz w:val="24"/>
          <w:szCs w:val="24"/>
        </w:rPr>
        <w:t xml:space="preserve">-  в   абзаце  пятом  раздела 13 «Механизм  реализации  Программы»</w:t>
      </w:r>
    </w:p>
    <w:p>
      <w:r>
        <w:rPr>
          <w:rFonts w:ascii="Arial" w:cs="Arial" w:eastAsia="Arial" w:hAnsi="Arial"/>
          <w:sz w:val="24"/>
          <w:szCs w:val="24"/>
        </w:rPr>
        <w:t xml:space="preserve">слова   «министра  по  делам местного самоуправления  и  регионального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развития»   заменить  словами   «Национального  агентства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по делам местного самоуправления»;</w:t>
      </w:r>
    </w:p>
    <w:p>
      <w:r>
        <w:rPr>
          <w:rFonts w:ascii="Arial" w:cs="Arial" w:eastAsia="Arial" w:hAnsi="Arial"/>
          <w:sz w:val="24"/>
          <w:szCs w:val="24"/>
        </w:rPr>
        <w:t xml:space="preserve">в   графах  «Исполнители»  и  «Финансово-техническое  обеспечение»</w:t>
      </w:r>
    </w:p>
    <w:p>
      <w:r>
        <w:rPr>
          <w:rFonts w:ascii="Arial" w:cs="Arial" w:eastAsia="Arial" w:hAnsi="Arial"/>
          <w:sz w:val="24"/>
          <w:szCs w:val="24"/>
        </w:rPr>
        <w:t xml:space="preserve">слова  «министр  по  делам  местного  самоуправления  и  регионального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развития»   заменить   словами   «Национальное   агенство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по делам местного самоуправления»;</w:t>
      </w:r>
    </w:p>
    <w:p>
      <w:r>
        <w:rPr>
          <w:rFonts w:ascii="Arial" w:cs="Arial" w:eastAsia="Arial" w:hAnsi="Arial"/>
          <w:sz w:val="24"/>
          <w:szCs w:val="24"/>
        </w:rPr>
        <w:t xml:space="preserve">-   по   всему   тексту   в  графах   «Исполнители»,   «Финансово-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техническое   обеспечение»   слова    «министр   по   делам   местного</w:t>
      </w:r>
    </w:p>
    <w:p>
      <w:r>
        <w:rPr>
          <w:rFonts w:ascii="Arial" w:cs="Arial" w:eastAsia="Arial" w:hAnsi="Arial"/>
          <w:sz w:val="24"/>
          <w:szCs w:val="24"/>
        </w:rPr>
        <w:t xml:space="preserve">самоуправления    и    регионального   развития»   заменить    словами</w:t>
      </w:r>
    </w:p>
    <w:p>
      <w:r>
        <w:rPr>
          <w:rFonts w:ascii="Arial" w:cs="Arial" w:eastAsia="Arial" w:hAnsi="Arial"/>
          <w:sz w:val="24"/>
          <w:szCs w:val="24"/>
        </w:rPr>
        <w:t xml:space="preserve">«Национальное  агентство  Кыргызской  Республики  по  делам   местного</w:t>
      </w:r>
    </w:p>
    <w:p>
      <w:r>
        <w:rPr>
          <w:rFonts w:ascii="Arial" w:cs="Arial" w:eastAsia="Arial" w:hAnsi="Arial"/>
          <w:sz w:val="24"/>
          <w:szCs w:val="24"/>
        </w:rPr>
        <w:t xml:space="preserve">самоуправления».</w:t>
      </w:r>
    </w:p>
    <w:p>
      <w:r>
        <w:rPr>
          <w:rFonts w:ascii="Arial" w:cs="Arial" w:eastAsia="Arial" w:hAnsi="Arial"/>
          <w:sz w:val="24"/>
          <w:szCs w:val="24"/>
        </w:rPr>
        <w:t xml:space="preserve">-в   приложении   №3   «Мероприятия    по   финансово-техническому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обеспечению  Пакета  мер   (путем социальной и финансовой  мобилизации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средств)  к  Пакету мер по развитию физической  культуры  и  спорта  в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сельской местности Кыргызской Республики до 2010 года:</w:t>
      </w:r>
    </w:p>
    <w:p>
      <w:r>
        <w:rPr>
          <w:rFonts w:ascii="Arial" w:cs="Arial" w:eastAsia="Arial" w:hAnsi="Arial"/>
          <w:sz w:val="24"/>
          <w:szCs w:val="24"/>
        </w:rPr>
        <w:t xml:space="preserve">-  по  всему  тексту  в графе «Ответственные за исполнение»  слова</w:t>
      </w:r>
    </w:p>
    <w:p>
      <w:r>
        <w:rPr>
          <w:rFonts w:ascii="Arial" w:cs="Arial" w:eastAsia="Arial" w:hAnsi="Arial"/>
          <w:sz w:val="24"/>
          <w:szCs w:val="24"/>
        </w:rPr>
        <w:t xml:space="preserve">«министр  по  делам местного самоуправления и регионального  развития»</w:t>
      </w:r>
    </w:p>
    <w:p>
      <w:r>
        <w:rPr>
          <w:rFonts w:ascii="Arial" w:cs="Arial" w:eastAsia="Arial" w:hAnsi="Arial"/>
          <w:sz w:val="24"/>
          <w:szCs w:val="24"/>
        </w:rPr>
        <w:t xml:space="preserve">заменить  словами   «Национальное агентство Кыргызской  Республики  по</w:t>
      </w:r>
    </w:p>
    <w:p>
      <w:r>
        <w:rPr>
          <w:rFonts w:ascii="Arial" w:cs="Arial" w:eastAsia="Arial" w:hAnsi="Arial"/>
          <w:sz w:val="24"/>
          <w:szCs w:val="24"/>
        </w:rPr>
        <w:t xml:space="preserve">делам местного самоуправления».</w:t>
      </w:r>
    </w:p>
    <w:p>
      <w:r>
        <w:rPr>
          <w:rFonts w:ascii="Arial" w:cs="Arial" w:eastAsia="Arial" w:hAnsi="Arial"/>
          <w:sz w:val="24"/>
          <w:szCs w:val="24"/>
        </w:rPr>
        <w:t xml:space="preserve">11. Признать утратившими силу: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8  августа</w:t>
      </w:r>
    </w:p>
    <w:p>
      <w:r>
        <w:rPr>
          <w:rFonts w:ascii="Arial" w:cs="Arial" w:eastAsia="Arial" w:hAnsi="Arial"/>
          <w:sz w:val="24"/>
          <w:szCs w:val="24"/>
        </w:rPr>
        <w:t xml:space="preserve">2001  года № 420 «Вопросы организации деятельности Министра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по делам местного самоуправления и регионального развития»;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19  сентября</w:t>
      </w:r>
    </w:p>
    <w:p>
      <w:r>
        <w:rPr>
          <w:rFonts w:ascii="Arial" w:cs="Arial" w:eastAsia="Arial" w:hAnsi="Arial"/>
          <w:sz w:val="24"/>
          <w:szCs w:val="24"/>
        </w:rPr>
        <w:t xml:space="preserve">2002  года  №630  «О внесении изменений и дополнений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 от  8  августа  2001  года  №420</w:t>
      </w:r>
    </w:p>
    <w:p>
      <w:r>
        <w:rPr>
          <w:rFonts w:ascii="Arial" w:cs="Arial" w:eastAsia="Arial" w:hAnsi="Arial"/>
          <w:sz w:val="24"/>
          <w:szCs w:val="24"/>
        </w:rPr>
        <w:t xml:space="preserve">«Вопросы  организации деятельности Министра Кыргызской  Республики  по</w:t>
      </w:r>
    </w:p>
    <w:p>
      <w:r>
        <w:rPr>
          <w:rFonts w:ascii="Arial" w:cs="Arial" w:eastAsia="Arial" w:hAnsi="Arial"/>
          <w:sz w:val="24"/>
          <w:szCs w:val="24"/>
        </w:rPr>
        <w:t xml:space="preserve">делам местного самоуправления и регионального развития».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zbe0l5hvgq0nfg12uc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dalil.kg/document/57125</w:t>
      </w:r>
    </w:hyperlink>
  </w:p>
  <w:p>
    <w:pPr>
      <w:spacing w:after="0" w:before="40"/>
      <w:jc w:val="center"/>
    </w:pPr>
    <w:hyperlink w:history="1" r:id="rIdfmlajir3nld8w7trgtf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_vwfixruaorll0fq1dtk" Type="http://schemas.openxmlformats.org/officeDocument/2006/relationships/hyperlink" Target="https://dalil.kg/document/57456" TargetMode="External"/><Relationship Id="rIdzr7hzbqjcsvpjpefnr2ev" Type="http://schemas.openxmlformats.org/officeDocument/2006/relationships/hyperlink" Target="https://dalil.kg/document/60074" TargetMode="External"/><Relationship Id="rIdo2unkkm6m-s8xfexpujfx" Type="http://schemas.openxmlformats.org/officeDocument/2006/relationships/hyperlink" Target="https://dalil.kg/document/98690" TargetMode="External"/><Relationship Id="rIdvcou08icwmro1pvnta5xs" Type="http://schemas.openxmlformats.org/officeDocument/2006/relationships/hyperlink" Target="https://dalil.kg/document/11674" TargetMode="External"/><Relationship Id="rId0sfqgtsdhfy4ypjeiwy-e" Type="http://schemas.openxmlformats.org/officeDocument/2006/relationships/hyperlink" Target="https://dalil.kg/document/1167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zbe0l5hvgq0nfg12uczc" Type="http://schemas.openxmlformats.org/officeDocument/2006/relationships/hyperlink" Target="https://dalil.kg/document/57125" TargetMode="External"/><Relationship Id="rIdfmlajir3nld8w7trgtfp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2026-09-23T18:00:48.342Z</dcterms:created>
  <dcterms:modified xsi:type="dcterms:W3CDTF">2026-09-23T18:00:48.342Z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