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10 марта 2006 года № 150            ПОСТАНОВЛЕНИЕ ПРАВИТЕЛЬСТВА КЫРГЫЗСКОЙ РЕСПУБЛИКИ             О продлении срока действия Соглашения об оплате            за золото между открытым акционерным обществом            "Кыргызалтын", компанией "Центерра Голд Инк.",           закрытым акционерным обществом "Кумтор Оперейтинг               Компани" и закрытым акционерным обществом                         "Кумтор Голд Компани"      В целях обеспечения стабильной работы аффинажного завода открытогоакционерного общества "Кыргызалтын",  до завершения разработки постоян-ной схемы выкупа золотосодержащего сплава Доре у закрытого акционерногообщества  "Кумтор Оперейтинг Компани" для дальнейшей переработки сплавана аффинажном заводе открытого акционерного  общества  "Кыргызалтын"  вгороде Кара-Балта Чуйской области и последующей реализации аффинирован-ного золота Правительство Кыргызской Республики постановляет:     1. Продлить  срок  действия  Соглашения  об оплате за золото междуоткрытым акционерным обществом "Кыргызалтын",  компанией "Центерра ГолдИнк.",  закрытым  акционерным  обществом  "Кумтор Оперейтинг Компани" изакрытым акционерным обществом "Кумтор Голд Компани" от 22 декабря 2005года,  одобренное </w:t>
      </w:r>
      <w:hyperlink w:history="1" r:id="rIdobk-6rqm2yyoglaivyg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от4 января 2006 года № 2, на два месяца.     2. Государственному  комитету  Кыргызской Республики по управлениюгосударственным имуществом:     - рассмотреть  на внеочередном общем собрании акционеров открытогоакционерного общества "Кыргызалтын" вопросы о продлении сроков действияСоглашения  об  оплате  за  золото между открытым акционерным обществом"Кыргызалтын", компанией "Центерра Голд Инк.", закрытым акционерным об-ществом  "Кумтор  Оперейтинг  Компани" и закрытым акционерным обществом"Кумтор Голд Компани" от 22 декабря 2005 года и Договора о залоге междуоткрытым акционерным обществом "Кыргызалтын",  компанией "Центерра ГолдИнк.",  закрытым акционерным обществом "Кумтор  Оперейтинг  Компани"  изакрытым  акционерным обществом "Кумтор Голд Компани" от 11 января 2006года на два месяца;     - уполномочить председателя правления - президента открытого акци-онерного общества "Кыргызалтын" на подписание всех необходимых докумен-тов,  связанных с продлением срока действия вышеуказанных Соглашения  иДоговора.     3.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srj1uxxgmwn0-dl94tx">
      <w:r>
        <w:rPr>
          <w:rFonts w:ascii="Arial" w:cs="Arial" w:eastAsia="Arial" w:hAnsi="Arial"/>
          <w:color w:val="132D3F"/>
          <w:sz w:val="16"/>
          <w:szCs w:val="16"/>
          <w:u w:val="single"/>
        </w:rPr>
        <w:t xml:space="preserve">dalil.kg/document/57198</w:t>
      </w:r>
    </w:hyperlink>
  </w:p>
  <w:p>
    <w:pPr>
      <w:spacing w:after="0" w:before="40"/>
      <w:jc w:val="center"/>
    </w:pPr>
    <w:hyperlink w:history="1" r:id="rId2ngaeilbpikcuiwpls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k-6rqm2yyoglaivygu3" Type="http://schemas.openxmlformats.org/officeDocument/2006/relationships/hyperlink" Target="https://dalil.kg/document/570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srj1uxxgmwn0-dl94tx" Type="http://schemas.openxmlformats.org/officeDocument/2006/relationships/hyperlink" Target="https://dalil.kg/document/57198" TargetMode="External"/><Relationship Id="rId2ngaeilbpikcuiwpls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2026-10-02T13:01:41.877Z</dcterms:created>
  <dcterms:modified xsi:type="dcterms:W3CDTF">2026-10-02T13:01:41.877Z</dcterms:modified>
</cp:coreProperties>
</file>

<file path=docProps/custom.xml><?xml version="1.0" encoding="utf-8"?>
<Properties xmlns="http://schemas.openxmlformats.org/officeDocument/2006/custom-properties" xmlns:vt="http://schemas.openxmlformats.org/officeDocument/2006/docPropsVTypes"/>
</file>