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марта 2006 года № 194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  В соответствии с </w:t>
      </w:r>
      <w:hyperlink w:history="1" r:id="rId3qipvxqsjeh45u3ryda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опти-мизации структуры государственных органов Кыргызской Республики" от  30ноября  2005 года № 607 Правительство Кыргызской Республики постановля-ет:     Признать утратившими силу:     - </w:t>
      </w:r>
      <w:hyperlink w:history="1" r:id="rId6zqbouuslzfoaxyjytr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30  марта2002  года № 181 "Об установлении предельной численности работников ми-нистерств,  государственных комитетов, административных ведомств, госу-дарственных комиссий,  их подведомственных, структурных территориальныхподразделений Кыргызской Республики";     - абзац  восьмой  пункта  5 </w:t>
      </w:r>
      <w:hyperlink w:history="1" r:id="rId6q-vhnaxravctrdav_b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31 декабря 2002 года № 915 "О медико-социальной эксперти-зе в Кыргызской Республике";     - </w:t>
      </w:r>
      <w:hyperlink w:history="1" r:id="rIdxcyza8odpko7ytq7ell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10  апреля2003  года  №  194  "О внесении изменений в постановление ПравительстваКыргызской Республики от </w:t>
      </w:r>
      <w:hyperlink w:history="1" r:id="rIdyhvgsowor14ctd0jsl2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2002 года № 181</w:t>
        </w:r>
      </w:hyperlink>
      <w:r>
        <w:rPr>
          <w:rFonts w:ascii="Arial" w:cs="Arial" w:eastAsia="Arial" w:hAnsi="Arial"/>
          <w:sz w:val="24"/>
          <w:szCs w:val="24"/>
        </w:rPr>
        <w:t xml:space="preserve"> "Об установлении пре-дельной численности работников министерств,  государственных комитетов,административных ведомств,  государственных комиссий, их подведомствен-ных структурных территориальных подразделений Кыргызской Республики";     - </w:t>
      </w:r>
      <w:hyperlink w:history="1" r:id="rIdfeaz9podnjc6sm-p_xo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10  июня2003  года  №  341  "О внесении изменения в постановление ПравительстваКыргызской Республики от </w:t>
      </w:r>
      <w:hyperlink w:history="1" r:id="rIde9ajkeiwxcxpe80clpx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2002 года № 181</w:t>
        </w:r>
      </w:hyperlink>
      <w:r>
        <w:rPr>
          <w:rFonts w:ascii="Arial" w:cs="Arial" w:eastAsia="Arial" w:hAnsi="Arial"/>
          <w:sz w:val="24"/>
          <w:szCs w:val="24"/>
        </w:rPr>
        <w:t xml:space="preserve"> "Об установлении пре-дельной численности работников министерств,  государственных комитетов,административных ведомств,  государственных комиссий, их подведомствен-ных структурных территориальных подразделений Кыргызской Республики";     - пункт 2 </w:t>
      </w:r>
      <w:hyperlink w:history="1" r:id="rIdmsboajsldgmgw9fxnjn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23июня  2003  года  № 380 "Об увеличении штатной численности Министерствафинансов Кыргызской Республики";     - </w:t>
      </w:r>
      <w:hyperlink w:history="1" r:id="rIdskrjdr-mt8do04j_cpt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11 июля2003 года № 432 "О внесении  изменения  в  постановление  ПравительстваКыргызской Республики от </w:t>
      </w:r>
      <w:hyperlink w:history="1" r:id="rIdimfn39kibmgyaavqte9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2002 года № 181</w:t>
        </w:r>
      </w:hyperlink>
      <w:r>
        <w:rPr>
          <w:rFonts w:ascii="Arial" w:cs="Arial" w:eastAsia="Arial" w:hAnsi="Arial"/>
          <w:sz w:val="24"/>
          <w:szCs w:val="24"/>
        </w:rPr>
        <w:t xml:space="preserve"> "Об установлении пре-дельной численности работников министерств,  государственных комитетов,административных ведомств,  государственных комиссий, их подведомствен-ных, структурных территориальных подразделений Кыргызской Республики";     - пункт  6 </w:t>
      </w:r>
      <w:hyperlink w:history="1" r:id="rIdkypsfp_hagygll_djx7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22сентября 2003 года № 598 "О внесении изменений и дополнений в некоторыерешения Правительства Кыргызской Республики";     - пункт 1 </w:t>
      </w:r>
      <w:hyperlink w:history="1" r:id="rIdqy8hlnnskgmmgynzqf_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26сентября  2003  года № 605 "О внесении изменения в постановление Прави-тельства Кыргызской Республики от </w:t>
      </w:r>
      <w:hyperlink w:history="1" r:id="rIdsqzd6i847eskjielktf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2002 года № 181</w:t>
        </w:r>
      </w:hyperlink>
      <w:r>
        <w:rPr>
          <w:rFonts w:ascii="Arial" w:cs="Arial" w:eastAsia="Arial" w:hAnsi="Arial"/>
          <w:sz w:val="24"/>
          <w:szCs w:val="24"/>
        </w:rPr>
        <w:t xml:space="preserve"> "Об установ-лении  предельной  численности работников министерств,  государственныхкомитетов, административных ведомств, государственных комиссий, их под-ведомственных,  структурных  территориальных  подразделений  КыргызскойРеспублики";     - пункт  7 </w:t>
      </w:r>
      <w:hyperlink w:history="1" r:id="rIdgufk99ghspdxyphj-ua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20октября 2003 года № 661 "О внесении изменений и дополнений в  некоторыерешения Правительства Кыргызской Республики по вопросам контроля нарко-тиков";     - </w:t>
      </w:r>
      <w:hyperlink w:history="1" r:id="rIdzztwalonx_rhgwuzzvi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3 февраля2004 года № 50 "О внесении изменений и дополнений в  некоторые  решенияПравительства Кыргызской Республики";     - пункт 4 </w:t>
      </w:r>
      <w:hyperlink w:history="1" r:id="rIdkr2aig-7roxtfx1ky2z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26мая  2004  года № 383 "О Государственном комитете Кыргызской Республикипо управлению государственным имуществом";     - </w:t>
      </w:r>
      <w:hyperlink w:history="1" r:id="rIdnl7vb2t8wij5wfc2joi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2004года № 414 "О внесении дополнения в  постановление  Правительства  Кыр-гызской  Республики  от  </w:t>
      </w:r>
      <w:hyperlink w:history="1" r:id="rIdyrrhdhymzcfezsaxwyg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2002 года № 181</w:t>
        </w:r>
      </w:hyperlink>
      <w:r>
        <w:rPr>
          <w:rFonts w:ascii="Arial" w:cs="Arial" w:eastAsia="Arial" w:hAnsi="Arial"/>
          <w:sz w:val="24"/>
          <w:szCs w:val="24"/>
        </w:rPr>
        <w:t xml:space="preserve"> "Об установлении пре-дельной численности работников министерств,  государственных комитетов,административных ведомств,  государственных комиссий, их подведомствен-ных, структурных территориальных подразделений Кыргызской Республики";     - </w:t>
      </w:r>
      <w:hyperlink w:history="1" r:id="rIdl0mqnl_tkiqabbxlsgi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10 июля2004 года № 523 "О внесении  изменений  в  постановление  ПравительстваКыргызской Республики от </w:t>
      </w:r>
      <w:hyperlink w:history="1" r:id="rIdnvbjgwskunffsimhuat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2002 года № 181</w:t>
        </w:r>
      </w:hyperlink>
      <w:r>
        <w:rPr>
          <w:rFonts w:ascii="Arial" w:cs="Arial" w:eastAsia="Arial" w:hAnsi="Arial"/>
          <w:sz w:val="24"/>
          <w:szCs w:val="24"/>
        </w:rPr>
        <w:t xml:space="preserve"> "Об установлении пре-дельной численности работников министерств,  государственных комитетов,административных ведомств,  государственных комиссий, их подведомствен-ных, структурных территориальных подразделений Кыргызской Республики";     - </w:t>
      </w:r>
      <w:hyperlink w:history="1" r:id="rIdres2lubzwnswsb6cc_i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сентября2004 года № 707 "О внесении  изменения  в  постановление  ПравительстваКыргызской Республики от </w:t>
      </w:r>
      <w:hyperlink w:history="1" r:id="rIdwiwazi-3zso7hgftnwu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2002 года № 181</w:t>
        </w:r>
      </w:hyperlink>
      <w:r>
        <w:rPr>
          <w:rFonts w:ascii="Arial" w:cs="Arial" w:eastAsia="Arial" w:hAnsi="Arial"/>
          <w:sz w:val="24"/>
          <w:szCs w:val="24"/>
        </w:rPr>
        <w:t xml:space="preserve"> "Об установлении пре-дельной численности работников министерств,  государственных комитетов,административных ведомств,  государственных комиссий, их подведомствен-ных, структурных территориальных подразделений Кыргызской Республики";     - </w:t>
      </w:r>
      <w:hyperlink w:history="1" r:id="rIdjh9fbewf9ormdiziutw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5 ноября2004 года № 807 "О внесении  изменения  в  постановление  ПравительстваКыргызской Республики от </w:t>
      </w:r>
      <w:hyperlink w:history="1" r:id="rIdl000spnp_25ojsj9jnb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2002 года № 181</w:t>
        </w:r>
      </w:hyperlink>
      <w:r>
        <w:rPr>
          <w:rFonts w:ascii="Arial" w:cs="Arial" w:eastAsia="Arial" w:hAnsi="Arial"/>
          <w:sz w:val="24"/>
          <w:szCs w:val="24"/>
        </w:rPr>
        <w:t xml:space="preserve"> "Об установлении пре-дельной численности работников министерств,  государственных комитетов,административных ведомств,  государственных комиссий, их подведомствен-ных, структурных территориальных подразделений Кыргызской Республики";     - пункт  8 </w:t>
      </w:r>
      <w:hyperlink w:history="1" r:id="rId5hi1edx64a3bem3c4mv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29ноября 2004 года № 874 "О совершенствовании системы государственных ор-ганов  исполнительной  власти  в  агропромышленном комплексе КыргызскойРеспублики";     - пункт  1 </w:t>
      </w:r>
      <w:hyperlink w:history="1" r:id="rIdf-ybygaanmhh-ojohbs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15июля 2005 года № 294 "О внесении изменений и дополнений в некоторые ре-шения Правительства Кыргызской Республики";     - пункт 3 </w:t>
      </w:r>
      <w:hyperlink w:history="1" r:id="rId67-l42rsekukqmswjdc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23декабря 2005 года № 610 "Вопросы Министерства труда и социальной защитыКыргызской Республики".      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k7iizm7bcqpry-hyq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dalil.kg/document/57252</w:t>
      </w:r>
    </w:hyperlink>
  </w:p>
  <w:p>
    <w:pPr>
      <w:spacing w:after="0" w:before="40"/>
      <w:jc w:val="center"/>
    </w:pPr>
    <w:hyperlink w:history="1" r:id="rIdqivgkukoblc2ybterz7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ipvxqsjeh45u3rydaxp" Type="http://schemas.openxmlformats.org/officeDocument/2006/relationships/hyperlink" Target="https://dalil.kg/document/4370" TargetMode="External"/><Relationship Id="rId6zqbouuslzfoaxyjytrdi" Type="http://schemas.openxmlformats.org/officeDocument/2006/relationships/hyperlink" Target="https://dalil.kg/document/53311" TargetMode="External"/><Relationship Id="rId6q-vhnaxravctrdav_bsc" Type="http://schemas.openxmlformats.org/officeDocument/2006/relationships/hyperlink" Target="https://dalil.kg/document/54130" TargetMode="External"/><Relationship Id="rIdxcyza8odpko7ytq7ellpf" Type="http://schemas.openxmlformats.org/officeDocument/2006/relationships/hyperlink" Target="https://dalil.kg/document/54333" TargetMode="External"/><Relationship Id="rIdyhvgsowor14ctd0jsl2ev" Type="http://schemas.openxmlformats.org/officeDocument/2006/relationships/hyperlink" Target="https://dalil.kg/document/53311" TargetMode="External"/><Relationship Id="rIdfeaz9podnjc6sm-p_xoow" Type="http://schemas.openxmlformats.org/officeDocument/2006/relationships/hyperlink" Target="https://dalil.kg/document/54479" TargetMode="External"/><Relationship Id="rIde9ajkeiwxcxpe80clpxv2" Type="http://schemas.openxmlformats.org/officeDocument/2006/relationships/hyperlink" Target="https://dalil.kg/document/53311" TargetMode="External"/><Relationship Id="rIdmsboajsldgmgw9fxnjnbm" Type="http://schemas.openxmlformats.org/officeDocument/2006/relationships/hyperlink" Target="https://dalil.kg/document/13016" TargetMode="External"/><Relationship Id="rIdskrjdr-mt8do04j_cptsv" Type="http://schemas.openxmlformats.org/officeDocument/2006/relationships/hyperlink" Target="https://dalil.kg/document/54574" TargetMode="External"/><Relationship Id="rIdimfn39kibmgyaavqte9_a" Type="http://schemas.openxmlformats.org/officeDocument/2006/relationships/hyperlink" Target="https://dalil.kg/document/53311" TargetMode="External"/><Relationship Id="rIdkypsfp_hagygll_djx7yy" Type="http://schemas.openxmlformats.org/officeDocument/2006/relationships/hyperlink" Target="https://dalil.kg/document/54740" TargetMode="External"/><Relationship Id="rIdqy8hlnnskgmmgynzqf_fg" Type="http://schemas.openxmlformats.org/officeDocument/2006/relationships/hyperlink" Target="https://dalil.kg/document/54747" TargetMode="External"/><Relationship Id="rIdsqzd6i847eskjielktfby" Type="http://schemas.openxmlformats.org/officeDocument/2006/relationships/hyperlink" Target="https://dalil.kg/document/53311" TargetMode="External"/><Relationship Id="rIdgufk99ghspdxyphj-uary" Type="http://schemas.openxmlformats.org/officeDocument/2006/relationships/hyperlink" Target="https://dalil.kg/document/54802" TargetMode="External"/><Relationship Id="rIdzztwalonx_rhgwuzzviks" Type="http://schemas.openxmlformats.org/officeDocument/2006/relationships/hyperlink" Target="https://dalil.kg/document/55035" TargetMode="External"/><Relationship Id="rIdkr2aig-7roxtfx1ky2zxw" Type="http://schemas.openxmlformats.org/officeDocument/2006/relationships/hyperlink" Target="https://dalil.kg/document/55420" TargetMode="External"/><Relationship Id="rIdnl7vb2t8wij5wfc2joihd" Type="http://schemas.openxmlformats.org/officeDocument/2006/relationships/hyperlink" Target="https://dalil.kg/document/55452" TargetMode="External"/><Relationship Id="rIdyrrhdhymzcfezsaxwygek" Type="http://schemas.openxmlformats.org/officeDocument/2006/relationships/hyperlink" Target="https://dalil.kg/document/53311" TargetMode="External"/><Relationship Id="rIdl0mqnl_tkiqabbxlsgiyo" Type="http://schemas.openxmlformats.org/officeDocument/2006/relationships/hyperlink" Target="https://dalil.kg/document/55570" TargetMode="External"/><Relationship Id="rIdnvbjgwskunffsimhuatod" Type="http://schemas.openxmlformats.org/officeDocument/2006/relationships/hyperlink" Target="https://dalil.kg/document/53311" TargetMode="External"/><Relationship Id="rIdres2lubzwnswsb6cc_ipd" Type="http://schemas.openxmlformats.org/officeDocument/2006/relationships/hyperlink" Target="https://dalil.kg/document/55872" TargetMode="External"/><Relationship Id="rIdwiwazi-3zso7hgftnwu19" Type="http://schemas.openxmlformats.org/officeDocument/2006/relationships/hyperlink" Target="https://dalil.kg/document/53311" TargetMode="External"/><Relationship Id="rIdjh9fbewf9ormdiziutwxo" Type="http://schemas.openxmlformats.org/officeDocument/2006/relationships/hyperlink" Target="https://dalil.kg/document/40493" TargetMode="External"/><Relationship Id="rIdl000spnp_25ojsj9jnbp2" Type="http://schemas.openxmlformats.org/officeDocument/2006/relationships/hyperlink" Target="https://dalil.kg/document/53311" TargetMode="External"/><Relationship Id="rId5hi1edx64a3bem3c4mvyf" Type="http://schemas.openxmlformats.org/officeDocument/2006/relationships/hyperlink" Target="https://dalil.kg/document/56021" TargetMode="External"/><Relationship Id="rIdf-ybygaanmhh-ojohbs_z" Type="http://schemas.openxmlformats.org/officeDocument/2006/relationships/hyperlink" Target="https://dalil.kg/document/56422" TargetMode="External"/><Relationship Id="rId67-l42rsekukqmswjdc6o" Type="http://schemas.openxmlformats.org/officeDocument/2006/relationships/hyperlink" Target="https://dalil.kg/document/56961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k7iizm7bcqpry-hyqop" Type="http://schemas.openxmlformats.org/officeDocument/2006/relationships/hyperlink" Target="https://dalil.kg/document/57252" TargetMode="External"/><Relationship Id="rIdqivgkukoblc2ybterz7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2026-09-23T21:06:24.951Z</dcterms:created>
  <dcterms:modified xsi:type="dcterms:W3CDTF">2026-09-23T21:06:24.951Z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