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от </w:t>
      </w:r>
      <w:hyperlink w:history="1" r:id="rIdnanquu1zj0g7_hnbs8et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 № 513</w:t>
        </w:r>
      </w:hyperlink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апреля 2006 года № 257            ПОСТАНОВЛЕНИЕ ПРАВИТЕЛЬСТВА КЫРГЫЗСКОЙ РЕСПУБЛИКИ               О совершенствовании системы корпоративного            управления и усиления государственного контроля             на объектах, имеющих стратегическое значение              для экономики и экономической безопасности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
 от </w:t>
      </w:r>
      <w:hyperlink w:history="1" r:id="rIdyixfz_3u-qmsiiledth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системе корпо-ративного управления имеются серьезные недостатки.     На 1  октября  200S года аудиторами Счетной палаты Кыргызской Рес-публики было проведено 246 аудиторских проверок  хозяйствующих  субъек-тов, в результате чего были выявлены финансовые нарушения на общую сум-му 251240,5 тыс. сомов, в том числе:     - незаконное  расходование денежных средств и материальных ценнос-тей в 65 хозяйствующих субъектах на сумму 5375,4 тыс. сомов;     - недостача  и хищение денежных средств и материальных ценностей в85 хозяйствующих субъектах на сумму 11713,2 тыс. сомов;     - завышение цен,  строительно-монтажных работ на сумму 7577,3 тыс.сомов;     - другие финансовые нарушения на сумму 215279,6 тыс. сомов.     В целях совершенствования системы корпоративного управления и уси-ления  государственного  контроля  на объектах,  имеющих стратегическоезначение для экономики и экономической безопасности Кыргызской  Респуб-лики,  достижения  большей прозрачности и повышения эффективности в уп-равлении хозяйствующими субъектами с государственной долей собственнос-ти,  а  также основываясь на принципах невмешательства в оперативно-хо-зяйственную деятельность хозяйствующих  субъектов,  Правительство  Кыр-гызской Республики постановляет:     1.(Утратил силу в соответствии с постановлением Правительства КР 
                    от</w:t>
      </w:r>
    </w:p>
    <w:p>
      <w:r>
        <w:rPr>
          <w:rFonts w:ascii="Arial" w:cs="Arial" w:eastAsia="Arial" w:hAnsi="Arial"/>
          <w:sz w:val="24"/>
          <w:szCs w:val="24"/>
        </w:rPr>
        <w:t xml:space="preserve">14 августа 2009 года №532</w:t>
      </w:r>
    </w:p>
    <w:p>
      <w:r>
        <w:rPr>
          <w:rFonts w:ascii="Arial" w:cs="Arial" w:eastAsia="Arial" w:hAnsi="Arial"/>
          <w:sz w:val="24"/>
          <w:szCs w:val="24"/>
        </w:rPr>
        <w:t xml:space="preserve">)     
     2. Государственному комитету Кыргызской Республики  по  управлениюгосударственным  имуществом  подписывать  договоры  с  государственнымипредставителями в советах директоров в акционерных обществах, указанныхв приложении к настоящему постановлению,  только после согласования до-говоров с курируемыми министерствами и ведомствами и одобрения  Коорди-национным  советом  по макроэкономической и инвестиционной политике приПравительстве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</w:t>
      </w:r>
      <w:hyperlink w:history="1" r:id="rIdplrgy4bgostyfmvkpxzk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Государственным представителям в советах директоров акционерныхобществ,  указанных в приложении к настоящему постановлению, обеспечитьподписание контракта между Советом директоров и членами правления послесогласования с Государственным комитетом Кыргызской Республики  по  уп-равлению  государственным имуществом и курируемыми министерствами и ве-домствами и одобрения Координационным советом по  макроэкономической  иинвестиционной политике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yirp0v648olt5flt7msp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Государственным представителям в советах директоров акционерныхобществ,  указанных  в приложении к настоящему постановлению,  в обяза-тельном порядке:     - обеспечить  ежеквартальное  рассмотрение  отчетов  об исполнениибюджета акционерного общества на Совете директоров;     - ежеквартально представлять отчеты о своей деятельности Государс-твенному комитету Кыргызской Республики по  управлению  государственнымимуществом и курируемым министерствам и ведомствам;     - принимать решения по стратегии развития  акционерного  общества,утверждению бюджета,  внесению изменений и дополнений в бюджет (в част-ности,  связанными с непроизводственными расходами), заключению догово-ров  по крупным сделкам (в частности,  связанными с приобретением и от-чуждением имущества акционерного общества,  поставками  электроэнергии)только по согласованию с Государственным комитетом Кыргызской Республи-ки по управлению государственным имуществом и курируемыми министерства-ми и ведомствами,  а также одобрению Координационным советом по макроэ-кономической и инвестиционной  политике  при  Правительстве  КыргызскойРеспублики.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hjta7mqy7dj2kfnqke8d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5. Установить,  что Руководитель Аппарата Премьер-министра-министрКыргызской  Республики  имеет право в установленном порядке запрашиватьотчеты по выполнению данного постановления от государственных  предста-вителей в советах директоров акционерных обществ,  указанных в приложе-нии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fp2f6cdlew2wdxfv8cc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6. Государственному  комитету  Кыргызской Республики по управлениюгосударственным имуществом и Министерству  промышленности,  торговли  итуризма  Кыргызской  Республики  в недельный срок внести предложения посовершенствованию работы Комиссии по планированию развития управленчес-ких кадров предприятий.     7. Государственному комитету Кыргызской Республики  по  управлениюгосударственным имуществом в установленном порядке внести соответствую-щие изменения в:     - свои ранее принятые решения;     - уставы акционерных обществ,  указанных в приложении к настоящемупостановлению, предусматривающие согласование с Советом директоров воп-росов, касающихся покупки автомашин, мебели, недвижимости;     - внести  предложения  по  внесению изменений и дополнений в ранеепринятые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постановления Правительства КР 
 от </w:t>
      </w:r>
      <w:hyperlink w:history="1" r:id="rIdbqvyosac0xhn7heoouct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августа 2009 года №532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8. Государственному  агентству по финансовому надзору и отчетностипри Правительстве Кыргызской Республики подготовить и внести в установ-ленном порядке в Правительство Кыргызской Республики проект Закона Кыр-гызской Республики "О внесении изменений и дополнений в Закон  Кыргызс-кой Республики "Об акционерных обществах", предусматривающий:     - включение утверждения годового бюджета акционерного  общества  вкомпетенцию общего собрания;     - возможность избрания в советы директоров акционерных  обществ  сгосударственной  долей  акций государственных служащих,  за исключениемдепутатов Жогорку Кенеша Кыргызской Республики и  членов  ПравительстваКыргызской Республики;     - возможность избрания членов советов директоров  акционерных  об-ществ на срок до трех лет;     - исключение из пункта 2 статьи 65  Закона  Кыргызской  Республики"Об акционерных обществах" слов "и членам совета директоров".     9. Опубликовать настоящее постановление в средствах  массовой  ин-формации.     10. Контроль за выполнением данного постановления возложить на уп-равления и отделы Аппарата Премьер-министра Кыргызской Республики.      Премьер-министр 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                    Кыргызской Республики                                          от 10 апреля 2006 года № 257                                ПЕРЕЧЕНЬ               объектов, имеющих стратегическое значение              для экономики и экономической безопасности                         Кыргызской Республики-----------------------------------------------------------------------|№ |       Наименование объектов        |  Курирующие министерства и  ||  |                                    |          ведомства          ||--|------------------------------------|-----------------------------||1 |Открытое акционерное общество       |Министерство промышленности, ||  |"Национальная электрическая сеть    |торговли и туризма Кыргызской||  |Кыргызстана"                        |Республики                   ||--|------------------------------------|-----------------------------||2 |Акционерное общество открытого типа |Министерство промышленности, ||  |"Северэлектро"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||--|------------------------------------|-----------------------------||3 |Акционерное общество открытого типа |Министерство промышленности, ||  |"Востокэлектро"                     |торговли и туризма Кыргызской||  |                                    |Республики                   ||--|------------------------------------|-----------------------------||4 |Акционерное общество открытого типа |Министерство промышленности, ||  |"Ошэлектро"   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||--|------------------------------------|-----------------------------||5 |Акционерное общество открытого типа |Министерство промышленности, ||  |"Жалалабатэлектро"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||--|------------------------------------|-----------------------------||6 |Акционерное общество открытого типа |Министерство промышленности, ||  |"Электрические станции"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||--|------------------------------------|-----------------------------||7 |Акционерное общество открытого типа |Министерство промышленности, ||  |"Бишкекское предприятие тепловых    |торговли и туризма Кыргызской||  |сетей"                              |Республики                   ||--|------------------------------------|-----------------------------||8 |Акционерное общество открытого типа |Министерство транспорта и    ||  |"Кыргызтелеком"                     |коммуникаций Кыргызской      ||  |                                    |Республики                   ||--|------------------------------------|-----------------------------||9 |Акционерное общество открытого типа |Государственное агентство по ||  |"Кыргызалтын"                       |геологии и минеральным       ||  |                                    |ресурсам при Правительстве   ||  |                                    |Кыргызской Республики        ||--|------------------------------------|-----------------------------||10|Акционерное общество открытого типа |Министерство промышленности, ||  |"Кыргызгаз"   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||--|------------------------------------|-----------------------------||11|Акционерное общество открытого типа |Министерство транспорта и    ||  |"Национальный авиаперевозчик        |коммуникаций Кыргызской      ||  |"Кыргызстан аба жолдору"            |Республики                   ||--|------------------------------------|-----------------------------||12|Акционерное общество открытого типа |Министерство транспорта и    ||  |"Международный аэропорт "Манас"     |коммуникаций Кыргызской      ||  |                                    |Республики                   ||--|------------------------------------|-----------------------------||13|Открытое акционерное общество       |Министерство экономики и     ||  |"Кыргызполиграфкомбинат             |финансов Кыргызской          ||  |им.Т.Суванбердиева"                 |Республики                   ||--|------------------------------------|-----------------------------||14|Акционерное общество открытого типа |Министерство промышленности, ||  |"Бишкекский машиностроительный      |торговли и туризма Кыргызской||  |завод"                              |Республики                   ||--|------------------------------------|-----------------------------||15|Акционерное общество                |Государственное агентство по ||  |"Кыргызнефтегаз"                    |геологии и минеральным       ||  |                                    |ресурсам при Правительстве   ||  |                                    |Кыргызской Республики        ||--|------------------------------------|-----------------------------||16|Акционерное общество открытого типа |Министерство экономики и     ||  |"Учкун"                             |финансов Кыргызской          ||  |                                    |Республики                   ||--|------------------------------------|-----------------------------||17|Акционерное общество открытого типа |Министерство промышленности, ||  |"Кыргызский горнорудный комбинат"   |торговли и туризма Кыргызской||  |                                    |Республики                   ||--|------------------------------------|-----------------------------||18|Открытое акционерное общество       |Министерство промышленности, ||  |микрокредитная компания "Фонд       |торговли и туризма Кыргызской||  |развития предпринимательства"       |Республики                   ||--|------------------------------------|-----------------------------||19|Государственная акционерная         |Министерство сельского,      ||  |корпорация "Кыргызтамекиси"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||--|------------------------------------|-----------------------------||20|Акционерное общество закрытого типа |Министерство сельского,      ||  |"Кыргызская сельскохозяйственная    |водного хозяйства и          ||  |финансовая корпорация"              |перерабатывающей             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||--|------------------------------------|-----------------------------||21|Акционерная корпорация "Кыргызалко" |Министерство сельского,      ||  |                          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||--|------------------------------------|-----------------------------||22|Открытое акционерное общество       |Министерство экономики и     ||  |"Расчетно-сберегательная компания"  |финансов Кыргызской          ||  |                                    |Республики                   ||--|------------------------------------|-----------------------------||23|Государственное предприятие         |Министерство транспорта и    ||  |"Кыргызаэронавигация"               |коммуникаций Кыргызской      ||  |                                    |Республики                   ||--|------------------------------------|-----------------------------||24|Государственное предприятие         |Министерство сельского,      ||  |"Кыргызресурсы"           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||--|------------------------------------|-----------------------------||25|Государственное предприятие "Темир" |Министерство промышленности, ||  |              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||--|------------------------------------|-----------------------------||26|Государственное предприятие по      |Государственное агентство по ||  |организации проектирования и        |архитектуре и строительству  ||  |строительства объектов специального |при Правительстве Кыргызской ||  |назначения                          |Республики                   ||--|------------------------------------|-----------------------------||27|Государственное предприятие         |Министерство транспорта и    ||  |правительственной связи при         |коммуникаций Кыргызской      ||  |Министерстве транспорта и           |Республики                   ||  |коммуникаций Кыргызской Республики  |                             ||--|------------------------------------|-----------------------------||28|Государственное предприятие         |Министерство транспорта и    ||  |"Кыргызпочтасы" при Министерстве    |коммуникаций Кыргызской      ||  |транспорта и коммуникаций Кыргызской|Республики                   ||  |Республики                          |                             ||--|------------------------------------|-----------------------------||29|Государственное предприятие         |Министерство промышленности, ||  |"Кыргызский центр испытаний и       |торговли и туризма Кыргызской||  |сертификации" при Национальном      |Республики                   ||  |институте стандартов и метрологии   |                             ||  |Кыргызской Республики               |                             ||--|------------------------------------|-----------------------------||30|Государственное предприятие         |Министерство сельского,      ||  |"Алкопром"                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   |промышленности Кыргызской    ||  |                                    |Республики                   ||--|------------------------------------|-----------------------------||31|Государственное предприятие         |Министерство сельского,      ||  |"Кара-Балтинский спиртовой завод"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||--|------------------------------------|-----------------------------||32|Государственное предприятие         |Министерство сельского,      ||  |"Спиртовой завод "Каракол"          |водного хозяйства и          ||  |           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||--|------------------------------------|-----------------------------||33|Государственное предприятие         |Министерство промышленности, ||  |"Бишкекский штамповочный завод"     |торговли и туризма Кыргызской||  |                                    |Республики                   ||--|------------------------------------|-----------------------------||34|Государственное учреждение          |Министерство сельского,      ||  |"Кыргызская экспериментальная       |водного хозяйства и          ||  |биофабрика"                         |перерабатывающей             ||  |                                    |промышленности Кыргызской    ||  |                                    |Республики                   ||--|------------------------------------|-----------------------------||35|Государственные предприятия,        |Государственное агентство по ||  |подведомственные Государственному   |геологии и минеральным       ||  |агентству по геологии и минеральным |ресурсам при Правительстве   ||  |ресурсам при Правительстве          |Кыргызской Республики        ||  |Кыргызской Республики               |                             ||--|------------------------------------|-----------------------------||36|Объекты Кыргызской Республики,      |Министерство иностранных дел ||  |находящиеся за рубежом              |Кыргызской Республики,       ||  |                                    |Государственный комитет      ||  |                                    |Кыргызской Республики по     ||  |                                    |управлению государственным   ||  |                                    |имуществом                   ||--|------------------------------------|-----------------------------||37|Государственное предприятие "Комур" |Министерство промышленности, ||  |                                    |торговли и туризма Кыргызской||  |                                    |Республики                   ||--|------------------------------------|-----------------------------||38|Государственное предприятие         |Министерство транспорта и    ||  |"Национальная компания "Кыргыз темир|коммуникаций Кыргызской      ||  |жолу"                               |Республики                   |-----------------------------------------------------------------------      Руководитель Аппарата     Премьер-министра     Министр           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urimpbps3vceh23s3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dalil.kg/document/57329</w:t>
      </w:r>
    </w:hyperlink>
  </w:p>
  <w:p>
    <w:pPr>
      <w:spacing w:after="0" w:before="40"/>
      <w:jc w:val="center"/>
    </w:pPr>
    <w:hyperlink w:history="1" r:id="rIdetxsnmbz_dlyzun4mam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anquu1zj0g7_hnbs8etv" Type="http://schemas.openxmlformats.org/officeDocument/2006/relationships/hyperlink" Target="https://dalil.kg/document/95497" TargetMode="External"/><Relationship Id="rIdyixfz_3u-qmsiiledthsa" Type="http://schemas.openxmlformats.org/officeDocument/2006/relationships/hyperlink" Target="https://dalil.kg/document/90200" TargetMode="External"/><Relationship Id="rIdplrgy4bgostyfmvkpxzkm" Type="http://schemas.openxmlformats.org/officeDocument/2006/relationships/hyperlink" Target="https://dalil.kg/document/90200" TargetMode="External"/><Relationship Id="rIdyirp0v648olt5flt7msp3" Type="http://schemas.openxmlformats.org/officeDocument/2006/relationships/hyperlink" Target="https://dalil.kg/document/90200" TargetMode="External"/><Relationship Id="rIdhjta7mqy7dj2kfnqke8dh" Type="http://schemas.openxmlformats.org/officeDocument/2006/relationships/hyperlink" Target="https://dalil.kg/document/90200" TargetMode="External"/><Relationship Id="rIdfp2f6cdlew2wdxfv8ccq7" Type="http://schemas.openxmlformats.org/officeDocument/2006/relationships/hyperlink" Target="https://dalil.kg/document/90200" TargetMode="External"/><Relationship Id="rIdbqvyosac0xhn7heoouctr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urimpbps3vceh23s3sc" Type="http://schemas.openxmlformats.org/officeDocument/2006/relationships/hyperlink" Target="https://dalil.kg/document/57329" TargetMode="External"/><Relationship Id="rIdetxsnmbz_dlyzun4mam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2026-09-23T21:04:45.468Z</dcterms:created>
  <dcterms:modified xsi:type="dcterms:W3CDTF">2026-09-23T21:04:45.468Z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