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 в соответствии с </w:t>
      </w:r>
      <w:hyperlink w:history="1" r:id="rIduspq7dwnqffpjqj7hnaw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30-марта 2022-года №182</w:t>
      </w:r>
      <w:r>
        <w:rPr>
          <w:rFonts w:ascii="Arial" w:cs="Arial" w:eastAsia="Arial" w:hAnsi="Arial"/>
          <w:sz w:val="20"/>
          <w:szCs w:val="20"/>
        </w:rPr>
        <w:t xml:space="preserve">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оплате труда работников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3wvj-hfjzuk7mssxhaf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июля 2007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1jvu3qks3b94eao2bwp4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от  7  декабря 2005 года № 561 "Об условиях оплаты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сферы" и в целях упорядочения системы оплаты труда 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организаций  здравоохранения  Правительство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konpeektypqkdg91ts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0"/>
          <w:szCs w:val="20"/>
        </w:rPr>
        <w:t xml:space="preserve"> оплаты труда работников здравоохранения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yczxnu0ecj0c_silxs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0"/>
          <w:szCs w:val="20"/>
        </w:rPr>
        <w:t xml:space="preserve"> оплаты труда работников организаций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8i8gjptvyghkstpkn7p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0"/>
          <w:szCs w:val="20"/>
        </w:rPr>
        <w:t xml:space="preserve"> оплаты труда работников государственной санитарно-эпиде-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настоящие условия оплаты труда  исполняются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средств, выделяемых на оплату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 и ведомствам привести свои 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nbmco6ooehbmob_e8bo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февраля 2004 года № 108 "Об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 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оплаты труда работников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Условия оплаты труда работников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(далее - Условия) применяются в организациях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Кыргызской  Республики системы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заработной платы определяется, исходя из должностного окла-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рассчитанного на базе Единой тарифной сетки и разрядных коэффициен-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утвержденных Правительством Кыргызской Республики. Заработная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работников здравоохранения исчисляется с учетом выполнения нормы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размеров заработной платы работников  производится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квалификационно-тарификационным требованиям в зависимости от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должности, группы организации, наличия квалификационной категории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показателей, предусмотренных настоящими Условиями, а также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Республики, приказами и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ряжениями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Квалификационные требования,  предъявляемые к отдельным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должностям,  устанавливаются Министерством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Министерством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руководителей,  специалистов  и  служащих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осуществляется  в  соответствии с Положением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аттестации,  утвержденным Министерством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Присвоение квалификационной категории  работника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и порядок применения районных коэффициентов  за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высокогорной и отдаленной местности, а также другие надбавки, доплаты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должностных окладов работников здравоохранения,  не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настоящих Условиях,  устанавливаются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организаций  здравоохранения  при необходимости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контрактную форму найма работников в  пределах  фонда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Квалификационные требования и разряды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труда в соответствии с Единой тарифной сеткой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профессионально-квалификационным группам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Врачи и другие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  </w:t>
      </w:r>
      <w:hyperlink w:history="1" r:id="rId5ggewbvstnxcmtlv4zd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июля 2007 года №</w:t>
        </w:r>
      </w:hyperlink>
    </w:p>
    <w:p>
      <w:pPr>
        <w:spacing w:after="120"/>
        <w:jc w:val="both"/>
      </w:pPr>
      <w:hyperlink w:history="1" r:id="rId2ru2ykc844h8yxgcp-s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  Высшее образование и диплом о соответствующем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        высшем профессиональном образовании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|6.1. Фармацевты-технологи - стажеры, фармацевты-аналитики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|- стажеры, врачи клинические фармакологи - стажеры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|7.1. Врачи-специалисты - стажеры, врачи-интерны, врачи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ординаторы.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|7.2. Специалисты с высшим немедицинским образованием,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работы на врачебных должностях, не имеющие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|7.3. Фармацевты-технологи, фармацевты-аналитики, врачи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фармакологи, не имеющие квалификационной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|8.1. Врачи-специалисты, не имеющие квалификационной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|8.2. Врачи-хирурги всех наименований, не оперирующие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не имеющие квалификационной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|8.3. Фармацевты-технологи, фармацевты-аналитики, врачи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фармакологи, имеющие вторую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|8.4. Семейные врачи, не имеющие квалификационной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|8.5. Специалисты с высшим немедицинским образованием,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работать на врачебных должностях, имеющие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|вторую квалификационную категорию.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|8.6. Инженеры, занятые на работах с рентгеновской,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не имеющие квалификационной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разряд  |9.1. Врачи-хирурги всех наименований, оперирующие больных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не имеющие квалификационной категории.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|9.2. Врачи выездных бригад скорой медицинской помощи, не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квалификационной категории.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|9.3. Врачи-хирурги всех наименований, не оперирующие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имеющие вторую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|9.4. Врачи-специалисты, имеющие вторую квалификационную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|9.5. Фармацевты-технологи, фармацевты-аналитики, врачи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фармакологи, имеющие первую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|9.6. Семейные врачи, имеющие вторую квалификационную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|9.7. Специалисты с высшим немедицинским образованием,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работать на врачебных должностях, имеющие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|первую квалификационную категорию.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|9.8. Инженеры, занятые на работах с рентгеновской,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имеющие вторую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разряд |10.1. Врачи-хирурги всех наименований, оперирующие больных|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имеющие вторую квалификационную категорию.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|10.2. Врачи выездных бригад скорой медицинской помощи,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вторую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|10.3. Врачи-хирурги всех наименований, не оперирующие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имеющие первую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 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|10.4. Врачи-специалисты, имеющие первую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|10.5. Фармацевты-технологи, фармацевты-аналитики, врачи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|клинические фармакологи, имеющие высшую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|10.6. Семейные врачи, имеющие первую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 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|10.7. Специалисты с высшим немедицинским образованием,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работать на врачебных должностях, имеющие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|высшую квалификационную категорию.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|10.8. Инженеры, занятые на работах с рентгеновской,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имеющие первую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разряд |11.1. Врачи-хирурги всех наименований, оперирующие больных|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имеющие первую квалификационную категорию.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|11.2. Врачи выездных бригад скорой медицинской помощи,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первую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|11.3. Врачи-хирурги всех наименований, не оперирующие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имеющие высшую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|11.4. Врачи-специалисты, имеющие высшую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|11.5. Семейные врачи, имеющие высшую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|11.6. Инженеры, занятые на работах с рентгеновской,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имеющие высшую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разряд |12.1. Врачи-хирурги всех наименований, оперирующие больных|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имеющие высшую квалификационную категорию.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|12.2. Врачи выездных бригад скорой медицинской помощи,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высшую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врачам-хирургам всех наименований, оперирующих больных в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ционарах,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 - детский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врач-нейрохирург;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врач-ангиохирург;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врач-кардиохирург;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 - торакальный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врач-травматолог-ортопед;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врач-травматолог-ортопед детский;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врач-стоматолог-хирург;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врач-челюстно-лицевой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врач-уролог;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врач-уролог детский;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врач-акушер-гинеколог;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врач-онколог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врач-офтальмолог;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врач-отоларинголог;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врач-анестезиолог-реаниматолог;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врач-анестезиолог-реаниматолог детский;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врач-комбустиолог;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врач-трансплантолог;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врач-хирург-фтизиатр;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 - пластический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врач-реаниматолог;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врач-педиатр-реаниматолог;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врач-проктолог;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врач-рентгенохирург.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Врачам-эндоскопистам тарифные разряды устанавливаются  на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разряд  ниже,  чем  это предусмотрено для врачей-хирургов,  оперирующих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 в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Номенклатура должностей работников с высшим медицинским, фарма-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цевтическим и немедицинским образованием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Средний медицинский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        Среднее медицинское, фармацевтическое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             или специальное образование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     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разряд  |4.1. Медицинский регистратор, дезинфектор, имеющие среднее|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индивидуальное обучение не менее трех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|месяцев.      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|4.2. Социальный работник отделений социальной помощи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|дому одиноким и нетрудоспособным гражданам, не имеющий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     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разряд  |5.1.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не имеющие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|5.2. Социальный работник отделений социальной помощи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|дому одиноким и нетрудоспособным гражданам, имеющий вторую|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|6.1. Фельдшер-лаборант, фельдшер, акушерка, семейная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сестра, патронажная медицинская сестра,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 отделений (палат) для новорожденных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|детей, анестезиологии и реанимации, реанимации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|интенсивной терапии, не имеющие квалификационной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|6.2. Помощник врача-иммунолога, помощник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не имеющие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|6.3. Зубной техник, не имеющий квалификационной категории.|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|6.4.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имеющие вторую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|6.5. Социальный работник отделений социальной помощи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|дому одиноким и нетрудоспособным гражданам, имеющий первую|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|7.1. Зубной врач, старшая акушерка, старший фельдшер,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 не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квалификационной категории.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|7.2. Техники, занятые на работах с рентгеновской,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квалификационной категории.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|7.3. Старшая медицинская сестра, фельдшер-лаборант,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|фельдшер, акушерка, семейная медицинская сестра,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|патронажная медицинская сестра,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|отделений (палат) для новорожденных детей,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|анестезиологии-реанимации, реанимации и интенсивной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|терапии, имеющие вторую квалификационную категорию.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|7.4. Медицинская сестра, имеющая высшее медицинское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|образование, не имеющая квалификационной категории.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|7.5. Помощник врача-иммунолога, помощник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имеющие вторую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|7.6.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имеющие первую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|7.7. Зубной техник, имеющий первую квалификационную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|8.1. Зубной врач, старшая акушерка, старший фельдшер,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вторую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|8.2. Техники, занятые на работах с рентгеновской,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вторую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|8.3. Фельдшер-лаборант, фельдшер, акушерка, семейная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сестра, патронажная медицинская сестра,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 отделений (палат) для новорожденных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|детей, анестезиологии-реанимации, реанимации и интенсивной|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|терапии, имеющие первую квалификационную категорию.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|8.4. Медицинская сестра, имеющая высшее медицинское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вторую квалификационную категорию.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|8.5. Помощник врача-иммунолога, помощник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имеющие первую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|8.6.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имеющие высшую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|8.7. Зубной техник, имеющий высшую квалификационную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разряд  |9.1. Зубной врач, старшая акушерка, старший фельдшер,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первую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|9.2. Техники, занятые на работах с рентгеновской,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первую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|9.3. Фельдшер-лаборант, фельдшер, акушерка, семейная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сестра, патронажная медицинская сестра,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 отделений (палат) для новорожденных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|детей, анестезиологии-реанимации, реанимации и интенсивной|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|терапии, имеющие высшую квалификационную категорию.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|9.4. Медицинская сестра, имеющая высшее медицинское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первую квалификационную категорию.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|9.5. Помощник врача-иммунолога, помощник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имеющие высшую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разряд |10.1. Зубной врач, старшая акушерка, старший фельдшер,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высшую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|10.2. Медицинская сестра, имеющая высшее медицинское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высшую квалификационную категорию.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|10.3. Техники, занятые на работах с рентгеновской,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высшую квалификационную категорию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Младший медицинский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 Общее среднее образование и курсовая подготовка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 младших медицинских сестер по уходу за больными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 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разряд  |Младшая медицинская сестра по уходу за больными,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|сестра-хозяйка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 Начальное общее образование и индивидуальное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        обучение не менее трех месяцев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разряд  |Санитарка, мойщица, фасовщица и другой младший медицинский|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|персонал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Прочий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2.4.1. Водители санитарных легковых и специальных автомобилей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Класс автомобиля      |     Рабочий объем    |      Разряды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двигателя (в литрах)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|Особо малый и малый         |до 1,8                |4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                     |от 1,8 до 3,5         |5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|Большой                     |свыше 3,5             |6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2.4.2. Водители автомобилей скорой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 специальным звуковым сигналом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Класс автомобиля      |     Рабочий объем    |      Разряды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двигателя (в литрах)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|Особо малый и малый         |до 1,8                |5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(а также            |от 1,8 по 3,5         |6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|микроавтобусы скорой        |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|медицинской помощи)         |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|Большой (а также            |свыше 3,5             |7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|микроавтобусы скорой        |                 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|медицинской помощи)         |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Водителям грузовых, легковых и специальных автомобилей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ежемесячно надбавка за общий стаж работы по данной  специальнос-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5 до 10 лет - 10 процентов от тарифного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свыше 10 лет - 25 процентов от тарифного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2.4.3. Работники пищеблоков лечебно-профилактических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|Шеф-повар:   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|а)|Больничные организации, диспансеры (кроме туберкулезных)|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родильные дома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10000 пролеченных случаев в год                      |5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|10000 и более пролеченных случаев в год                 |6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|б)|Туберкулезные больницы, противотуберкулезные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|диспансеры, центры борьбы с туберкулезом и детские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|санатории, больничные организации, имеющие в своем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|составе противотуберкулезные отделения,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800 пролеченных случаев в год                        |5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|800 и более пролеченных случаев в год                   |6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|Повара                                                  |4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|Чистильщик плодоовощной продукции, мойщик посуды,       |3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|кухонный рабочий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пищеблоке лечебных организаций, где не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шеф-повара, руководство производством возлагается на бригади-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из числа поваров, которому устанавливается доплата в размере 10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от тарифного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2.4.4. Работники прачечных лечебно-профилактических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|Заведующий прачечной                                  |5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|Машинист по стирке белья                              |4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|Гладильщик белья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|Комплектовщик белья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|Кастелянша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2.4.5. Служащие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|Главный механик  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|Главный энергетик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|Инженеры всех специальностей, в том числе программисты|8-10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|Юрист            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|Начальник гаража 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|Начальник штаба ГО                                    |8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|Начальник отдела кадров                               |8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|Заведующий хозяйством                                 |7-9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|Оператор ЭВМ                                          |7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|10|Заведующий складом                                    |6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|11|Инспектор по кадрам: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|имеющий высшее образование                            |7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 имеющий высшего образования                        |6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|12|Заведующие: архивом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канцелярией                               |4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|13|Машинистка (секретарь)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|14|Техник, механик                                       |4-7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|15|Агент по снабжению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|16|Делопроизводитель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2.4.6. Рабочие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|Швея по ремонту одежды и белья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|Дворник   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|Сторож (вахтер)                                       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|Подсобный рабочий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|Кладовщик                                             |3-4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|Садовник  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|Рабочий по текущему ремонту зданий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|Электромонтер                                         |3-5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|Слесарь-сантехник                                     |3-5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|10|Парикмахер                                            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|11|Плотник, столяр                                       |3-4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|12|Маляр-штукатур                                        |3-5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|13|Архивариус       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|14|Лифтер           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|15|Гардеробщик      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|16|Истопник  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|17|Уборщик служебных помещений                           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|18|Уборщик территорий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|19|Тракторист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2.4.7. Работники бухгалтерии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 Высшее экономическое образование, без предъявления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 требований к стажу работы. Среднее специальное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 образование и стаж работы не менее трех лет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разряд |Специалист, имеющий высшее экономическое образование, со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|стажем работы по специальности не менее трех лет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разряд  |9.1. Специалист, имеющий высшее экономическое образование,|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|без требований к стажу работы.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|9.2. Специалист, имеющий среднее специальное образование,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|со стажем работы по специальности не менее пяти лет.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|8.1. Специалист, имеющий среднее специальное образование,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|со стажем работы по специальности не менее трех лет.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|8.2. Специалист, прошедший специальную (курсовую)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|подготовку по установленной программе, со стажем работы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|специальности не менее пяти лет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|7.1. Специалист, имеющий среднее специальное образование,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|без требований к стажу работы.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|7.2. Специалист, прошедший специальную (курсовую)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|подготовку по установленной программе, со стажем работы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|по специальности не менее трех лет.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|7.3. Кассир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|Специалист, прошедший специальную (курсовую) подготовку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|установленной программе, без требований к стажу работы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главного бухгалтера устанавливается на один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 ниже должностного оклада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заместителя главного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на 5 процентов меньше должностного оклада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экономиста, менеджера устанавливается на 10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ниже должностного оклада главного 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Руководители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2.5.1. Тарифный разряд директора (главного врача,  начальника,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ведующего) организации (филиала),  за исключением клинических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юридически самостоятельных групп семейных врачей,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группой организации здравоохранения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 группа                                               10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 группа                                                11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 группа                                               12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 группа                                              13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 группа                                               14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 группа                                                15 разряд.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 и порядок отнесения организаций здравоохранения к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 по оплате труда руководителей приведены в  приложении  к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2.5.2. Заместителям руководителя по должности "врач" разряды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навливаются на один разряд ниже руководителя, главной медицинской сест-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ре, другим заместителям - на три разряда ниже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2.5.3. Клиническим  руководителям юридически самостоятельных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 врачей тарифный разряд устанавливается в соответствии с разря-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врача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Заведующие молочной кухней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 Высшее образование, без предъявления требований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 к стажу работы или среднее медицинское образование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 и стаж работы не менее пяти лет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разряд  |В организациях здравоохранения, отнесенных к V группе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разряд  |В организациях здравоохранения, отнесенных к IV группе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|В организациях здравоохранения, отнесенных к III группе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|В организациях здравоохранения, отнесенных к II группе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|В организациях здравоохранения, отнесенных к I группе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 и порядок отнесения организаций здравоохранения к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 по оплате труда руководителей приведены в  приложении  к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Другие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2.7.1. Должностные  оклады врачей медицинских отделов протезно-ор-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топедических предприятий и объединений устанавливаются в размерах,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для врачей-хирургов, не оперирующих больных в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2.7.2. Должностные оклады работников Центра особо опасных и каран-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тинных инфекций устанавливаются на один разряд выше, чем это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 в пунктах 2.1-2.4.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Надбавки к должностным окладам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Надбавки за продолжительность непрерывной работы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организациях, подразделениях и на должностях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3.1.1. Перечень должностей, размеров надбавок и порядок их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организациях первичной медико-санитарной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организаций| Наименование должностей |Минимальный размер|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(подразделений)     |                         |     надбавок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|Центры семейной         |Руководитель группы      |40%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|медицины, группы        |семейных врачей,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|семейных врачей         |врач-специалист группы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|(семейные врачи),       |семейных врачей, семейный|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|фельдшерско-акушерские  |врач, фельдшер, старшая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|пункты, расположенные в |медицинская сестра группы|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|сельской местности      |семейных врачей, семейная|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|патронажная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|Центры семейной         |Руководитель группы      |30%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|медицины, группы        |семейных врачей,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|семейных врачей         |врач-специалист группы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|(семейные врачи),       |семейных врачей,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|расположенные в городе  |семейный врач, старшая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 группы|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|семейных врачей, семейная|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|патронажная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|Медико-санитарные части |Врач-терапевт            |20%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|Поликлиники на          |Врач-терапевт            |20%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|железнодорожном, водном |                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воздушном             |           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|транспорте              |Семейный врач, семейная  |30%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|Станции (отделения)     |Старшие врачи, врачи     |40%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|скорой медицинской      |и средний медицинский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 системы          |персонал выездных бригад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|Министерства            |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  |               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 |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указанных в данном пункте надбавок устанавливается по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3 лет непрерывной работы в этих организациях,  за каждые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нейшие 2 года работы размер надбавок увеличивается на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стаж непрерывной работы семейных врачей и  семейных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сестер  засчитывается непрерывный стаж работы на ранее занимаемых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врача, независимо от наименования должности, работающего в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врача участкового терапевта,  педиатра территориальных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заведующего терапевтическими и педиатрическими отделениями  поликлиник,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врача-терапевта  цехового  врачебного  участка,  участковой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надбавок,  указанных  в данном пункте,  не должен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70%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врачами  выездных бригад станций (отделений) скорой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 перешедшими на работу по заведованию отделениями и вновь 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нувшихся на работу в бригады, сохраняются размеры надбавок за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непрерывной работы, которые они получали на момент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работниками  из  числа среднего медицинского персонала выездных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 станций (отделений) скорой медицинской  помощи,  перешедшими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фельдшера  (медицинской сестры) по приему вызовов и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выездным бригадам или старшего фельдшера подстанции скорой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помощи, сохраняются размеры надбавок за продолжительность непрерыв-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работы, которые они получали на момент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3.1.2. Перечень должностей, размеров надбавок и порядок их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прочих организациях: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организаций| Наименование должностей |Минимальный размер|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     надбавок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 особо опасных и   |Все работники, независимо|10%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|карантинных инфекций и  |от наименования должности|должностного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|его структурные         |(профессии)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|подразделения           |                         |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указанных в данном пункте надбавок устанавливается по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1 года непрерывной работы, за каждый дальнейший год работы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надбавок увеличивается на 10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Максимальные размеры  надбавок,  выплачиваемых  работникам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опасных и карантинных инфекций за  продолжительность  непрерывной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устанавливаются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работникам  Центра  особо  опасных  инфекций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(в том числе врачам-руководителям,  биологам)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- 80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специалистам, служащим и рабочим Центра особо опасных инфекций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структурных подразделений - 60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3.1.3. Надбавки за продолжительность непрерывной работы начисляют-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ежемесячно на должностной (месячный) оклад  (ставку)  по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 без учета каких-либо надбавок,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изменении размера  должностного  (месячного)  оклада  (ставки)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  за продолжительность работы исчисляются в процентах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стажа непрерывной работы от нового должностного оклада  (став-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ки) со дня его установления.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Надбавки за сложность, напряженность и качество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Специалистам, служащим и рабочим за применение в работе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передовых методов труда,  а также учитывая сложность, напряжен-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  качество  работы или выполнение особо важных (срочных)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надбавка в размере, определяемом администрацией,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50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Руководителям организаций,  а также их заместителям, главному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галтеру указанные надбавки и их размер устанавливаются органом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подчиненности:  для организаций районного уровня -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уровня,  для  организаций областного уровня -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надбавки устанавливаются на определенный срок, но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чем на один год,  по его истечении администрация или орган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подчиненности принимают решение о сохранении надбавки или ее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выплату указанных надбавок могут расходоваться средства,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от экономии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надбавки  не  распространяются на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Надбавки работникам, имеющим ученую степень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Врачам, фармацевтам и работникам, занимающим должности в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 здравоохранения,  независимо от их наименования,  и имеющим ученую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степень, соответствующую выполняемым функциональным обязанностям,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навливается надбавка к должностному окладу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докторам медицинских,  фармацевтических, биологических, химичес-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наук - в шестикратном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кандидатам медицинских,  фармацевтических,  биологических, хими-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наук - в трехкратном размере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Доплаты к должностным окладам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Доплата за совмещение профессий (должностей), расширение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обслуживания и увеличение объема выполняемых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4.1.1. Доплата  за  совмещение профессий (должностей),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обслуживания или увеличение объема выполняемых работ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30-50 процентов от должностного оклада, в пределах утвержденно-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оплаты труда и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профессий и должностей работников, которым могут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ливаться указанные доплаты и конкретный  размер  доплаты,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организации здравоохранения по согласованию с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4.1.2. Указанные в пункте 4.1.1 доплаты не распространяются на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организаций здравоохранения,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Доплата за выполнение обязанностей временно отсутствующего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4.2.1. Специалистам,  служащим, рабочим за выполнение в свое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чее время (наряду с основной работой) обязанностей временно отсутствую-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работника производится доплата,  исходя из фактического объема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по замещаемой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4.2.2. Указанный  в пункте 4.2.1 порядок доплат не распространяет-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работников организаций здравоохранения, 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руководителей организаций здравоохранения,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4.2.3. Специалистам,  служащим, рабочим за выполнение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отсутствующего работника за пределами рабочего времени по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должности производится доплата за фактически  отработанные  часы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должности  отсутствующего работника,  исходя из должностного оклада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замещающего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4.2.4. Доплата штатным заместителям за выполнение ими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отсутствующих руководителей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Другие доплаты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Врачам-руководителям организаций здравоохранения и  их 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лям-врачам разрешается вести в организациях, в штате которых они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ят,  работу по специальности в пределах рабочего  времени  по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 с  выплатой им до 25 процентов от должностного оклада врача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работы врачей-руководителей и заместителей организаций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по специальности, независимо от ее характера и объема,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отражаться в соответствующих медицинских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Повышения должностных окладов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должностных окладов (ставок) работников (в том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в организациях здравоохранения других систем) исчисляется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центах к должностному окладу без учета  других  повышений,  надбавок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Повышение должностных окладов лиц, имеющих почетные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оклады  лицам,  имеющим  почетные  звания "Заслуженный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 Кыргызской Республики", "Заслуженный работник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повышаются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должностных окладов лицам,  имеющим почетные звания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производится только по основной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Повышение должностных окладов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5.2.1. Должностные  оклады руководителей организаций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их заместителей - врачей повышаются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высшей квалификационной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первой квалификационной категории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второй квалификационной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5.2.2. Должностные оклады руководителей организаций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из числа среднего медицинского, фармацевтического персонала,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главных медицинских сестер повышаются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высшей квалификационной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первой квалификационной категории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второй квалификационной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Должностные оклады руководителей структурных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выше оклада специалиста соответствующей специальности: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старших медицинских сестер, старших кассиров - на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заведующих кабинетами, отделами -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заведующих отделениями, клинических руководителей групп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врачей, входящих в состав Центра семейной медицины, заведующих аптеками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клинических  руководителей  юридически самостоятельных групп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мейных врачей -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5.2.4. Должностной  оклад  врача-руководителя  врачей-интернов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клинических ординаторов повышается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</w:t>
      </w:r>
      <w:hyperlink w:history="1" r:id="rId75m70e2tqktthvpqcb3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июля 2007 года №</w:t>
        </w:r>
      </w:hyperlink>
    </w:p>
    <w:p>
      <w:pPr>
        <w:spacing w:after="120"/>
        <w:jc w:val="both"/>
      </w:pPr>
      <w:hyperlink w:history="1" r:id="rIdjaoawwazberadwr8fso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5.2.5. Фельдшерам,  акушеркам, медицинским сестрам, занятым на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мостоятельной работе без постоянного врачебного контроля, тарифные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ряды устанавливаются на один разряд выше,  чем это предусмотрено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специальности и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заведующего фельдшерско-акушерским пунктом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Повышение должностных окладов работникам в связи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особо тяжелыми условиями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повышения должностных окладов работникам в связи с опасны-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особо тяжелыми условиями труда устанавливается Министерством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  Кыргызской Республики в соответствии с нормативными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Другие повышения должностных окладов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5.4.1. Должностные оклады работников противотуберкулезных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  противотуберкулезных структурных подразделений других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независимо от наименования должности, повышаются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5.4.2. Должностные оклады работников,  занятых в сельской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повышаются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Оплата за работу в ночное время и праздничные дни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6.1.1. Оплата труда специалистов (в том числе медицинских,  фарма-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цевтических и педагогических работников),  служащих и рабочих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здравоохранения, а также водителей санитарных автомашин (в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  состоящих  в  штате автотранспортных предприятий и других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ций),  привлекаемых к работе в ночное время,  производится в полуторном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часовой тарифной ставки (оклада) за каждый час работы в ночное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за работу в ночное время исчисляется из установленных часо-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тарифных ставок (должностных окладов).  Ночным считается время с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вечера до 6 часов утра.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6.1.2. Оплата труда специалистов за работу в праздничные  дни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 в двойном размере установленной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Оплата труда врачей-консультантов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труда врачей-консультантов,  привлекаемых к проведению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сультаций в лечебно-профилактических  организациях  здравоохранения,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штате  которых  они не состоят,  а также врачей и среднего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выездных бригад отделений плановой и экстренной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помощи  республиканских  и  областных больниц системы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Республики,  производится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заключенного трудового договора.  Размер оплаты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зависит от объема выполненных работ, с учетом уровня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Наличие ученой степени     |  Оплата за один час проведенной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 консультации (сомов)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|Академик, член-корреспондент     |в размере расчетного показателя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|Доктор медицинских наук          |75%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|Кандидат медицинских наук, врач, |50%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|имеющий высшую квалификационную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|категорию                        |      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|Врач-консультант                 |35%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медицинский персонал     |20%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Оплата труда внештатных сотрудников республиканского,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областного уровня, городов Бишкек и Ош, исполняющих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обязанности главного специалиста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Внештатным сотрудникам республиканского,  областного уровня,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Бишкек и Ош,  исполняющим обязанности главного специалиста (по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филю),  производится доплата в размере 30 процентов от должностного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 за счет фонда оплаты труда по месту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Оплата труда работников организаций (отделов,  отделений,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бораторий, кабинетов) профилактической дезинфекции, зубопротезирования,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врачей, привлекаемых к проведению судебно-медицинской экспертизы,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  осмотров и освидетельствований,  сезонных рабочих Центра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и карантинных инфекций и его структурных  подразделений,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 работников, привлекаемых к обслуживанию спортивных соревнований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сборов,  производится по условиям, утверждаемым Министерством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Кыргызской Республики, и другими нормативными правовыми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При необходимости можно принимать работника на дополнительную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за пределами установленной продолжительности рабочего времени,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внутреннего совместительства. Работа за пределами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 рабочего времени не может превышать 4 часов в день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Заработная плата и порядок ее начисления в хозрасчетных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лениях организаций здравоохранения определяется в соответствии с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документами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VII. Премирование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организациях здравоохранения премирование работников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пределах  экономии фонда оплаты труда,  но не более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 премировании работников утверждается руководителем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по согласованию с профсоюзным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Показатели, размеры  и  сроки  премирования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в соответствии с положением о премировании.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премирования  руководителей  организаций здравоохранения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 бухгалтеров согласовываются с органом управления  по  подчинен-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ности: организаций районного уровня - с организацией областного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областного уровня - с  Министерством 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исчислении коллективу премиальной суммы, премия каждого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этого коллектива рассчитывается индивидуально и зависит от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вклада в общие результаты работы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Премии предельными размерами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Показатели и порядок отнесения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здравоохранения к группам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труда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Группа по оплате труда руководителей организаций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устанавливается Министерством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Больничные организации, дома ребенка, реабилитационные центры,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санатории, санатории-профилактории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Территориальные больницы, родильные дома, гинекологические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больницы, перинатальные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руководителей         |   (в родильных отделениях - без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 численности новорожденных)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              10000 и более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III группа            |            от 6000 до 10000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            от 3000 до 6000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            от 1000 до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VI группа             |                 до 1000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Исключение составляют территориальные больницы,  в составе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 значительное число противотуберкулезных и психиатрических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 по оплате труда руководителей для  таких  больниц 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здравоохранения Кыргызской Республики с учетом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лечения в противотуберкулезных и психиатрических отделениях.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Территориальные центры борьбы с туберкулезом,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противотуберкулезные больницы (диспансеры, имеющие стационар)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3000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        от 2000 до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1000 до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V группа             |            от 400 до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400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Территориальные психиатрические больницы (диспансеры,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имеющие стационар)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руководителей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2000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 от 1500 до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1000 до 1500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 от 400 до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            до 400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Территориальные онкологические, наркологические,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кожно-венерологические больницы (диспансеры,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стационар)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4500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 от 3000 до 4500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1500 до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 от 800 до 1500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800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Реабилитационные центры, санатории-профилактории, санатории,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специализированные санаторные детские лагеря круглогодичного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            Число коек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              1000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III группа            |             от 600 до 1000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             от 300 до 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             от 150 до 300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VI группа             |                 до 150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Дома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            Число коек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600 и более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  от 400 до 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    |             от 200 до 400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  от 100 до 200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100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Областные объединенные больницы,  другие областные  больницы,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больницы  скорой медицинской помощи относятся на одну группу выше,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предусмотрено пунктами 2.1-2.4.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Клиники   научно-исследовательских  институтов,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центры,  научные центры,  республиканские  организации  туберкулезного,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психиатрического,  онкологического, наркологического, кожно-венерологи-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профиля относятся на одну группу выше,  чем  это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2.2-2.4 для соответствующего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Научно-исследовательский институт курортологии и восстановительно-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лечения относится к II группе по оплате труда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Клиники  научно-исследовательских  институтов,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центры,  научные  центры,  республиканские-организации,  не указанные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2.8.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руководителей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I группа             |             свыше 13000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 от 9000 до 13000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 от 7000 до 9000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 от 1500 до 7000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 от 900 до 1500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 до 900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Центры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 Численность прикрепленного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 населения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|свыше 90,0 тыс. человек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III группа            |от 50,0 до 90,0 тыс. человек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|от 30,0 до 50,0 тыс. человек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|от 10,0 до 30,0 тыс. человек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VI группа             |до 10,0 тыс. человек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Центры семейной медицины городов Бишкек и Ош,  исполняющие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центральных городских центров, относятся к группе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руководителей на одну группу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Станции скорой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 Численность обслуживаемого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              населения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|свыше 500,0 тыс. человек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III группа            |от 250,0 до 500,0 тыс. человек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|от 100,0 до 250,0 тыс. человек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|от 50,0 до 100,0 тыс. человек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VI группа             |до 50,0 тыс. человек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Амбулаторно-поликлинические организации, диспансеры,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 входящие в состав других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организаций, бюро судебно-медицинской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патологоанатомические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  Число врачебных должностей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руководителей         |            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200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  от 100 до 200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   от 50 до 100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   от 10 до 50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10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Республиканский медико-информационный центр относится ко II 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пе,  областные  медико-информационные  относятся к III группе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  числа  врачебных должностей учитываются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самих руководителей,  их заместителей - врачей,  врачей -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подразделений, врачей и специалистов, приравненных по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труда к врачам,  зубных врачей, т.е. всех указанных должностей,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штатными расписаниями (включая врачебные должности,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жащиеся на хозрасчете).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Санитарно-профилактические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Группа по оплате |                   Организация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руководителей|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 группа           |Департамент государственного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|санитарно-эпидемиологического надзора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группа          |- областные центры санитарно-эпидемиологического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надзора с числом обслуживаемого населения свыше|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500 тыс. человек;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Республиканское объединение по борьбе со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СПИДом;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|- Республиканский центр иммунопрофилактики;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Научно-производственное объединение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"Профилактическая медицина";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Центр санитарно-эпидемиологического надзора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города Бишкек;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Республиканский центр особо опасных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карантинных инфекций;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Республиканский центр укрепления здоровья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 группа         |- областные центры санитарно-эпидемиологического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надзора с числом обслуживаемого населения до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500 тыс. человек;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областные объединения по борьбе со СПИДом;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центр санитарно-эпидемиологического надзора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города Ош;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дезинфекционная станция города Бишкек;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отдел профилактической дезинфекции города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Бишкек; 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обслуживаемого населения свыше 150 тыс. человек|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 группа          |- областные центры укрепления здоровья;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  обслуживаемого населения от 100 до 150 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человек;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дезинфекционная станция города Ош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 группа 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обслуживаемого населения от 50 до 100 тыс.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  человек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 группа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обслуживаемого населения до 50 тыс. человек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Центры переливания крови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Центры переливания крови, заготавливающие плазму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плазмофереза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 Количество заготавливаемой плазмы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         |       (тыс. литров в год)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              3,0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III группа            |             от 1,5 до 3,0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             от 1,0 до 1,5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             от 0,5 до 1,0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Центры переливания крови, перерабатывающие плазму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фракционированием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 Количество перерабатываемой плазмы|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 (тыс. литров в год)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 группа           |             15,0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III группа          |            от 8,0 до 15,0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IV группа           |            от 4,0 до 8,0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V группа            |            от 1,0 до 4,0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станции переливания крови, только заготавливающие кровь в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2,0 тыс.  литров в год,  относятся к VI группе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дополнительные требования к показателям по отнесению станций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реливания  крови  к  группам по оплате труда руководителей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Молочные кухни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 Количество приготавливаемых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 порций молока и молочных смесей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     (тыс. в день)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 группа             |             10,0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II группа            |            от 5,0 до 10,0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 от 2,0 до 5,0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1,0 до 2,0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     до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оплаты труда 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Условия  оплаты труда работников организаций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Республики,  работающих в системе Единого 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Условия),  применяются в организациях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Регламентируемые Условия инициируют экономическую мотивацию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деятельности работников во взаимосвязи с результатом  работы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 и личного вклада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Условия разработаны в соответствии с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Концепции  реформы  заработной  платы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2003-2010 годы, утвержденной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декабря 2002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Концепции реформирования системы финансирования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  на период до 2006 года и развития отрасли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года,  одобренной постановлением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от 17 июля 2003 года № 1220-11.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Формирование фонда оплаты труда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Консолидированный фонд оплаты труда организаций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работающих в системе Единого плательщика,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Из консолидированного фонда оплаты труда производятся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  и  дополнительной заработной платы работникам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выплаты, установленные законодательством Кыргызской Республики и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В пределах консолидированного фонда оплаты труда может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водиться премирование и оказание материальной помощи работникам.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о премировании разрабатывается в соответствии с Условиями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работников здравоохранения Кыргызской Республики,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Гарантированная заработная плата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организаций здравоохранения,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Размер гарантированной заработной платы рассчитывается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Единой тарифной сетки в соответствии с Условиями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здравоохранения Кыргызской Республики, утвержденными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Гарантированная заработная плата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 должностной оклад по Единой тарифной сетке;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 надбавки  к должностному окладу за продолжительность непре-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2.2.3. повышение должностных окладов: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ученой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почетного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квалификационной категории для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здравоохранения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руководство структурным подразделением;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связи с опасными для здоровья и особо тяжелыми условиями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работников организаций здравоохранения, занятых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Дополнительная заработная плата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организаций здравоохранения,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Размер дополнительной заработной платы медицинских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путем умножения размера гарантированной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на коэффициент дополнительной заработной платы и коэффициент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Коэффициенты трудового участия работников организации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3.2.1. Комиссия по заполнению трудовых паспортов структурного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разделения, в состав которой входят заведующий отделением, старшая 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сестра и представитель отделения, выбранный собранием коллектива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структурного подразделения,  определяют коэффициенты трудового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каждого работника. Состав комиссий в структурных подразделениях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3.2.2. Экспертной комиссией, утверждаемой собранием коллектива,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профсоюзным комитетом организации,  по итогам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  месяц определяются коэффициенты трудового участия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организации.  Средний размер коэффициента трудового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целом по учреждению равен 1,0.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3.2.3. Размер коэффициентов трудового участия структурных 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  утверждается руководителем организации здравоохранения 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 сроки доводится до руководителей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  коэффициента  трудового участия каждого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заполняются трудовые паспорта по прилагаемой форме, 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отражаются результаты работы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Средний размер коэффициента трудового участия по структурному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разделению равен коэффициенту трудового участия, определенному эксперт-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3.2.4. Контроль  за  правильностью  заполнения  трудовых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экспертная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Рекомендуемые показатели расчета коэффициента трудового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Для медицинских работников стационара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                        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|Расширение диапазона проводимых оперативных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|вмешательств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|Соответствие лечения утвержденным клиническим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|протоколам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случаев необоснованной госпитализации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случаев внутрибольничных инфекций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послеоперационных осложнений по вине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|медицинского работника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|Ургентная помощь (сутки)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|11|Отсутствие фактов нарушений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|санитарно-эпидемиологического режима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Для медицинских работников амбулаторно-диагностических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отделений, Центров семейной медицины, групп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врачей, фельдшерско-акушерских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(количество приписанного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|населения, посещений, исследований)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|Соответствие лечения утвержденным клиническим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|протоколам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|Отсутствие дефектов в выписке рецептов по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|дополнительной программе обязательного медицинского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|страхования                                      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дефектов в обследовании и лечении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дефектов в наблюдении за детьми до 5 лет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|Процент оздоровления женщин с эрозией шейки матки выше|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|60%                                                   |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|Снижение уровня заболеваемости населения с острыми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|кишечными инфекциями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|до 10%                                 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|более 10% 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|Снижение факторов риска у больных гипертонической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|болезнью, язвенной болезнью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|до 10%    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|более 10% 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|12|Отсутствие фактов нарушений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|санитарно-эпидемиологического режима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3.3.3. Для работников станций (отделений) скорой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(количество обслуженных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|вызовов)                               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|Отсутствие вызовов, выполненных с опозданием без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|объективных причин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|Исполнение функций санитара (для водителей)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случаев нецелевого использования транспорта|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3.3.4. Для медицинских работников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(исследований)         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                        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|Расширение диапазона проводимых исследований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|Внедрение современных технологий качественного 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|количественного химического анализа,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|бактериологического исследования, новых методов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|исследований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|Участие в ликвидации (расследовании) последствий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|техногенных аварий, стихийных бедствий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|эпидемиологических вспышек (для работников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|лабораторий санитарно-эпидемиологических служб)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дефектов по качеству проводимых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|исследований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нарушений санитарно-эпидемиологического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|режима, санитарных норм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|Отсутствие административных взысканий      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3.3.5. Для медицинских работников рентгенкабинетов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(исследований)         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|Расширение диапазона рентгенологических методов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|исследования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|Отсутствие дефектов в описании рентгенологических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|снимков, расхождение диагнозов, при которых выявлены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|дефекты рентгенолога, несоответствие описания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|рентген-снимка выводам врача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 Для медицинских работников больничных аптек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(количество заготавливаемых |  0,2-0,7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|лекарственных средств)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|Отсутствие наличия лекарственных средств с истекшим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|сроком годности                            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|Отсутствие нарушений в технологии изготовления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|стерильных растворов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осложнений у больных в связи с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|некачественным приготовлением растворов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нарушений санитарно-эпидемиологического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|режима, санитарных норм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    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Норма  нагрузки  каждого работника утверждается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Нормы нагрузки  разрабатываются с учетом нормативов,  утверждаемых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Республики,  и с учетом 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ретных условий работы (городская или сельская местность, с учетом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возрастного состава населения).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 нагрузки и фактическое выполнение нормы нагрузки за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период работы определяются в зависимости от фактически отработанно-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Коэффициент трудового участия начисляется  как  по  основной,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по совмещаемой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Расчет коэффициента трудового участия: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заведующих отделениями,  старших, дневных процедурных,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вязочных медицинских сестер нормы нагрузки и фактическое их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сумме пролеченных случаев, посещений, исследований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 отделения;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работников отделений реанимации и анестезиологии, операцион-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блока,  приемного блока, стерилизационного отделения, врачей-дежу-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рантов и т.д. размеры КТУ определяются без учета нормы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Комиссия структурного подразделения вправе  лишить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Прочие индивидуальные выплаты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организации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прочие индивидуальные выплаты,  производимые в пользу работника,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гарантированной и дополнительной заработной платы,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 за работу в ночное время и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  за  совмещение  профессий (должностей),  расширение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или увеличение объема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начисленным отпускным;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листам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  единовременного  пособия  (компенсации)  при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(сокращении)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сумма  повышения  должностных окладов семейных врачей и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cecтep,  имеющих соответствующий сертификат 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категорию и ведущих ежедневный прием и обслуживание на дому смешан-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населения (взрослых, детей, женщин фертильного возраста) на 70%;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прочие единовременные выплаты и индивидуальные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расчета заработной платы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организации здравоохранения,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Общий консолидированный фонд  заработной  платы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пункту  1.2  настоящих Условий.  Из общего консолидированного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заработной платы исключаются суммы: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индивидуальных  выплат,  производимых в пользу работника,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 работникам,  не состоящим в штате организации,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перерасчетов за предыдущие месяцы.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Фонд гарантированной заработной платы определяется как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заработных плат всех работников, рассчитываемых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разделу II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Фонд дополнительной заработной платы определяется как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общим фондом оплаты труда,  определяемом согласно пункту 5.1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Условий, и фондом гарантированной заработной платы,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5.2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Фонд дополнительной заработной платы распределяется: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содержание медицинского персонала -  не  менее  85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содержание  административно-управленческого  и  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но-обслуживающего  персонала - не более 15 процентов фонда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административно-управленческому персоналу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(главный врач, начальник);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заместители директора (главного врача, начальника);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главная медицинская сестра;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главный бухгалтер,  заместитель главного бухгалтера,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бухгалтерии, экономист, менеджер;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главный механик, главный инженер;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 штаба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 отдела кадров, инспектор по кадрам;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хозяйственно-обслуживающему персоналу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заведующий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инженеры всех специальностей, техник;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делопроизводитель, секретарь-машинистка, оператор ЭВМ;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прачечной, работники прачечной;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складом;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механик гаража;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агент по снабжению;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пищеблоком, работники пищеблока;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лифтер,  гардеробщик,  истопник,  уборщик  служебных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уборщик территорий,  дворник,  сторож (вахтер), подсобный рабочий, 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довщик,  садовник,  рабочий по текущему ремонту зданий,  электромонтер,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слесарь-сантехник,  швея, парикмахер, плотник, столяр, маляр, штукатур,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архивариус, тракторист.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Коэффициент дополнительной заработной  платы  (далее  -  КДЗ)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  путем  деления  объема  фонда дополнительной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на объем фонда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ФДЗП x КПОПР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= ------------,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ФГЗП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   - коэффициент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ФДЗП  - фонд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ФГЗП  - фонд гарантированной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КПОПР - поправочный коэффициент.  Размер поправочного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не  должен  быть  больше  1,  устанавливается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здравоохранения в зависимости от объема фонда оплаты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рассчитывается отдельно для медицинского персонала 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ративно-управленческого, хозяйственно-обслуживающего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Расчет размера дополнительной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дополнительной заработной платы определяется путем  умноже-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размера  гарантированной заработной платы работника на коэффициент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трудового участия и КДЗ.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= ГЗП х КТУ х КДЗ,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КТУ - коэффициент трудового участия работника,  определяемый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ласно пункту 3.2 настоящих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- коэффициент дополнительной  заработной  платы,  определяемый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согласно пункту 5.5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Расчет размера заработной платы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работников определяется как сумма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 дополнительной заработной платы и прочих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выплат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= ГЗП + ДЗП + ИВ,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  - размер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  - прочие индивидуальные выплаты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Другие вопросы начисления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Размер  заработной  платы  руководителя организации не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шестикратный размер средней заработной  платы 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  Выплата заработной платы руководителя организации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производится в пределах  фонда  оплаты  труда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но-управленческого и хозяйственно-обслуживающего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Размер дополнительной заработной платы работников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тивно-управленческого и хозяйственно-обслуживающего персонала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руководителем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Организация  здравоохранения,  работающая  в  системе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плательщика,  разрабатывает и утверждает по согласованию с 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внутренне  положение по оплате труда работников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 Условий,  с учетом конкретных условий работы, с описанием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ханизма  и  сроков  представления отчетности по итогам работы за месяц,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заполнения трудовых паспортов, расчета заработной платы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Организация  здравоохранения,  работающая  в  системе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плательщика,  разрабатывает и утверждает по согласованию с 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Положение  об  экспертной комиссии организации по начислению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коэффициентов трудового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Рекомендуемая форма трудовых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определения КТУ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ТРУДОВОЙ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 ________ месяц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(наименование отделения)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|Ф.И.О.|Зани- |Норма|Факти-|% выпол-|           Начисление КТУ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|маемая|наг- |ческое|нения  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|долж- |рузки|выпол-|нормы   |  за  |   за   | | | | | | |сумма|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|ность |     |нение |нагрузки|выпол-|перевы- | | | | | | | КТУ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|нормы |        |нение |полнение|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|наг-  |        |нормы | нормы  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|рузки |        |наг-  |нагрузки|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      |        |рузки |        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|------|------|-----|------|--------|------|--------|-|-|-|-|-|-|-----|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оплаты труда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санитарно-эпидемиологической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Формирование фонда оплаты труда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санитарно-эпидемиологической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Источники формирования фонда оплаты труда  организаций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санитарно-эпидемиологической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ГСЭС).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Консолидированный фонд оплаты труда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средств,  поступающих  от  оказания  платных  услуг (специальных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средств) за исключением хозрасчетных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Порядок формирования фонда оплаты труда организаций ГСЭС.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Консолидированный фонд заработной платы формируется: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  средств  государственного  бюджета - согласно смете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 по статье расходов бюджетной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"Заработная плата 1.1.0.1.";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специальных средств -  согласно  смете  расходов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по статье расходов бюджетной классификации "Заработная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1.1.0.1.".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Из  консолидированного  фонда  заработной  платы производятся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гарантированной заработной платы работникам, дополнительной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  платы и другие выплаты,  установленные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настоящими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Заработная плата работников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работников организаций ГСЭС состоит из гарантиро-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заработной платы, дополнительной заработной платы и прочих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видуальных выплат, начисляемых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Гарантированная заработная плата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2.1.1. Размер гарантированной заработной платы определяется, исхо-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 из должностного оклада,  рассчитанного на базе Единой тарифной сетки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межразрядных коэффициентов,  в соответствии с Условиями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организаций здравоохранения Кыргызской Республики,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2.1.2. Гарантированная заработная плата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должностной оклад по Единой тарифной сетке;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надбавки за продолжительность непрерывной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повышение должностных окладов: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ученой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почетного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руководство структурным подразделением;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опасными для здоровья и особо тяжелыми условиями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работников организаций ГСЭС, занятых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Дополнительная заработная плата работников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 Размер дополнительной заработной платы медицинских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организаций ГСЭС (не включая лабораторию) определяется путем умно-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размера гарантированной заработной платы работников на  коэффици-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 дополнительной заработной платы (далее - КДЗ).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дополнительной заработной платы,  руководителем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ГСЭС  работникам  устанавливаются  доплаты  к заработной плате за слож-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  напряженность,  качество работы, расширение зоны обслуживания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фонда материального поощрения.  Размер этих доплат устанавливается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 порядке по представлению руководителей структурных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 Размер дополнительной заработной платы медицинских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лаборатории  организации ГСЭС определяется путем умножения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 работников на коэффициент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заработной платы и коэффициент трудового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Коэффициенты трудового участия работников лаборатории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ГСЭС определяются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комиссия по заполнению трудовых  паспортов  лаборатории,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выбирается собранием коллектива лаборатории, определяет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циенты трудового участия каждого работника. Для определения коэффициен-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трудового участия каждого работника ежемесячно заполняются трудовые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по прилагаемой форме, в которых отражаются результаты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средний размер коэффициента трудового участия по лаборатории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 1,0;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общий контроль за правильностью  заполнения  трудовых 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руководителя организации ГСЭС.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Рекомендуемые показатели расчета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трудового участия медицинских работников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                    |Повышающие|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                    | критерии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|1|Выполнение нормы нагрузки (исследований)                |  0,2-0,9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|-|при выполнении нормы нагрузки                           |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|-|при перевыполнении нормы нагрузки за каждые 10%         |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|2|Качество ведения документации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|3|Участие в ликвидации (расследовании) последствий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|техногенных аварий, стихийных бедствий,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|эпидемиологических вспышек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|4|Своевременность сдачи отчетов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|5|Дополнительная нагрузка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|6|Соблюдение техники безопасности труда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|7|Трудовая дисциплина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|8|Отсутствие замечаний руководства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 нагрузки каждого работника утверждается руководителем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ГСЭС.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Нормы нагрузки разрабатываются с применением нормативов,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  Министерством  здравоохранения Кыргызской Республики,  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условий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 нагрузки и фактическое выполнение нормы нагрузки за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период работы определяются в зависимости от фактически отработанно-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Коэффициент трудового участия начисляется как по основной,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совмещаемой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Прочие индивидуальные выплаты в пользу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прочие индивидуальные выплаты,  производимые в пользу работника,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гарантированной и дополнительной заработной платы,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 за работу в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  за  совмещение  профессий (должностей),  расширение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или увеличение объема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начисленным отпускным;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листам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  единовременного  пособия  (компенсации)  при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(сокращении)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прочие единовременные выплаты и индивидуальные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расчета заработной платы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Общий  консолидированный  фонд  заработной платы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1.3 настоящих  Условий.  Из  общего  консолидированного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заработной платы исключаются суммы: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индивидуальных выплат,  производимых в пользу  работника,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 работникам,  не состоящим в штате организации,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перерасчетов за предыдущие месяцы.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Фонд  гарантированной заработной платы определяется как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заработных плат всех работников, рассчитываемых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пункту 3.1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Фонд дополнительной заработной платы определяется как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общим фондом оплаты труда, согласно пункту 3.1 настоящих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фондом гарантированной заработной платы, определяемом согласно пункту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В зависимости от уровня оказываемых услуг,  от 65 до 80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  средств  фонда  дополнительной заработной платы направляются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персонала  организаций  ГСЭС  (за  исключением  лабораторной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Начисление заработной платы работникам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(за исключением работников лаборатории организаций ГСЭС)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3.5.1. Общий консолидированный фонд заработной платы,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3.1 настоящих условий,  распределяется на фонд гаранти-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заработной платы,  фонд дополнительной заработной платы и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поощрения в соответствии с пунктами 3.2, 3.3 и 3.4.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материального поощрения формируется в  размере  10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дополнительной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3.5.2. Коэффициент дополнительной заработной платы (далее  -  КДЗ)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путем деления объема фонда дополнительной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вычетом фонда материального поощрения на объем фонда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ФДЗП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= 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ФГЗП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  - коэффициент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ФДЗП - фонд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ФГЗП - фонд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3.5.3. Размер дополнительной заработной платы рассчитывается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умножения размера гарантированной заработной платы работника на КДЗ.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= ГЗП х КДЗ,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- коэффициент  дополнительной заработной  платы,  определяемый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согласно пункту 3.5.2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3.5.4. Размер  заработной платы работника рассчитывается как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платы, дополнительной заработной платы и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рантированной  доплаты за работу в праздничные дни,  за выполнение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временно отсутствующего работника за пределами рабочего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 по основной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= ГЗП + ДЗП + ИВ,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  - размер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  - прочие индивидуальные выплаты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Начисление заработной платы работникам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3.6.1. Общий консолидированный фонд заработной платы,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3.1 настоящих Условий,  распределяется на фонд гаранти-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  заработной платы и фонд дополнительной заработной платы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пунктами 3.2, 3.3 и 3.4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3.6.2. Коэффициент  дополнительной  заработной платы (далее - КДЗ)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 путем деления  объема  фонда  дополнительной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на объем фонда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ФДЗП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= 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ФГЗП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  - коэффициент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ФДЗП - фонд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ФГЗП - фонд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3.6.3. Размер дополнительной заработной платы рассчитывается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умножения размера гарантированной заработной платы работника на 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 трудового участия и КДЗ.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= ГЗП х КТУ х КДЗ,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КТУ - коэффициент трудового участия работника,  определяемый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ласно пункту 2.2.2 настоящих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- коэффициент дополнительной  заработной  платы,  определяемый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согласно пункту 3.6.2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3.6.4. Размер заработной платы работника рассчитывается как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платы, дополнительной заработной платы и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рантированной доплаты за работу в праздничные дни,  за выполнение 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  временно отсутствующего работника за пределами рабочего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 по основной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= ГЗП + ДЗП + ИВ,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 - размер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  - прочие индивидуальные выплаты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Другие вопросы начисления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 ГСЭС разрабатывают  и  утверждают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профсоюзным  комитетом  внутреннее положение об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настоящих Условий,  с учетом конкретных условий работы,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описанием  механизма и сроков представления отчетности по итогам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месяц, заполнения трудовых паспортов, расчета заработной платы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Рекомендуемая форма трудовых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для определения КТУ работников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ТРУДОВОЙ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 _____________ месяц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|Ф.И.О.|Занимаемая|  Норма |Фактическое|     %    |   Начисление 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|должность |нагрузки|выполнение |выполнения|--------------------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 нормы   |   нормы  |    за    |   за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 нагрузки | нагрузки |выполнение| перевы-|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         |          |   нормы  |полнение|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         |          | нагрузки | нормы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         |          |          |нагрузки|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|------|----------|--------|-----------|----------|----------|--------|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  |     2    |    3   |     4     |     5    |     6    |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|качество|своевре-|дополни-|соблюдение| трудовая |отсутствие |  сумма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|ведения |менность|тельная | техники  |дисциплина| замечаний |   КТУ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|докумен-| сдачи  |нагрузка| безопас- |          |руководства|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тации  |отчетов |        |  ности   |          |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 |        |  труда   |          |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|--------|--------|--------|----------|----------|-----------|--------|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8   |    9   |   10   |    11    |     12   |     13    |   14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-wmneuzdkor0padq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dalil.kg/document/57513</w:t>
      </w:r>
    </w:hyperlink>
  </w:p>
  <w:p>
    <w:pPr>
      <w:spacing w:after="0" w:before="40"/>
      <w:jc w:val="center"/>
    </w:pPr>
    <w:hyperlink w:history="1" r:id="rIdcugbos99yx7qugmhffp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pq7dwnqffpjqj7hnaw9" Type="http://schemas.openxmlformats.org/officeDocument/2006/relationships/hyperlink" Target="https://dalil.kg/document/159065" TargetMode="External"/><Relationship Id="rId3wvj-hfjzuk7mssxhafeq" Type="http://schemas.openxmlformats.org/officeDocument/2006/relationships/hyperlink" Target="https://dalil.kg/document/58433" TargetMode="External"/><Relationship Id="rId1jvu3qks3b94eao2bwp4s" Type="http://schemas.openxmlformats.org/officeDocument/2006/relationships/hyperlink" Target="https://dalil.kg/document/56899" TargetMode="External"/><Relationship Id="rIdzkonpeektypqkdg91tsjz" Type="http://schemas.openxmlformats.org/officeDocument/2006/relationships/hyperlink" Target="https://dalil.kg/document/57513#1" TargetMode="External"/><Relationship Id="rIdsyczxnu0ecj0c_silxs2a" Type="http://schemas.openxmlformats.org/officeDocument/2006/relationships/hyperlink" Target="https://dalil.kg/document/57513#2" TargetMode="External"/><Relationship Id="rId8i8gjptvyghkstpkn7pmp" Type="http://schemas.openxmlformats.org/officeDocument/2006/relationships/hyperlink" Target="https://dalil.kg/document/57513#3" TargetMode="External"/><Relationship Id="rIdnbmco6ooehbmob_e8botc" Type="http://schemas.openxmlformats.org/officeDocument/2006/relationships/hyperlink" Target="https://dalil.kg/document/55112" TargetMode="External"/><Relationship Id="rId5ggewbvstnxcmtlv4zd2q" Type="http://schemas.openxmlformats.org/officeDocument/2006/relationships/hyperlink" Target="https://dalil.kg/document/58433" TargetMode="External"/><Relationship Id="rId2ru2ykc844h8yxgcp-scz" Type="http://schemas.openxmlformats.org/officeDocument/2006/relationships/hyperlink" Target="https://dalil.kg/document/58433" TargetMode="External"/><Relationship Id="rId75m70e2tqktthvpqcb3au" Type="http://schemas.openxmlformats.org/officeDocument/2006/relationships/hyperlink" Target="https://dalil.kg/document/58433" TargetMode="External"/><Relationship Id="rIdjaoawwazberadwr8fsofl" Type="http://schemas.openxmlformats.org/officeDocument/2006/relationships/hyperlink" Target="https://dalil.kg/document/584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-wmneuzdkor0padqx8" Type="http://schemas.openxmlformats.org/officeDocument/2006/relationships/hyperlink" Target="https://dalil.kg/document/57513" TargetMode="External"/><Relationship Id="rIdcugbos99yx7qugmhffp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2026-09-24T15:50:03.337Z</dcterms:created>
  <dcterms:modified xsi:type="dcterms:W3CDTF">2026-09-24T15:50:03.337Z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