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10 февраля 2012 года №85</w:t>
      </w:r>
    </w:p>
    <w:p>
      <w:r>
        <w:rPr>
          <w:rFonts w:ascii="Arial" w:cs="Arial" w:eastAsia="Arial" w:hAnsi="Arial"/>
          <w:sz w:val="24"/>
          <w:szCs w:val="24"/>
        </w:rPr>
        <w:t xml:space="preserve">г.Бишкек, Дом Правительстваот 22 августа 2006 года № 596            ПОСТАНОВЛЕНИЕ ПРАВИТЕЛЬСТВА КЫРГЫЗСКОЙ РЕСПУБЛИКИ             Об утверждении Реестра государственных платных           услуг, оказываемых органами исполнительной власти                   и их структурными подразделениями               (В редакции постановления Правительства КР    от</w:t>
      </w:r>
    </w:p>
    <w:p>
      <w:r>
        <w:rPr>
          <w:rFonts w:ascii="Arial" w:cs="Arial" w:eastAsia="Arial" w:hAnsi="Arial"/>
          <w:sz w:val="24"/>
          <w:szCs w:val="24"/>
        </w:rPr>
        <w:t xml:space="preserve">13 декабря 2006 года №848</w:t>
      </w:r>
    </w:p>
    <w:p>
      <w:r>
        <w:rPr>
          <w:rFonts w:ascii="Arial" w:cs="Arial" w:eastAsia="Arial" w:hAnsi="Arial"/>
          <w:sz w:val="24"/>
          <w:szCs w:val="24"/>
        </w:rPr>
        <w:t xml:space="preserve">,</w:t>
      </w:r>
    </w:p>
    <w:p>
      <w:r>
        <w:rPr>
          <w:rFonts w:ascii="Arial" w:cs="Arial" w:eastAsia="Arial" w:hAnsi="Arial"/>
          <w:sz w:val="24"/>
          <w:szCs w:val="24"/>
        </w:rPr>
        <w:t xml:space="preserve">27 августа 2007 года №377</w:t>
      </w:r>
    </w:p>
    <w:p>
      <w:r>
        <w:rPr>
          <w:rFonts w:ascii="Arial" w:cs="Arial" w:eastAsia="Arial" w:hAnsi="Arial"/>
          <w:sz w:val="24"/>
          <w:szCs w:val="24"/>
        </w:rPr>
        <w:t xml:space="preserve">,</w:t>
      </w:r>
    </w:p>
    <w:p>
      <w:r>
        <w:rPr>
          <w:rFonts w:ascii="Arial" w:cs="Arial" w:eastAsia="Arial" w:hAnsi="Arial"/>
          <w:sz w:val="24"/>
          <w:szCs w:val="24"/>
        </w:rPr>
        <w:t xml:space="preserve">27 декабря 2008 года №72</w:t>
      </w:r>
    </w:p>
    <w:p>
      <w:r>
        <w:rPr>
          <w:rFonts w:ascii="Arial" w:cs="Arial" w:eastAsia="Arial" w:hAnsi="Arial"/>
          <w:sz w:val="24"/>
          <w:szCs w:val="24"/>
        </w:rPr>
        <w:t xml:space="preserve">7,</w:t>
      </w:r>
    </w:p>
    <w:p>
      <w:r>
        <w:rPr>
          <w:rFonts w:ascii="Arial" w:cs="Arial" w:eastAsia="Arial" w:hAnsi="Arial"/>
          <w:sz w:val="24"/>
          <w:szCs w:val="24"/>
        </w:rPr>
        <w:t xml:space="preserve">29 мая 2009 года №327</w:t>
      </w:r>
    </w:p>
    <w:p>
      <w:r>
        <w:rPr>
          <w:rFonts w:ascii="Arial" w:cs="Arial" w:eastAsia="Arial" w:hAnsi="Arial"/>
          <w:sz w:val="24"/>
          <w:szCs w:val="24"/>
        </w:rPr>
        <w:t xml:space="preserve">,</w:t>
      </w:r>
    </w:p>
    <w:p>
      <w:pPr>
        <w:spacing w:after="120"/>
        <w:jc w:val="both"/>
      </w:pPr>
      <w:hyperlink w:history="1" r:id="rIdx9hvvw2fdcwnr2l3apugf">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hyperlink w:history="1" r:id="rId46yde4zjob8xjzbi2uy9g">
        <w:r>
          <w:rPr>
            <w:rFonts w:ascii="Arial" w:cs="Arial" w:eastAsia="Arial" w:hAnsi="Arial"/>
            <w:color w:val="1D4ED8"/>
            <w:sz w:val="20"/>
            <w:szCs w:val="20"/>
            <w:u w:val="single"/>
          </w:rPr>
          <w:t xml:space="preserve">12 августа 2009 года №515</w:t>
        </w:r>
      </w:hyperlink>
      <w:r>
        <w:rPr>
          <w:rFonts w:ascii="Arial" w:cs="Arial" w:eastAsia="Arial" w:hAnsi="Arial"/>
          <w:sz w:val="20"/>
          <w:szCs w:val="20"/>
        </w:rPr>
        <w:t xml:space="preserve">,
 </w:t>
      </w:r>
      <w:hyperlink w:history="1" r:id="rId5diuh8niwbartl-i0o-_f">
        <w:r>
          <w:rPr>
            <w:rFonts w:ascii="Arial" w:cs="Arial" w:eastAsia="Arial" w:hAnsi="Arial"/>
            <w:color w:val="1D4ED8"/>
            <w:sz w:val="20"/>
            <w:szCs w:val="20"/>
            <w:u w:val="single"/>
          </w:rPr>
          <w:t xml:space="preserve">17 сентября 2009 года №586</w:t>
        </w:r>
      </w:hyperlink>
      <w:r>
        <w:rPr>
          <w:rFonts w:ascii="Arial" w:cs="Arial" w:eastAsia="Arial" w:hAnsi="Arial"/>
          <w:sz w:val="20"/>
          <w:szCs w:val="20"/>
        </w:rPr>
        <w:t xml:space="preserve">, 15 января 2010 года №8,</w:t>
      </w:r>
    </w:p>
    <w:p>
      <w:pPr>
        <w:spacing w:after="120"/>
        <w:jc w:val="both"/>
      </w:pPr>
      <w:hyperlink w:history="1" r:id="rId5vc2djxhuuiovslfshg9x">
        <w:r>
          <w:rPr>
            <w:rFonts w:ascii="Arial" w:cs="Arial" w:eastAsia="Arial" w:hAnsi="Arial"/>
            <w:color w:val="1D4ED8"/>
            <w:sz w:val="20"/>
            <w:szCs w:val="20"/>
            <w:u w:val="single"/>
          </w:rPr>
          <w:t xml:space="preserve">2010-жылдын 9-февралындагы №85</w:t>
        </w:r>
      </w:hyperlink>
      <w:r>
        <w:rPr>
          <w:rFonts w:ascii="Arial" w:cs="Arial" w:eastAsia="Arial" w:hAnsi="Arial"/>
          <w:sz w:val="20"/>
          <w:szCs w:val="20"/>
        </w:rPr>
        <w:t xml:space="preserve">,</w:t>
      </w:r>
      <w:hyperlink w:history="1" r:id="rIdm1n6ncikrgf9myofbwyjq">
        <w:r>
          <w:rPr>
            <w:rFonts w:ascii="Arial" w:cs="Arial" w:eastAsia="Arial" w:hAnsi="Arial"/>
            <w:color w:val="1D4ED8"/>
            <w:sz w:val="20"/>
            <w:szCs w:val="20"/>
            <w:u w:val="single"/>
          </w:rPr>
          <w:t xml:space="preserve">7 сентября 2010 года №193</w:t>
        </w:r>
      </w:hyperlink>
      <w:r>
        <w:rPr>
          <w:rFonts w:ascii="Arial" w:cs="Arial" w:eastAsia="Arial" w:hAnsi="Arial"/>
          <w:sz w:val="20"/>
          <w:szCs w:val="20"/>
        </w:rPr>
        <w:t xml:space="preserve">,</w:t>
      </w:r>
    </w:p>
    <w:p>
      <w:pPr>
        <w:spacing w:after="120"/>
        <w:jc w:val="both"/>
      </w:pPr>
      <w:hyperlink w:history="1" r:id="rIdsyuxmnvba9uj2kirgk8f0">
        <w:r>
          <w:rPr>
            <w:rFonts w:ascii="Arial" w:cs="Arial" w:eastAsia="Arial" w:hAnsi="Arial"/>
            <w:color w:val="1D4ED8"/>
            <w:sz w:val="20"/>
            <w:szCs w:val="20"/>
            <w:u w:val="single"/>
          </w:rPr>
          <w:t xml:space="preserve">19 апреля 2011 года №168</w:t>
        </w:r>
      </w:hyperlink>
      <w:r>
        <w:rPr>
          <w:rFonts w:ascii="Arial" w:cs="Arial" w:eastAsia="Arial" w:hAnsi="Arial"/>
          <w:sz w:val="20"/>
          <w:szCs w:val="20"/>
        </w:rPr>
        <w:t xml:space="preserve">)</w:t>
      </w:r>
    </w:p>
    <w:p>
      <w:r>
        <w:rPr>
          <w:rFonts w:ascii="Arial" w:cs="Arial" w:eastAsia="Arial" w:hAnsi="Arial"/>
          <w:sz w:val="24"/>
          <w:szCs w:val="24"/>
        </w:rPr>
        <w:t xml:space="preserve">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"Об утверждении Реестра разрешительных документов,  выдаваемых орга-нами исполнительной власти и их  структурными  подразделениями"  от  25февраля 2004 года № 103 Правительство Кыргызской Республики постановля-ет:     1. Утвердить  прилагаемый</w:t>
      </w:r>
    </w:p>
    <w:p>
      <w:r>
        <w:rPr>
          <w:rFonts w:ascii="Arial" w:cs="Arial" w:eastAsia="Arial" w:hAnsi="Arial"/>
          <w:sz w:val="24"/>
          <w:szCs w:val="24"/>
        </w:rPr>
        <w:t xml:space="preserve">Реестр</w:t>
      </w:r>
    </w:p>
    <w:p>
      <w:r>
        <w:rPr>
          <w:rFonts w:ascii="Arial" w:cs="Arial" w:eastAsia="Arial" w:hAnsi="Arial"/>
          <w:sz w:val="24"/>
          <w:szCs w:val="24"/>
        </w:rPr>
        <w:t xml:space="preserve">государственных  платных услуг,оказываемых органами исполнительной власти и их структурными  подразде-лениями (далее - Реестр).     Органами исполнительной власти и их  структурными  подразделениямине допускается оказание государственных платных услуг,  не включенных вРеестр.  Внесение изменений и дополнений в Реестр производится не  чащеодного раза в год.     2. Установить,  что стоимость государственных платных услуг форми-руется  в  соответствии с законодательством Кыргызской Республики и ут-верждается в установленном порядке после согласования с  уполномоченнымгосударственным антимонопольным органом Кыргызской Республики.     Стоимость бланочной продукции, тиражирования документов, реализуе-мых  сборников  устанавливается только исходя из фактических затрат,  сокруглением стоимости до сома в сторону увеличения.     3. Министерствам, государственным комитетам и административным ве-домствам обеспечить широкое информирование общественности о  предостав-ляемых государственных платных услугах согласно Реестру.     4.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28 декабря2000 года № 759 "Об утверждении Реестра  государственных  бесплатных  иплатных  услуг,  оказываемых органами исполнительной власти и их струк-турными подразделениями";     - пункт  5</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8мая 2001 года № 217 "О мерах по улучшению организации пассажирских  пе-ревозок автомобильным транспортом в Кыргызской Республике";     - пункт 25</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15мая  2001  года № 233 "О внесении изменений и признании утратившим силунекоторых решений Правительства Кыргызской Республики";     - пункты  5  и 6</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28 июня 2001 года № 302 "Об утверждении Порядка оформления и предос-тавления нормативных правовых актов в Централизованный банк данных пра-вовой информации Кыргызской Республики";     - пункт  2</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15января 2002 года № 26 "О внесении изменения и  дополнений  в  некоторыерешения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13  февраля2002  года № 72 "О внесении изменений и дополнений в постановление Пра-вительства Кыргызской Республики от 28 декабря 2000 года № 759 "Об  ут-верждении Реестра государственных бесплатных и платных услуг, оказывае-мых органами исполнительной власти и их структурными подразделениями";     - пункт  10</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3августа 2002 года № 523 "О внесении изменений и дополнений в  некоторыерешения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10  декабря2002 года № 841 "О внесении изменений и дополнений в постановление Пра-вительства Кыргызской Республики от 28 декабря 2000 года № 759 "Об  ут-верждении Реестра государственных бесплатных и платных услуг, оказывае-мых органами исполнительной власти и их структурными подразделениями";     - пункт  3</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22сентября 2003 года № 598 "О внесении изменений и дополнений в некоторыерешения Правительства Кыргызской Республики";     - пункт 3</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20октября  2003 года № 661 "О внесении изменений и дополнений в некоторыерешения Правительства Кыргызской Республики по вопросам контроля нарко-тиков";     - постановление Правительства Кыргызской Республики от 25  декабря2003  года  №  801  "О внесении изменений в постановление ПравительстваКыргызской Республики от 28 декабря 2000 года № 759 "Об утверждении Ре-естра государственных бесплатных и платных услуг,  оказываемых органамиисполнительной власти и их структурными подразделениями";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19 января2004 года № 27 "О внесении изменений и дополнений в постановление  Пра-вительства  Кыргызской Республики от 28 декабря 2000 года № 759 "Об ут-верждении Реестра государственных бесплатных и платных услуг, оказывае-мых органами исполнительной власти и их структурными подразделениями";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27  января2004 года № 37 "О внесении изменения в постановление Правительства Кыр-гызской Республики от 25 декабря 2003 года № 801 "О внесении  измененийв  постановление Правительства Кыргызской Республики от 28 декабря 2000года № 759 "Об утверждении Реестра государственных бесплатных и платныхуслуг,  оказываемых  органами  исполнительной  власти и их структурнымиподразделениями";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7 июля 2004года № 506 "О внесении дополнения в постановление  Правительства  Кыр-гызской Республики от 28 декабря 2000 года № 759 "Об утверждении Реест-ра государственных бесплатных и платных услуг, оказываемых органами ис-полнительной власти и их структурными подразделениями";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15  марта2005  года  №  129 "О внесении дополнений в постановление ПравительстваКыргызской Республики от 28 декабря 2000 года № 759 "Об утверждении Ре-естра государственных бесплатных и платных услуг,  оказываемых органамиисполнительной власти и их структурными подразделениями".     5. Опубликовать  настоящее  постановление в средствах массовой ин-формации.     6. Контроль  за выполнением данного постановления возложить на На-циональное агентство  Кыргызской Республики по антимонопольной политикеи развитию конкуренции (по согласованию).      Премьер-министр                                     Ф.Кулов                                                      Утвержден                                          постановлением Правительства                                              Кыргызской Республики                                          от 22 августа 2006 года № 596</w:t>
      </w:r>
    </w:p>
    <w:p>
      <w:r>
        <w:rPr>
          <w:rFonts w:ascii="Arial" w:cs="Arial" w:eastAsia="Arial" w:hAnsi="Arial"/>
          <w:sz w:val="24"/>
          <w:szCs w:val="24"/>
        </w:rPr>
        <w:t xml:space="preserve">РЕЕСТР          государственных платных услуг, оказываемых органами        исполнительной власти и их структурными подразделениями             (В редакции постановления Правительства КР    от</w:t>
      </w:r>
    </w:p>
    <w:p>
      <w:r>
        <w:rPr>
          <w:rFonts w:ascii="Arial" w:cs="Arial" w:eastAsia="Arial" w:hAnsi="Arial"/>
          <w:sz w:val="24"/>
          <w:szCs w:val="24"/>
        </w:rPr>
        <w:t xml:space="preserve">13 декабря 2006 года №848</w:t>
      </w:r>
    </w:p>
    <w:p>
      <w:r>
        <w:rPr>
          <w:rFonts w:ascii="Arial" w:cs="Arial" w:eastAsia="Arial" w:hAnsi="Arial"/>
          <w:sz w:val="24"/>
          <w:szCs w:val="24"/>
        </w:rPr>
        <w:t xml:space="preserve">,</w:t>
      </w:r>
    </w:p>
    <w:p>
      <w:r>
        <w:rPr>
          <w:rFonts w:ascii="Arial" w:cs="Arial" w:eastAsia="Arial" w:hAnsi="Arial"/>
          <w:sz w:val="24"/>
          <w:szCs w:val="24"/>
        </w:rPr>
        <w:t xml:space="preserve">27 августа 2007 года №377</w:t>
      </w:r>
    </w:p>
    <w:p>
      <w:r>
        <w:rPr>
          <w:rFonts w:ascii="Arial" w:cs="Arial" w:eastAsia="Arial" w:hAnsi="Arial"/>
          <w:sz w:val="24"/>
          <w:szCs w:val="24"/>
        </w:rPr>
        <w:t xml:space="preserve">,</w:t>
      </w:r>
    </w:p>
    <w:p>
      <w:r>
        <w:rPr>
          <w:rFonts w:ascii="Arial" w:cs="Arial" w:eastAsia="Arial" w:hAnsi="Arial"/>
          <w:sz w:val="24"/>
          <w:szCs w:val="24"/>
        </w:rPr>
        <w:t xml:space="preserve">27 декабря 2008 года №72</w:t>
      </w:r>
    </w:p>
    <w:p>
      <w:r>
        <w:rPr>
          <w:rFonts w:ascii="Arial" w:cs="Arial" w:eastAsia="Arial" w:hAnsi="Arial"/>
          <w:sz w:val="24"/>
          <w:szCs w:val="24"/>
        </w:rPr>
        <w:t xml:space="preserve">7,</w:t>
      </w:r>
    </w:p>
    <w:p>
      <w:r>
        <w:rPr>
          <w:rFonts w:ascii="Arial" w:cs="Arial" w:eastAsia="Arial" w:hAnsi="Arial"/>
          <w:sz w:val="24"/>
          <w:szCs w:val="24"/>
        </w:rPr>
        <w:t xml:space="preserve">27 декабря 2008 года №727</w:t>
      </w:r>
    </w:p>
    <w:p>
      <w:r>
        <w:rPr>
          <w:rFonts w:ascii="Arial" w:cs="Arial" w:eastAsia="Arial" w:hAnsi="Arial"/>
          <w:sz w:val="24"/>
          <w:szCs w:val="24"/>
        </w:rPr>
        <w:t xml:space="preserve">,</w:t>
      </w:r>
    </w:p>
    <w:p>
      <w:r>
        <w:rPr>
          <w:rFonts w:ascii="Arial" w:cs="Arial" w:eastAsia="Arial" w:hAnsi="Arial"/>
          <w:sz w:val="24"/>
          <w:szCs w:val="24"/>
        </w:rPr>
        <w:t xml:space="preserve">4 июля 2009 года №430</w:t>
      </w:r>
    </w:p>
    <w:p>
      <w:r>
        <w:rPr>
          <w:rFonts w:ascii="Arial" w:cs="Arial" w:eastAsia="Arial" w:hAnsi="Arial"/>
          <w:sz w:val="24"/>
          <w:szCs w:val="24"/>
        </w:rPr>
        <w:t xml:space="preserve">,</w:t>
      </w:r>
    </w:p>
    <w:p>
      <w:r>
        <w:rPr>
          <w:rFonts w:ascii="Arial" w:cs="Arial" w:eastAsia="Arial" w:hAnsi="Arial"/>
          <w:sz w:val="24"/>
          <w:szCs w:val="24"/>
        </w:rPr>
        <w:t xml:space="preserve">12 августа 2009 года №515</w:t>
      </w:r>
    </w:p>
    <w:p>
      <w:r>
        <w:rPr>
          <w:rFonts w:ascii="Arial" w:cs="Arial" w:eastAsia="Arial" w:hAnsi="Arial"/>
          <w:sz w:val="24"/>
          <w:szCs w:val="24"/>
        </w:rPr>
        <w:t xml:space="preserve">,</w:t>
      </w:r>
    </w:p>
    <w:p>
      <w:r>
        <w:rPr>
          <w:rFonts w:ascii="Arial" w:cs="Arial" w:eastAsia="Arial" w:hAnsi="Arial"/>
          <w:sz w:val="24"/>
          <w:szCs w:val="24"/>
        </w:rPr>
        <w:t xml:space="preserve">7 сентября 2010 года №193</w:t>
      </w:r>
    </w:p>
    <w:p>
      <w:r>
        <w:rPr>
          <w:rFonts w:ascii="Arial" w:cs="Arial" w:eastAsia="Arial" w:hAnsi="Arial"/>
          <w:sz w:val="24"/>
          <w:szCs w:val="24"/>
        </w:rPr>
        <w:t xml:space="preserve">)      I.     Министерство внутренних дел Кыргызской Республики     II.    Министерство здравоохранения Кыргызской Республики     III.   Министерство иностранных дел Кыргызской Республики     IV.    Министерство культуры Кыргызской Республики     V.     Министерство обороны Кыргызской Республики     VI.    Министерство образования, науки и молодежной политики            Кыргызской Республики     VII.   Министерство сельского, водного хозяйства и            перерабатывающей промышленности Кыргызской Республики     VIII.  Министерство транспорта и коммуникаций Кыргызской            Республики     IX.    Министерство труда и социальной зашиты Кыргызской            Республики     X.     Министерство экономики и финансов Кыргызской Республики     XI.    Министерство чрезвычайных ситуаций Кыргызской Республики     XII.   Министерство юстиции Кыргызской Республики     XIII.  Государственное агентство по регистрации прав на недвижимое            имущество при Правительстве Кыргызской Республики     XIV.   Государственное агентство по архитектуре и строительству            при Правительстве Кыргызской Республики и его структурные            подразделения     XV.    Государственное архивное агентство при Правительстве            Кыргызской Республики     XVI.   Государственное агентство по охране окружающей среды и            лесному хозяйству при Правительстве Кыргызской Республики     XVII.  Государственное агентство информационных ресурсов и            технологий при Правительстве Кыргызской Республики     XVIII. Национальное агентство связи Кыргызской Республики     XIX.   Национальный статистический комитет Кыргызской Республики     XX.    Служба национальной безопасности Кыргызской Республики     XXI.   Социальный фонд Кыргызской Республики          I. Министерство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jrvqoqhqpdpbsupmtwbgv">
        <w:r>
          <w:rPr>
            <w:rFonts w:ascii="Arial" w:cs="Arial" w:eastAsia="Arial" w:hAnsi="Arial"/>
            <w:color w:val="1D4ED8"/>
            <w:sz w:val="20"/>
            <w:szCs w:val="20"/>
            <w:u w:val="single"/>
          </w:rPr>
          <w:t xml:space="preserve">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Управление Государственной автоинспекции (УГАИ)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Сопровождение патрульными автомобилями УГАИ по заявкам физичес-</w:t>
      </w:r>
    </w:p>
    <w:p>
      <w:pPr>
        <w:spacing w:after="120"/>
        <w:jc w:val="both"/>
      </w:pPr>
      <w:r>
        <w:rPr>
          <w:rFonts w:ascii="Arial" w:cs="Arial" w:eastAsia="Arial" w:hAnsi="Arial"/>
          <w:sz w:val="20"/>
          <w:szCs w:val="20"/>
        </w:rPr>
        <w:t xml:space="preserve">ких и юридических лиц.</w:t>
      </w:r>
    </w:p>
    <w:p>
      <w:pPr>
        <w:spacing w:after="120"/>
        <w:jc w:val="both"/>
      </w:pPr>
      <w:r>
        <w:rPr>
          <w:rFonts w:ascii="Arial" w:cs="Arial" w:eastAsia="Arial" w:hAnsi="Arial"/>
          <w:sz w:val="20"/>
          <w:szCs w:val="20"/>
        </w:rPr>
        <w:t xml:space="preserve"> 2. Плата за буксировку или доставку силами УГАИ поврежденного,</w:t>
      </w:r>
    </w:p>
    <w:p>
      <w:pPr>
        <w:spacing w:after="120"/>
        <w:jc w:val="both"/>
      </w:pPr>
      <w:r>
        <w:rPr>
          <w:rFonts w:ascii="Arial" w:cs="Arial" w:eastAsia="Arial" w:hAnsi="Arial"/>
          <w:sz w:val="20"/>
          <w:szCs w:val="20"/>
        </w:rPr>
        <w:t xml:space="preserve">технически неисправного и задержанного за нарушение правил дорожного</w:t>
      </w:r>
    </w:p>
    <w:p>
      <w:pPr>
        <w:spacing w:after="120"/>
        <w:jc w:val="both"/>
      </w:pPr>
      <w:r>
        <w:rPr>
          <w:rFonts w:ascii="Arial" w:cs="Arial" w:eastAsia="Arial" w:hAnsi="Arial"/>
          <w:sz w:val="20"/>
          <w:szCs w:val="20"/>
        </w:rPr>
        <w:t xml:space="preserve">движение автомототранспортного средства к местам стоянки.</w:t>
      </w:r>
    </w:p>
    <w:p>
      <w:pPr>
        <w:spacing w:after="120"/>
        <w:jc w:val="both"/>
      </w:pPr>
      <w:r>
        <w:rPr>
          <w:rFonts w:ascii="Arial" w:cs="Arial" w:eastAsia="Arial" w:hAnsi="Arial"/>
          <w:sz w:val="20"/>
          <w:szCs w:val="20"/>
        </w:rPr>
        <w:t xml:space="preserve"> 3. Прием экзаменов на право получения водительского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Станция диагностики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Осмотр автомототранспортного средства и выдача диагностического</w:t>
      </w:r>
    </w:p>
    <w:p>
      <w:pPr>
        <w:spacing w:after="120"/>
        <w:jc w:val="both"/>
      </w:pPr>
      <w:r>
        <w:rPr>
          <w:rFonts w:ascii="Arial" w:cs="Arial" w:eastAsia="Arial" w:hAnsi="Arial"/>
          <w:sz w:val="20"/>
          <w:szCs w:val="20"/>
        </w:rPr>
        <w:t xml:space="preserve">акта.</w:t>
      </w:r>
    </w:p>
    <w:p>
      <w:pPr>
        <w:spacing w:after="120"/>
        <w:jc w:val="both"/>
      </w:pPr>
      <w:r>
        <w:rPr>
          <w:rFonts w:ascii="Arial" w:cs="Arial" w:eastAsia="Arial" w:hAnsi="Arial"/>
          <w:sz w:val="20"/>
          <w:szCs w:val="20"/>
        </w:rPr>
        <w:t xml:space="preserve"> 2. Хранение задержанных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Отдел внутренних дел на воздушном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Инкассирование денежных средств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Подведомственные подразделения Министерства внутренних дел</w:t>
      </w:r>
    </w:p>
    <w:p>
      <w:pPr>
        <w:spacing w:after="120"/>
        <w:jc w:val="both"/>
      </w:pPr>
      <w:r>
        <w:rPr>
          <w:rFonts w:ascii="Arial" w:cs="Arial" w:eastAsia="Arial" w:hAnsi="Arial"/>
          <w:sz w:val="20"/>
          <w:szCs w:val="20"/>
        </w:rPr>
        <w:t xml:space="preserve"> Кыргызской Республики (ВВ, ЦА, УВД, ГОВД, РОВД)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1. Обучение владельцев газового оружия по их хранению, ношению и приме-
 нению.</w:t>
      </w:r>
    </w:p>
    <w:p>
      <w:pPr>
        <w:spacing w:after="120"/>
        <w:jc w:val="both"/>
      </w:pPr>
      <w:r>
        <w:rPr>
          <w:rFonts w:ascii="Arial" w:cs="Arial" w:eastAsia="Arial" w:hAnsi="Arial"/>
          <w:sz w:val="20"/>
          <w:szCs w:val="20"/>
        </w:rPr>
        <w:t xml:space="preserve">2. (Утратил силу в соответствии с постановлением Правительства КР 
 </w:t>
      </w:r>
      <w:hyperlink w:history="1" r:id="rIdjpt_t8tafk4tkwagrzzg_">
        <w:r>
          <w:rPr>
            <w:rFonts w:ascii="Arial" w:cs="Arial" w:eastAsia="Arial" w:hAnsi="Arial"/>
            <w:color w:val="1D4ED8"/>
            <w:sz w:val="20"/>
            <w:szCs w:val="20"/>
            <w:u w:val="single"/>
          </w:rPr>
          <w:t xml:space="preserve">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Хранение найденных документов.</w:t>
      </w:r>
    </w:p>
    <w:p>
      <w:pPr>
        <w:spacing w:after="120"/>
        <w:jc w:val="both"/>
      </w:pPr>
      <w:r>
        <w:rPr>
          <w:rFonts w:ascii="Arial" w:cs="Arial" w:eastAsia="Arial" w:hAnsi="Arial"/>
          <w:sz w:val="20"/>
          <w:szCs w:val="20"/>
        </w:rPr>
        <w:t xml:space="preserve">4. Охрана по договорам.</w:t>
      </w:r>
    </w:p>
    <w:p>
      <w:pPr>
        <w:spacing w:after="120"/>
        <w:jc w:val="both"/>
      </w:pPr>
      <w:r>
        <w:rPr>
          <w:rFonts w:ascii="Arial" w:cs="Arial" w:eastAsia="Arial" w:hAnsi="Arial"/>
          <w:sz w:val="20"/>
          <w:szCs w:val="20"/>
        </w:rPr>
        <w:t xml:space="preserve">5. (Утратил силу в соответствии с постановлением Правительства КР 
 </w:t>
      </w:r>
      <w:hyperlink w:history="1" r:id="rId8ejwnz00znrfb_xp2gpjc">
        <w:r>
          <w:rPr>
            <w:rFonts w:ascii="Arial" w:cs="Arial" w:eastAsia="Arial" w:hAnsi="Arial"/>
            <w:color w:val="1D4ED8"/>
            <w:sz w:val="20"/>
            <w:szCs w:val="20"/>
            <w:u w:val="single"/>
          </w:rPr>
          <w:t xml:space="preserve">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(Утратил силу в соответствии с постановлением Правительства КР 
 </w:t>
      </w:r>
      <w:hyperlink w:history="1" r:id="rIddelzoz9iyrjbf0rvqlmft">
        <w:r>
          <w:rPr>
            <w:rFonts w:ascii="Arial" w:cs="Arial" w:eastAsia="Arial" w:hAnsi="Arial"/>
            <w:color w:val="1D4ED8"/>
            <w:sz w:val="20"/>
            <w:szCs w:val="20"/>
            <w:u w:val="single"/>
          </w:rPr>
          <w:t xml:space="preserve"> 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II. Министерство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hoycqcn9sqnhxzg7ho8pe">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1. (Утратил силу в соответствии с постановлением Правительства КР 
 </w:t>
      </w:r>
      <w:hyperlink w:history="1" r:id="rIdz6oruznizyl6k88hld_q5">
        <w:r>
          <w:rPr>
            <w:rFonts w:ascii="Arial" w:cs="Arial" w:eastAsia="Arial" w:hAnsi="Arial"/>
            <w:color w:val="1D4ED8"/>
            <w:sz w:val="20"/>
            <w:szCs w:val="20"/>
            <w:u w:val="single"/>
          </w:rPr>
          <w:t xml:space="preserve"> 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Проведение целевых исследований по заказу международных, медицинских 
 и неправительственных организаций и т.д.</w:t>
      </w:r>
    </w:p>
    <w:p>
      <w:pPr>
        <w:spacing w:after="120"/>
        <w:jc w:val="both"/>
      </w:pPr>
      <w:r>
        <w:rPr>
          <w:rFonts w:ascii="Arial" w:cs="Arial" w:eastAsia="Arial" w:hAnsi="Arial"/>
          <w:sz w:val="20"/>
          <w:szCs w:val="20"/>
        </w:rPr>
        <w:t xml:space="preserve">3. Консультирование по методологии и дизайну исследований.</w:t>
      </w:r>
    </w:p>
    <w:p>
      <w:pPr>
        <w:spacing w:after="120"/>
        <w:jc w:val="both"/>
      </w:pPr>
      <w:r>
        <w:rPr>
          <w:rFonts w:ascii="Arial" w:cs="Arial" w:eastAsia="Arial" w:hAnsi="Arial"/>
          <w:sz w:val="20"/>
          <w:szCs w:val="20"/>
        </w:rPr>
        <w:t xml:space="preserve">4. Консультирование и подготовка бизнес-проектов в области здравоохранения.</w:t>
      </w:r>
    </w:p>
    <w:p>
      <w:pPr>
        <w:spacing w:after="120"/>
        <w:jc w:val="both"/>
      </w:pPr>
      <w:r>
        <w:rPr>
          <w:rFonts w:ascii="Arial" w:cs="Arial" w:eastAsia="Arial" w:hAnsi="Arial"/>
          <w:sz w:val="20"/>
          <w:szCs w:val="20"/>
        </w:rPr>
        <w:t xml:space="preserve">5.(Утратил силу в соответствии с постановлением Правительства КР 
 </w:t>
      </w:r>
      <w:hyperlink w:history="1" r:id="rIdlb23tkoapbublutq1ljcf">
        <w:r>
          <w:rPr>
            <w:rFonts w:ascii="Arial" w:cs="Arial" w:eastAsia="Arial" w:hAnsi="Arial"/>
            <w:color w:val="1D4ED8"/>
            <w:sz w:val="20"/>
            <w:szCs w:val="20"/>
            <w:u w:val="single"/>
          </w:rPr>
          <w:t xml:space="preserve">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Организация и проведение обучающих программ, курсов, семинаров, конференций и т.д.</w:t>
      </w:r>
    </w:p>
    <w:p>
      <w:pPr>
        <w:spacing w:after="120"/>
        <w:jc w:val="both"/>
      </w:pPr>
      <w:r>
        <w:rPr>
          <w:rFonts w:ascii="Arial" w:cs="Arial" w:eastAsia="Arial" w:hAnsi="Arial"/>
          <w:sz w:val="20"/>
          <w:szCs w:val="20"/>
        </w:rPr>
        <w:t xml:space="preserve">7.(Утратил силу в соответствии с постановлением Правительства КР 
 </w:t>
      </w:r>
      <w:hyperlink w:history="1" r:id="rIdfwrysm9lyhyx6vns12nwm">
        <w:r>
          <w:rPr>
            <w:rFonts w:ascii="Arial" w:cs="Arial" w:eastAsia="Arial" w:hAnsi="Arial"/>
            <w:color w:val="1D4ED8"/>
            <w:sz w:val="20"/>
            <w:szCs w:val="20"/>
            <w:u w:val="single"/>
          </w:rPr>
          <w:t xml:space="preserve"> 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8.(Утратил силу в соответствии с постановлением Правительства КР 
 </w:t>
      </w:r>
      <w:hyperlink w:history="1" r:id="rIdclja6rbv0n8b6kb_oma_y">
        <w:r>
          <w:rPr>
            <w:rFonts w:ascii="Arial" w:cs="Arial" w:eastAsia="Arial" w:hAnsi="Arial"/>
            <w:color w:val="1D4ED8"/>
            <w:sz w:val="20"/>
            <w:szCs w:val="20"/>
            <w:u w:val="single"/>
          </w:rPr>
          <w:t xml:space="preserve">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9.(Утратил силу в соответствии с постановлением Правительства КР 
 </w:t>
      </w:r>
      <w:hyperlink w:history="1" r:id="rIddxdopwbucknftfrln848n">
        <w:r>
          <w:rPr>
            <w:rFonts w:ascii="Arial" w:cs="Arial" w:eastAsia="Arial" w:hAnsi="Arial"/>
            <w:color w:val="1D4ED8"/>
            <w:sz w:val="20"/>
            <w:szCs w:val="20"/>
            <w:u w:val="single"/>
          </w:rPr>
          <w:t xml:space="preserve"> 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Департамент государственного</w:t>
      </w:r>
    </w:p>
    <w:p>
      <w:pPr>
        <w:spacing w:after="120"/>
        <w:jc w:val="both"/>
      </w:pPr>
      <w:r>
        <w:rPr>
          <w:rFonts w:ascii="Arial" w:cs="Arial" w:eastAsia="Arial" w:hAnsi="Arial"/>
          <w:sz w:val="20"/>
          <w:szCs w:val="20"/>
        </w:rPr>
        <w:t xml:space="preserve"> санитарно-эпидемиологического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Проведение дезинфекционных, дезинсекционных и дератизационных</w:t>
      </w:r>
    </w:p>
    <w:p>
      <w:pPr>
        <w:spacing w:after="120"/>
        <w:jc w:val="both"/>
      </w:pPr>
      <w:r>
        <w:rPr>
          <w:rFonts w:ascii="Arial" w:cs="Arial" w:eastAsia="Arial" w:hAnsi="Arial"/>
          <w:sz w:val="20"/>
          <w:szCs w:val="20"/>
        </w:rPr>
        <w:t xml:space="preserve">работ по заявкам физических и юридических лиц.</w:t>
      </w:r>
    </w:p>
    <w:p>
      <w:pPr>
        <w:spacing w:after="120"/>
        <w:jc w:val="both"/>
      </w:pPr>
      <w:r>
        <w:rPr>
          <w:rFonts w:ascii="Arial" w:cs="Arial" w:eastAsia="Arial" w:hAnsi="Arial"/>
          <w:sz w:val="20"/>
          <w:szCs w:val="20"/>
        </w:rPr>
        <w:t xml:space="preserve"> 2. Изготовление лечебно-профилактических и диагностических препа-</w:t>
      </w:r>
    </w:p>
    <w:p>
      <w:pPr>
        <w:spacing w:after="120"/>
        <w:jc w:val="both"/>
      </w:pPr>
      <w:r>
        <w:rPr>
          <w:rFonts w:ascii="Arial" w:cs="Arial" w:eastAsia="Arial" w:hAnsi="Arial"/>
          <w:sz w:val="20"/>
          <w:szCs w:val="20"/>
        </w:rPr>
        <w:t xml:space="preserve">ратов, диагоностикумов, реактивов, дезинфицирующих средств и производс-</w:t>
      </w:r>
    </w:p>
    <w:p>
      <w:pPr>
        <w:spacing w:after="120"/>
        <w:jc w:val="both"/>
      </w:pPr>
      <w:r>
        <w:rPr>
          <w:rFonts w:ascii="Arial" w:cs="Arial" w:eastAsia="Arial" w:hAnsi="Arial"/>
          <w:sz w:val="20"/>
          <w:szCs w:val="20"/>
        </w:rPr>
        <w:t xml:space="preserve">твенных заквасок.</w:t>
      </w:r>
    </w:p>
    <w:p>
      <w:pPr>
        <w:spacing w:after="120"/>
        <w:jc w:val="both"/>
      </w:pPr>
      <w:r>
        <w:rPr>
          <w:rFonts w:ascii="Arial" w:cs="Arial" w:eastAsia="Arial" w:hAnsi="Arial"/>
          <w:sz w:val="20"/>
          <w:szCs w:val="20"/>
        </w:rPr>
        <w:t xml:space="preserve"> 3. Экспертиза товарной продукции, объектов среды обитания человека</w:t>
      </w:r>
    </w:p>
    <w:p>
      <w:pPr>
        <w:spacing w:after="120"/>
        <w:jc w:val="both"/>
      </w:pPr>
      <w:r>
        <w:rPr>
          <w:rFonts w:ascii="Arial" w:cs="Arial" w:eastAsia="Arial" w:hAnsi="Arial"/>
          <w:sz w:val="20"/>
          <w:szCs w:val="20"/>
        </w:rPr>
        <w:t xml:space="preserve">по заявкам физических и юридических лиц на добровольной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III. Министерство иностранных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tmioa-lqaaak-sihq4k90">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Департамент консульской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Оформление и выдача паспортов и других проездных документов.</w:t>
      </w:r>
    </w:p>
    <w:p>
      <w:pPr>
        <w:spacing w:after="120"/>
        <w:jc w:val="both"/>
      </w:pPr>
      <w:r>
        <w:rPr>
          <w:rFonts w:ascii="Arial" w:cs="Arial" w:eastAsia="Arial" w:hAnsi="Arial"/>
          <w:sz w:val="20"/>
          <w:szCs w:val="20"/>
        </w:rPr>
        <w:t xml:space="preserve"> 2. Оказание визовой поддержки.</w:t>
      </w:r>
    </w:p>
    <w:p>
      <w:pPr>
        <w:spacing w:after="120"/>
        <w:jc w:val="both"/>
      </w:pPr>
      <w:r>
        <w:rPr>
          <w:rFonts w:ascii="Arial" w:cs="Arial" w:eastAsia="Arial" w:hAnsi="Arial"/>
          <w:sz w:val="20"/>
          <w:szCs w:val="20"/>
        </w:rPr>
        <w:t xml:space="preserve"> 3. Легализация документов.</w:t>
      </w:r>
    </w:p>
    <w:p>
      <w:pPr>
        <w:spacing w:after="120"/>
        <w:jc w:val="both"/>
      </w:pPr>
      <w:r>
        <w:rPr>
          <w:rFonts w:ascii="Arial" w:cs="Arial" w:eastAsia="Arial" w:hAnsi="Arial"/>
          <w:sz w:val="20"/>
          <w:szCs w:val="20"/>
        </w:rPr>
        <w:t xml:space="preserve"> 4. Истребование документов.</w:t>
      </w:r>
    </w:p>
    <w:p>
      <w:pPr>
        <w:spacing w:after="120"/>
        <w:jc w:val="both"/>
      </w:pPr>
      <w:r>
        <w:rPr>
          <w:rFonts w:ascii="Arial" w:cs="Arial" w:eastAsia="Arial" w:hAnsi="Arial"/>
          <w:sz w:val="20"/>
          <w:szCs w:val="20"/>
        </w:rPr>
        <w:t xml:space="preserve"> 5. Совершение нотариальных действий (только за границей).</w:t>
      </w:r>
    </w:p>
    <w:p>
      <w:pPr>
        <w:spacing w:after="120"/>
        <w:jc w:val="both"/>
      </w:pPr>
      <w:r>
        <w:rPr>
          <w:rFonts w:ascii="Arial" w:cs="Arial" w:eastAsia="Arial" w:hAnsi="Arial"/>
          <w:sz w:val="20"/>
          <w:szCs w:val="20"/>
        </w:rPr>
        <w:t xml:space="preserve"> 6. Оформление документов по вопросам гражданства, оставление на</w:t>
      </w:r>
    </w:p>
    <w:p>
      <w:pPr>
        <w:spacing w:after="120"/>
        <w:jc w:val="both"/>
      </w:pPr>
      <w:r>
        <w:rPr>
          <w:rFonts w:ascii="Arial" w:cs="Arial" w:eastAsia="Arial" w:hAnsi="Arial"/>
          <w:sz w:val="20"/>
          <w:szCs w:val="20"/>
        </w:rPr>
        <w:t xml:space="preserve">постоянное местожительство за границей, постановка на консульский учет.</w:t>
      </w:r>
    </w:p>
    <w:p>
      <w:pPr>
        <w:spacing w:after="120"/>
        <w:jc w:val="both"/>
      </w:pPr>
      <w:r>
        <w:rPr>
          <w:rFonts w:ascii="Arial" w:cs="Arial" w:eastAsia="Arial" w:hAnsi="Arial"/>
          <w:sz w:val="20"/>
          <w:szCs w:val="20"/>
        </w:rPr>
        <w:t xml:space="preserve"> 7. Оформление документов по вопросам ЗАГСа. Регистрация актов</w:t>
      </w:r>
    </w:p>
    <w:p>
      <w:pPr>
        <w:spacing w:after="120"/>
        <w:jc w:val="both"/>
      </w:pPr>
      <w:r>
        <w:rPr>
          <w:rFonts w:ascii="Arial" w:cs="Arial" w:eastAsia="Arial" w:hAnsi="Arial"/>
          <w:sz w:val="20"/>
          <w:szCs w:val="20"/>
        </w:rPr>
        <w:t xml:space="preserve">гражданского состояния и выдача свидетельств (только за границей).</w:t>
      </w:r>
    </w:p>
    <w:p>
      <w:pPr>
        <w:spacing w:after="120"/>
        <w:jc w:val="both"/>
      </w:pPr>
      <w:r>
        <w:rPr>
          <w:rFonts w:ascii="Arial" w:cs="Arial" w:eastAsia="Arial" w:hAnsi="Arial"/>
          <w:sz w:val="20"/>
          <w:szCs w:val="20"/>
        </w:rPr>
        <w:t xml:space="preserve"> 8. Ведение опекунских, наследственных и других имущественных дел</w:t>
      </w:r>
    </w:p>
    <w:p>
      <w:pPr>
        <w:spacing w:after="120"/>
        <w:jc w:val="both"/>
      </w:pPr>
      <w:r>
        <w:rPr>
          <w:rFonts w:ascii="Arial" w:cs="Arial" w:eastAsia="Arial" w:hAnsi="Arial"/>
          <w:sz w:val="20"/>
          <w:szCs w:val="20"/>
        </w:rPr>
        <w:t xml:space="preserve">(только за границей).</w:t>
      </w:r>
    </w:p>
    <w:p>
      <w:pPr>
        <w:spacing w:after="120"/>
        <w:jc w:val="both"/>
      </w:pPr>
      <w:r>
        <w:rPr>
          <w:rFonts w:ascii="Arial" w:cs="Arial" w:eastAsia="Arial" w:hAnsi="Arial"/>
          <w:sz w:val="20"/>
          <w:szCs w:val="20"/>
        </w:rPr>
        <w:t xml:space="preserve"> 9. Консульское обслуживание морских и воздушных судов (только за</w:t>
      </w:r>
    </w:p>
    <w:p>
      <w:pPr>
        <w:spacing w:after="120"/>
        <w:jc w:val="both"/>
      </w:pPr>
      <w:r>
        <w:rPr>
          <w:rFonts w:ascii="Arial" w:cs="Arial" w:eastAsia="Arial" w:hAnsi="Arial"/>
          <w:sz w:val="20"/>
          <w:szCs w:val="20"/>
        </w:rPr>
        <w:t xml:space="preserve">границей).</w:t>
      </w:r>
    </w:p>
    <w:p>
      <w:pPr>
        <w:spacing w:after="120"/>
        <w:jc w:val="both"/>
      </w:pPr>
      <w:r>
        <w:rPr>
          <w:rFonts w:ascii="Arial" w:cs="Arial" w:eastAsia="Arial" w:hAnsi="Arial"/>
          <w:sz w:val="20"/>
          <w:szCs w:val="20"/>
        </w:rPr>
        <w:t xml:space="preserve"> 10. Осуществление представительских функций в судебных и админист-</w:t>
      </w:r>
    </w:p>
    <w:p>
      <w:pPr>
        <w:spacing w:after="120"/>
        <w:jc w:val="both"/>
      </w:pPr>
      <w:r>
        <w:rPr>
          <w:rFonts w:ascii="Arial" w:cs="Arial" w:eastAsia="Arial" w:hAnsi="Arial"/>
          <w:sz w:val="20"/>
          <w:szCs w:val="20"/>
        </w:rPr>
        <w:t xml:space="preserve">ративных органах иностранного государства.</w:t>
      </w:r>
    </w:p>
    <w:p>
      <w:pPr>
        <w:spacing w:after="120"/>
        <w:jc w:val="both"/>
      </w:pPr>
      <w:r>
        <w:rPr>
          <w:rFonts w:ascii="Arial" w:cs="Arial" w:eastAsia="Arial" w:hAnsi="Arial"/>
          <w:sz w:val="20"/>
          <w:szCs w:val="20"/>
        </w:rPr>
        <w:t xml:space="preserve"> 11. Исполнение поручений судебных и других административных орга-</w:t>
      </w:r>
    </w:p>
    <w:p>
      <w:pPr>
        <w:spacing w:after="120"/>
        <w:jc w:val="both"/>
      </w:pPr>
      <w:r>
        <w:rPr>
          <w:rFonts w:ascii="Arial" w:cs="Arial" w:eastAsia="Arial" w:hAnsi="Arial"/>
          <w:sz w:val="20"/>
          <w:szCs w:val="20"/>
        </w:rPr>
        <w:t xml:space="preserve">нов (только за границей).</w:t>
      </w:r>
    </w:p>
    <w:p>
      <w:pPr>
        <w:spacing w:after="120"/>
        <w:jc w:val="both"/>
      </w:pPr>
      <w:r>
        <w:rPr>
          <w:rFonts w:ascii="Arial" w:cs="Arial" w:eastAsia="Arial" w:hAnsi="Arial"/>
          <w:sz w:val="20"/>
          <w:szCs w:val="20"/>
        </w:rPr>
        <w:t xml:space="preserve"> 12. Оказание услуг по установлению бизнес-контактов, содействие</w:t>
      </w:r>
    </w:p>
    <w:p>
      <w:pPr>
        <w:spacing w:after="120"/>
        <w:jc w:val="both"/>
      </w:pPr>
      <w:r>
        <w:rPr>
          <w:rFonts w:ascii="Arial" w:cs="Arial" w:eastAsia="Arial" w:hAnsi="Arial"/>
          <w:sz w:val="20"/>
          <w:szCs w:val="20"/>
        </w:rPr>
        <w:t xml:space="preserve">разрешению хозяйственных споров.</w:t>
      </w:r>
    </w:p>
    <w:p>
      <w:pPr>
        <w:spacing w:after="120"/>
        <w:jc w:val="both"/>
      </w:pPr>
      <w:r>
        <w:rPr>
          <w:rFonts w:ascii="Arial" w:cs="Arial" w:eastAsia="Arial" w:hAnsi="Arial"/>
          <w:sz w:val="20"/>
          <w:szCs w:val="20"/>
        </w:rPr>
        <w:t xml:space="preserve"> 13. Продление срока действия паспорта гражданина Кыргызской Рес-</w:t>
      </w:r>
    </w:p>
    <w:p>
      <w:pPr>
        <w:spacing w:after="120"/>
        <w:jc w:val="both"/>
      </w:pPr>
      <w:r>
        <w:rPr>
          <w:rFonts w:ascii="Arial" w:cs="Arial" w:eastAsia="Arial" w:hAnsi="Arial"/>
          <w:sz w:val="20"/>
          <w:szCs w:val="20"/>
        </w:rPr>
        <w:t xml:space="preserve">публики образцов 1994 года и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IV. Министерство культуры и информации</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(Раздел в редакции </w:t>
      </w:r>
      <w:hyperlink w:history="1" r:id="rIdh7ybn1y1dgpbdrrnj1wts">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w:t>
      </w:r>
    </w:p>
    <w:p>
      <w:pPr>
        <w:spacing w:after="120"/>
        <w:jc w:val="both"/>
      </w:pPr>
      <w:hyperlink w:history="1" r:id="rIdgohaomaimotqscw9vp18i">
        <w:r>
          <w:rPr>
            <w:rFonts w:ascii="Arial" w:cs="Arial" w:eastAsia="Arial" w:hAnsi="Arial"/>
            <w:color w:val="1D4ED8"/>
            <w:sz w:val="20"/>
            <w:szCs w:val="20"/>
            <w:u w:val="single"/>
          </w:rPr>
          <w:t xml:space="preserve">27 августа 2007 года № 377</w:t>
        </w:r>
      </w:hyperlink>
      <w:r>
        <w:rPr>
          <w:rFonts w:ascii="Arial" w:cs="Arial" w:eastAsia="Arial" w:hAnsi="Arial"/>
          <w:sz w:val="20"/>
          <w:szCs w:val="20"/>
        </w:rPr>
        <w:t xml:space="preserve">,</w:t>
      </w:r>
      <w:hyperlink w:history="1" r:id="rIdju2kgir-mqqe9flr42xsd">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Плата за предоставление копий авторских произведений драматур-</w:t>
      </w:r>
    </w:p>
    <w:p>
      <w:pPr>
        <w:spacing w:after="120"/>
        <w:jc w:val="both"/>
      </w:pPr>
      <w:r>
        <w:rPr>
          <w:rFonts w:ascii="Arial" w:cs="Arial" w:eastAsia="Arial" w:hAnsi="Arial"/>
          <w:sz w:val="20"/>
          <w:szCs w:val="20"/>
        </w:rPr>
        <w:t xml:space="preserve">гии, музыки, сценариев (концертов, спектаклей и т.д.).</w:t>
      </w:r>
    </w:p>
    <w:p>
      <w:pPr>
        <w:spacing w:after="120"/>
        <w:jc w:val="both"/>
      </w:pPr>
      <w:r>
        <w:rPr>
          <w:rFonts w:ascii="Arial" w:cs="Arial" w:eastAsia="Arial" w:hAnsi="Arial"/>
          <w:sz w:val="20"/>
          <w:szCs w:val="20"/>
        </w:rPr>
        <w:t xml:space="preserve"> 2. Плата за предоставление музейных, библиотечных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Государственное архивное агентство при Министерстве</w:t>
      </w:r>
    </w:p>
    <w:p>
      <w:pPr>
        <w:spacing w:after="120"/>
        <w:jc w:val="both"/>
      </w:pPr>
      <w:r>
        <w:rPr>
          <w:rFonts w:ascii="Arial" w:cs="Arial" w:eastAsia="Arial" w:hAnsi="Arial"/>
          <w:sz w:val="20"/>
          <w:szCs w:val="20"/>
        </w:rPr>
        <w:t xml:space="preserve"> культуры и информации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Научно-техническая обработка документов.</w:t>
      </w:r>
    </w:p>
    <w:p>
      <w:pPr>
        <w:spacing w:after="120"/>
        <w:jc w:val="both"/>
      </w:pPr>
      <w:r>
        <w:rPr>
          <w:rFonts w:ascii="Arial" w:cs="Arial" w:eastAsia="Arial" w:hAnsi="Arial"/>
          <w:sz w:val="20"/>
          <w:szCs w:val="20"/>
        </w:rPr>
        <w:t xml:space="preserve"> 2. Исполнение тематических запросов и запросов социально-правового</w:t>
      </w:r>
    </w:p>
    <w:p>
      <w:pPr>
        <w:spacing w:after="120"/>
        <w:jc w:val="both"/>
      </w:pPr>
      <w:r>
        <w:rPr>
          <w:rFonts w:ascii="Arial" w:cs="Arial" w:eastAsia="Arial" w:hAnsi="Arial"/>
          <w:sz w:val="20"/>
          <w:szCs w:val="20"/>
        </w:rPr>
        <w:t xml:space="preserve">характера.</w:t>
      </w:r>
    </w:p>
    <w:p>
      <w:pPr>
        <w:spacing w:after="120"/>
        <w:jc w:val="both"/>
      </w:pPr>
      <w:r>
        <w:rPr>
          <w:rFonts w:ascii="Arial" w:cs="Arial" w:eastAsia="Arial" w:hAnsi="Arial"/>
          <w:sz w:val="20"/>
          <w:szCs w:val="20"/>
        </w:rPr>
        <w:t xml:space="preserve"> 3. Предоставление копий документов.</w:t>
      </w:r>
    </w:p>
    <w:p>
      <w:pPr>
        <w:spacing w:after="120"/>
        <w:jc w:val="both"/>
      </w:pPr>
      <w:r>
        <w:rPr>
          <w:rFonts w:ascii="Arial" w:cs="Arial" w:eastAsia="Arial" w:hAnsi="Arial"/>
          <w:sz w:val="20"/>
          <w:szCs w:val="20"/>
        </w:rPr>
        <w:t xml:space="preserve"> 4. Хранение документов по личному составу, кроме органов высшей</w:t>
      </w:r>
    </w:p>
    <w:p>
      <w:pPr>
        <w:spacing w:after="120"/>
        <w:jc w:val="both"/>
      </w:pPr>
      <w:r>
        <w:rPr>
          <w:rFonts w:ascii="Arial" w:cs="Arial" w:eastAsia="Arial" w:hAnsi="Arial"/>
          <w:sz w:val="20"/>
          <w:szCs w:val="20"/>
        </w:rPr>
        <w:t xml:space="preserve">государственной власти управления.</w:t>
      </w:r>
    </w:p>
    <w:p>
      <w:pPr>
        <w:spacing w:after="120"/>
        <w:jc w:val="both"/>
      </w:pPr>
      <w:r>
        <w:rPr>
          <w:rFonts w:ascii="Arial" w:cs="Arial" w:eastAsia="Arial" w:hAnsi="Arial"/>
          <w:sz w:val="20"/>
          <w:szCs w:val="20"/>
        </w:rPr>
        <w:t xml:space="preserve"> 5. Проведение практических занятий по архивному делу и делопроиз-</w:t>
      </w:r>
    </w:p>
    <w:p>
      <w:pPr>
        <w:spacing w:after="120"/>
        <w:jc w:val="both"/>
      </w:pPr>
      <w:r>
        <w:rPr>
          <w:rFonts w:ascii="Arial" w:cs="Arial" w:eastAsia="Arial" w:hAnsi="Arial"/>
          <w:sz w:val="20"/>
          <w:szCs w:val="20"/>
        </w:rPr>
        <w:t xml:space="preserve">водству.</w:t>
      </w:r>
    </w:p>
    <w:p>
      <w:pPr>
        <w:spacing w:after="120"/>
        <w:jc w:val="both"/>
      </w:pPr>
      <w:r>
        <w:rPr>
          <w:rFonts w:ascii="Arial" w:cs="Arial" w:eastAsia="Arial" w:hAnsi="Arial"/>
          <w:sz w:val="20"/>
          <w:szCs w:val="20"/>
        </w:rPr>
        <w:t xml:space="preserve"> 6. Выдача документов во временное пользование.</w:t>
      </w:r>
    </w:p>
    <w:p>
      <w:pPr>
        <w:spacing w:after="120"/>
        <w:jc w:val="both"/>
      </w:pPr>
      <w:r>
        <w:rPr>
          <w:rFonts w:ascii="Arial" w:cs="Arial" w:eastAsia="Arial" w:hAnsi="Arial"/>
          <w:sz w:val="20"/>
          <w:szCs w:val="20"/>
        </w:rPr>
        <w:t xml:space="preserve"> 7. Подготовка отраслевых и индивидуальных номенклатур дел для уч-</w:t>
      </w:r>
    </w:p>
    <w:p>
      <w:pPr>
        <w:spacing w:after="120"/>
        <w:jc w:val="both"/>
      </w:pPr>
      <w:r>
        <w:rPr>
          <w:rFonts w:ascii="Arial" w:cs="Arial" w:eastAsia="Arial" w:hAnsi="Arial"/>
          <w:sz w:val="20"/>
          <w:szCs w:val="20"/>
        </w:rPr>
        <w:t xml:space="preserve">реждений, организаций и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V. Министерство обороны Кыргызской Республики,
 подведомственные подразделения (соединения,
 части и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15 января 2010 года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Оформление и выдача документов:</w:t>
      </w:r>
    </w:p>
    <w:p>
      <w:pPr>
        <w:spacing w:after="120"/>
        <w:jc w:val="both"/>
      </w:pPr>
      <w:r>
        <w:rPr>
          <w:rFonts w:ascii="Arial" w:cs="Arial" w:eastAsia="Arial" w:hAnsi="Arial"/>
          <w:sz w:val="20"/>
          <w:szCs w:val="20"/>
        </w:rPr>
        <w:t xml:space="preserve"> - удостоверений личности офицеров (прапорщиков), за исключением</w:t>
      </w:r>
    </w:p>
    <w:p>
      <w:pPr>
        <w:spacing w:after="120"/>
        <w:jc w:val="both"/>
      </w:pPr>
      <w:r>
        <w:rPr>
          <w:rFonts w:ascii="Arial" w:cs="Arial" w:eastAsia="Arial" w:hAnsi="Arial"/>
          <w:sz w:val="20"/>
          <w:szCs w:val="20"/>
        </w:rPr>
        <w:t xml:space="preserve">лиц, находящихся на действительной военной службе, оформление и выдача</w:t>
      </w:r>
    </w:p>
    <w:p>
      <w:pPr>
        <w:spacing w:after="120"/>
        <w:jc w:val="both"/>
      </w:pPr>
      <w:r>
        <w:rPr>
          <w:rFonts w:ascii="Arial" w:cs="Arial" w:eastAsia="Arial" w:hAnsi="Arial"/>
          <w:sz w:val="20"/>
          <w:szCs w:val="20"/>
        </w:rPr>
        <w:t xml:space="preserve">которым производится бесплатно;</w:t>
      </w:r>
    </w:p>
    <w:p>
      <w:pPr>
        <w:spacing w:after="120"/>
        <w:jc w:val="both"/>
      </w:pPr>
      <w:r>
        <w:rPr>
          <w:rFonts w:ascii="Arial" w:cs="Arial" w:eastAsia="Arial" w:hAnsi="Arial"/>
          <w:sz w:val="20"/>
          <w:szCs w:val="20"/>
        </w:rPr>
        <w:t xml:space="preserve"> - военных билетов офицеров запаса, рядового и сержантского соста-</w:t>
      </w:r>
    </w:p>
    <w:p>
      <w:pPr>
        <w:spacing w:after="120"/>
        <w:jc w:val="both"/>
      </w:pPr>
      <w:r>
        <w:rPr>
          <w:rFonts w:ascii="Arial" w:cs="Arial" w:eastAsia="Arial" w:hAnsi="Arial"/>
          <w:sz w:val="20"/>
          <w:szCs w:val="20"/>
        </w:rPr>
        <w:t xml:space="preserve">вов, за исключением лиц, находящихся на действительной военной службе,</w:t>
      </w:r>
    </w:p>
    <w:p>
      <w:pPr>
        <w:spacing w:after="120"/>
        <w:jc w:val="both"/>
      </w:pPr>
      <w:r>
        <w:rPr>
          <w:rFonts w:ascii="Arial" w:cs="Arial" w:eastAsia="Arial" w:hAnsi="Arial"/>
          <w:sz w:val="20"/>
          <w:szCs w:val="20"/>
        </w:rPr>
        <w:t xml:space="preserve">оформление и выдача которым производится бесплатно;</w:t>
      </w:r>
    </w:p>
    <w:p>
      <w:pPr>
        <w:spacing w:after="120"/>
        <w:jc w:val="both"/>
      </w:pPr>
      <w:r>
        <w:rPr>
          <w:rFonts w:ascii="Arial" w:cs="Arial" w:eastAsia="Arial" w:hAnsi="Arial"/>
          <w:sz w:val="20"/>
          <w:szCs w:val="20"/>
        </w:rPr>
        <w:t xml:space="preserve"> - удостоверений о приписке к призывникам, которые были утеряны,</w:t>
      </w:r>
    </w:p>
    <w:p>
      <w:pPr>
        <w:spacing w:after="120"/>
        <w:jc w:val="both"/>
      </w:pPr>
      <w:r>
        <w:rPr>
          <w:rFonts w:ascii="Arial" w:cs="Arial" w:eastAsia="Arial" w:hAnsi="Arial"/>
          <w:sz w:val="20"/>
          <w:szCs w:val="20"/>
        </w:rPr>
        <w:t xml:space="preserve">пришли в негодность, или для отъезжающих за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2. (Утратил силу в соответствии с постановлением Правительства КР 
 </w:t>
      </w:r>
      <w:hyperlink w:history="1" r:id="rId6seso6_7g9nswu3s0i20h">
        <w:r>
          <w:rPr>
            <w:rFonts w:ascii="Arial" w:cs="Arial" w:eastAsia="Arial" w:hAnsi="Arial"/>
            <w:color w:val="1D4ED8"/>
            <w:sz w:val="20"/>
            <w:szCs w:val="20"/>
            <w:u w:val="single"/>
          </w:rPr>
          <w:t xml:space="preserve"> 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(Утратил силу в соответствии с постановлением Правительства КР 
 </w:t>
      </w:r>
      <w:hyperlink w:history="1" r:id="rIddr4a5vj_ewce-xp_zuqnt">
        <w:r>
          <w:rPr>
            <w:rFonts w:ascii="Arial" w:cs="Arial" w:eastAsia="Arial" w:hAnsi="Arial"/>
            <w:color w:val="1D4ED8"/>
            <w:sz w:val="20"/>
            <w:szCs w:val="20"/>
            <w:u w:val="single"/>
          </w:rPr>
          <w:t xml:space="preserve">от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Подведомственные подразделения Министерства обороны</w:t>
      </w:r>
    </w:p>
    <w:p>
      <w:pPr>
        <w:spacing w:after="120"/>
        <w:jc w:val="both"/>
      </w:pPr>
      <w:r>
        <w:rPr>
          <w:rFonts w:ascii="Arial" w:cs="Arial" w:eastAsia="Arial" w:hAnsi="Arial"/>
          <w:sz w:val="20"/>
          <w:szCs w:val="20"/>
        </w:rPr>
        <w:t xml:space="preserve"> Кыргызской Республики (соединения, части,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5u4vd79njn1tdp2s5knwh">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VI. Министерство образования и науки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(Название раздела в редакции </w:t>
      </w:r>
      <w:hyperlink w:history="1" r:id="rIdyu2heul02ts-4bui_wpwx">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w:t>
      </w:r>
    </w:p>
    <w:p>
      <w:pPr>
        <w:spacing w:after="120"/>
        <w:jc w:val="both"/>
      </w:pPr>
      <w:r>
        <w:rPr>
          <w:rFonts w:ascii="Arial" w:cs="Arial" w:eastAsia="Arial" w:hAnsi="Arial"/>
          <w:sz w:val="20"/>
          <w:szCs w:val="20"/>
        </w:rPr>
        <w:t xml:space="preserve"> 27 августа 2007 года № 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Тестирование выпускников общеобразовательных школ - претендентов</w:t>
      </w:r>
    </w:p>
    <w:p>
      <w:pPr>
        <w:spacing w:after="120"/>
        <w:jc w:val="both"/>
      </w:pPr>
      <w:r>
        <w:rPr>
          <w:rFonts w:ascii="Arial" w:cs="Arial" w:eastAsia="Arial" w:hAnsi="Arial"/>
          <w:sz w:val="20"/>
          <w:szCs w:val="20"/>
        </w:rPr>
        <w:t xml:space="preserve">на получение документов особого образца, учащихся общеобразовательных</w:t>
      </w:r>
    </w:p>
    <w:p>
      <w:pPr>
        <w:spacing w:after="120"/>
        <w:jc w:val="both"/>
      </w:pPr>
      <w:r>
        <w:rPr>
          <w:rFonts w:ascii="Arial" w:cs="Arial" w:eastAsia="Arial" w:hAnsi="Arial"/>
          <w:sz w:val="20"/>
          <w:szCs w:val="20"/>
        </w:rPr>
        <w:t xml:space="preserve">школ.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VII. Министерство сельского, водного хозяйства и</w:t>
      </w:r>
    </w:p>
    <w:p>
      <w:pPr>
        <w:spacing w:after="120"/>
        <w:jc w:val="both"/>
      </w:pPr>
      <w:r>
        <w:rPr>
          <w:rFonts w:ascii="Arial" w:cs="Arial" w:eastAsia="Arial" w:hAnsi="Arial"/>
          <w:sz w:val="20"/>
          <w:szCs w:val="20"/>
        </w:rPr>
        <w:t xml:space="preserve"> перерабатывающей промышленности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8myja8hph-a3hff-7nfki">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Государственная семенная 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Лабораторное определение посевных качеств семенного и посадоч-</w:t>
      </w:r>
    </w:p>
    <w:p>
      <w:pPr>
        <w:spacing w:after="120"/>
        <w:jc w:val="both"/>
      </w:pPr>
      <w:r>
        <w:rPr>
          <w:rFonts w:ascii="Arial" w:cs="Arial" w:eastAsia="Arial" w:hAnsi="Arial"/>
          <w:sz w:val="20"/>
          <w:szCs w:val="20"/>
        </w:rPr>
        <w:t xml:space="preserve">ного материала сельскохозяйственных культур.</w:t>
      </w:r>
    </w:p>
    <w:p>
      <w:pPr>
        <w:spacing w:after="120"/>
        <w:jc w:val="both"/>
      </w:pPr>
      <w:r>
        <w:rPr>
          <w:rFonts w:ascii="Arial" w:cs="Arial" w:eastAsia="Arial" w:hAnsi="Arial"/>
          <w:sz w:val="20"/>
          <w:szCs w:val="20"/>
        </w:rPr>
        <w:t xml:space="preserve"> 2. Проведение полевых обследований и апробаций семеноводческих по-</w:t>
      </w:r>
    </w:p>
    <w:p>
      <w:pPr>
        <w:spacing w:after="120"/>
        <w:jc w:val="both"/>
      </w:pPr>
      <w:r>
        <w:rPr>
          <w:rFonts w:ascii="Arial" w:cs="Arial" w:eastAsia="Arial" w:hAnsi="Arial"/>
          <w:sz w:val="20"/>
          <w:szCs w:val="20"/>
        </w:rPr>
        <w:t xml:space="preserve">севов и насаждений, грунтовый контроль партий семян.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Государственная комиссия по сортоиспытанию</w:t>
      </w:r>
    </w:p>
    <w:p>
      <w:pPr>
        <w:spacing w:after="120"/>
        <w:jc w:val="both"/>
      </w:pPr>
      <w:r>
        <w:rPr>
          <w:rFonts w:ascii="Arial" w:cs="Arial" w:eastAsia="Arial" w:hAnsi="Arial"/>
          <w:sz w:val="20"/>
          <w:szCs w:val="20"/>
        </w:rPr>
        <w:t xml:space="preserve"> сельскохозяйственных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Проведение испытаний новых сортов сельскохозяйственных культур на</w:t>
      </w:r>
    </w:p>
    <w:p>
      <w:pPr>
        <w:spacing w:after="120"/>
        <w:jc w:val="both"/>
      </w:pPr>
      <w:r>
        <w:rPr>
          <w:rFonts w:ascii="Arial" w:cs="Arial" w:eastAsia="Arial" w:hAnsi="Arial"/>
          <w:sz w:val="20"/>
          <w:szCs w:val="20"/>
        </w:rPr>
        <w:t xml:space="preserve">хозяйственную полезность, технологических свойств, химических показате-</w:t>
      </w:r>
    </w:p>
    <w:p>
      <w:pPr>
        <w:spacing w:after="120"/>
        <w:jc w:val="both"/>
      </w:pPr>
      <w:r>
        <w:rPr>
          <w:rFonts w:ascii="Arial" w:cs="Arial" w:eastAsia="Arial" w:hAnsi="Arial"/>
          <w:sz w:val="20"/>
          <w:szCs w:val="20"/>
        </w:rPr>
        <w:t xml:space="preserve">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Департамент водного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Предоставление услуг механизмами и транспортными средствами по за-</w:t>
      </w:r>
    </w:p>
    <w:p>
      <w:pPr>
        <w:spacing w:after="120"/>
        <w:jc w:val="both"/>
      </w:pPr>
      <w:r>
        <w:rPr>
          <w:rFonts w:ascii="Arial" w:cs="Arial" w:eastAsia="Arial" w:hAnsi="Arial"/>
          <w:sz w:val="20"/>
          <w:szCs w:val="20"/>
        </w:rPr>
        <w:t xml:space="preserve">явкам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Государственный Департамент химизации,</w:t>
      </w:r>
    </w:p>
    <w:p>
      <w:pPr>
        <w:spacing w:after="120"/>
        <w:jc w:val="both"/>
      </w:pPr>
      <w:r>
        <w:rPr>
          <w:rFonts w:ascii="Arial" w:cs="Arial" w:eastAsia="Arial" w:hAnsi="Arial"/>
          <w:sz w:val="20"/>
          <w:szCs w:val="20"/>
        </w:rPr>
        <w:t xml:space="preserve"> защиты и карантина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Проведение химического анализа растений, овощебахчевой продук-</w:t>
      </w:r>
    </w:p>
    <w:p>
      <w:pPr>
        <w:spacing w:after="120"/>
        <w:jc w:val="both"/>
      </w:pPr>
      <w:r>
        <w:rPr>
          <w:rFonts w:ascii="Arial" w:cs="Arial" w:eastAsia="Arial" w:hAnsi="Arial"/>
          <w:sz w:val="20"/>
          <w:szCs w:val="20"/>
        </w:rPr>
        <w:t xml:space="preserve">ции, почв, оросительных вод на содержание остаточных количеств пестици-</w:t>
      </w:r>
    </w:p>
    <w:p>
      <w:pPr>
        <w:spacing w:after="120"/>
        <w:jc w:val="both"/>
      </w:pPr>
      <w:r>
        <w:rPr>
          <w:rFonts w:ascii="Arial" w:cs="Arial" w:eastAsia="Arial" w:hAnsi="Arial"/>
          <w:sz w:val="20"/>
          <w:szCs w:val="20"/>
        </w:rPr>
        <w:t xml:space="preserve">дов и агрохимикатов, а также на соответствие их стандартам и техничес-</w:t>
      </w:r>
    </w:p>
    <w:p>
      <w:pPr>
        <w:spacing w:after="120"/>
        <w:jc w:val="both"/>
      </w:pPr>
      <w:r>
        <w:rPr>
          <w:rFonts w:ascii="Arial" w:cs="Arial" w:eastAsia="Arial" w:hAnsi="Arial"/>
          <w:sz w:val="20"/>
          <w:szCs w:val="20"/>
        </w:rPr>
        <w:t xml:space="preserve">ким условиям.</w:t>
      </w:r>
    </w:p>
    <w:p>
      <w:pPr>
        <w:spacing w:after="120"/>
        <w:jc w:val="both"/>
      </w:pPr>
      <w:r>
        <w:rPr>
          <w:rFonts w:ascii="Arial" w:cs="Arial" w:eastAsia="Arial" w:hAnsi="Arial"/>
          <w:sz w:val="20"/>
          <w:szCs w:val="20"/>
        </w:rPr>
        <w:t xml:space="preserve"> 2. Обследование посевов сельскохозяйственных культур по выявлению</w:t>
      </w:r>
    </w:p>
    <w:p>
      <w:pPr>
        <w:spacing w:after="120"/>
        <w:jc w:val="both"/>
      </w:pPr>
      <w:r>
        <w:rPr>
          <w:rFonts w:ascii="Arial" w:cs="Arial" w:eastAsia="Arial" w:hAnsi="Arial"/>
          <w:sz w:val="20"/>
          <w:szCs w:val="20"/>
        </w:rPr>
        <w:t xml:space="preserve">вредителей, болезней и сорняков и применение мер борьбы с ними химичес-</w:t>
      </w:r>
    </w:p>
    <w:p>
      <w:pPr>
        <w:spacing w:after="120"/>
        <w:jc w:val="both"/>
      </w:pPr>
      <w:r>
        <w:rPr>
          <w:rFonts w:ascii="Arial" w:cs="Arial" w:eastAsia="Arial" w:hAnsi="Arial"/>
          <w:sz w:val="20"/>
          <w:szCs w:val="20"/>
        </w:rPr>
        <w:t xml:space="preserve">кими и другими методами по заявкам физических и юридических лиц.</w:t>
      </w:r>
    </w:p>
    <w:p>
      <w:pPr>
        <w:spacing w:after="120"/>
        <w:jc w:val="both"/>
      </w:pPr>
      <w:r>
        <w:rPr>
          <w:rFonts w:ascii="Arial" w:cs="Arial" w:eastAsia="Arial" w:hAnsi="Arial"/>
          <w:sz w:val="20"/>
          <w:szCs w:val="20"/>
        </w:rPr>
        <w:t xml:space="preserve"> 3. Обеззараживание подкарантинной продукции (грузов).</w:t>
      </w:r>
    </w:p>
    <w:p>
      <w:pPr>
        <w:spacing w:after="120"/>
        <w:jc w:val="both"/>
      </w:pPr>
      <w:r>
        <w:rPr>
          <w:rFonts w:ascii="Arial" w:cs="Arial" w:eastAsia="Arial" w:hAnsi="Arial"/>
          <w:sz w:val="20"/>
          <w:szCs w:val="20"/>
        </w:rPr>
        <w:t xml:space="preserve"> 4. Проведение обследовательских мероприятий по заявкам физических</w:t>
      </w:r>
    </w:p>
    <w:p>
      <w:pPr>
        <w:spacing w:after="120"/>
        <w:jc w:val="both"/>
      </w:pPr>
      <w:r>
        <w:rPr>
          <w:rFonts w:ascii="Arial" w:cs="Arial" w:eastAsia="Arial" w:hAnsi="Arial"/>
          <w:sz w:val="20"/>
          <w:szCs w:val="20"/>
        </w:rPr>
        <w:t xml:space="preserve">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Департамент государственной ветеринарии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Содержание подозрительных в заболевании животных в карантинном</w:t>
      </w:r>
    </w:p>
    <w:p>
      <w:pPr>
        <w:spacing w:after="120"/>
        <w:jc w:val="both"/>
      </w:pPr>
      <w:r>
        <w:rPr>
          <w:rFonts w:ascii="Arial" w:cs="Arial" w:eastAsia="Arial" w:hAnsi="Arial"/>
          <w:sz w:val="20"/>
          <w:szCs w:val="20"/>
        </w:rPr>
        <w:t xml:space="preserve">изоляторе погранично-ветеринарного пункта и клиническое наблюдение за</w:t>
      </w:r>
    </w:p>
    <w:p>
      <w:pPr>
        <w:spacing w:after="120"/>
        <w:jc w:val="both"/>
      </w:pPr>
      <w:r>
        <w:rPr>
          <w:rFonts w:ascii="Arial" w:cs="Arial" w:eastAsia="Arial" w:hAnsi="Arial"/>
          <w:sz w:val="20"/>
          <w:szCs w:val="20"/>
        </w:rPr>
        <w:t xml:space="preserve">их состоянием.</w:t>
      </w:r>
    </w:p>
    <w:p>
      <w:pPr>
        <w:spacing w:after="120"/>
        <w:jc w:val="both"/>
      </w:pPr>
      <w:r>
        <w:rPr>
          <w:rFonts w:ascii="Arial" w:cs="Arial" w:eastAsia="Arial" w:hAnsi="Arial"/>
          <w:sz w:val="20"/>
          <w:szCs w:val="20"/>
        </w:rPr>
        <w:t xml:space="preserve"> 2. Ветеринарно-санитарная обработка железнодорожных вагонов, авто</w:t>
      </w:r>
    </w:p>
    <w:p>
      <w:pPr>
        <w:spacing w:after="120"/>
        <w:jc w:val="both"/>
      </w:pPr>
      <w:r>
        <w:rPr>
          <w:rFonts w:ascii="Arial" w:cs="Arial" w:eastAsia="Arial" w:hAnsi="Arial"/>
          <w:sz w:val="20"/>
          <w:szCs w:val="20"/>
        </w:rPr>
        <w:t xml:space="preserve">и авиатранспортных средств, перед погрузкой и после выгрузки на между-</w:t>
      </w:r>
    </w:p>
    <w:p>
      <w:pPr>
        <w:spacing w:after="120"/>
        <w:jc w:val="both"/>
      </w:pPr>
      <w:r>
        <w:rPr>
          <w:rFonts w:ascii="Arial" w:cs="Arial" w:eastAsia="Arial" w:hAnsi="Arial"/>
          <w:sz w:val="20"/>
          <w:szCs w:val="20"/>
        </w:rPr>
        <w:t xml:space="preserve">народных перевозках.</w:t>
      </w:r>
    </w:p>
    <w:p>
      <w:pPr>
        <w:spacing w:after="120"/>
        <w:jc w:val="both"/>
      </w:pPr>
      <w:r>
        <w:rPr>
          <w:rFonts w:ascii="Arial" w:cs="Arial" w:eastAsia="Arial" w:hAnsi="Arial"/>
          <w:sz w:val="20"/>
          <w:szCs w:val="20"/>
        </w:rPr>
        <w:t xml:space="preserve"> 3. Лабораторное исследование с целью оценки качества продуктов и</w:t>
      </w:r>
    </w:p>
    <w:p>
      <w:pPr>
        <w:spacing w:after="120"/>
        <w:jc w:val="both"/>
      </w:pPr>
      <w:r>
        <w:rPr>
          <w:rFonts w:ascii="Arial" w:cs="Arial" w:eastAsia="Arial" w:hAnsi="Arial"/>
          <w:sz w:val="20"/>
          <w:szCs w:val="20"/>
        </w:rPr>
        <w:t xml:space="preserve">сырья животного и растительного происхождения.</w:t>
      </w:r>
    </w:p>
    <w:p>
      <w:pPr>
        <w:spacing w:after="120"/>
        <w:jc w:val="both"/>
      </w:pPr>
      <w:r>
        <w:rPr>
          <w:rFonts w:ascii="Arial" w:cs="Arial" w:eastAsia="Arial" w:hAnsi="Arial"/>
          <w:sz w:val="20"/>
          <w:szCs w:val="20"/>
        </w:rPr>
        <w:t xml:space="preserve"> 4. Клинический осмотр, диагностика и оказание лечебной помощи жи-</w:t>
      </w:r>
    </w:p>
    <w:p>
      <w:pPr>
        <w:spacing w:after="120"/>
        <w:jc w:val="both"/>
      </w:pPr>
      <w:r>
        <w:rPr>
          <w:rFonts w:ascii="Arial" w:cs="Arial" w:eastAsia="Arial" w:hAnsi="Arial"/>
          <w:sz w:val="20"/>
          <w:szCs w:val="20"/>
        </w:rPr>
        <w:t xml:space="preserve">вотным.</w:t>
      </w:r>
    </w:p>
    <w:p>
      <w:pPr>
        <w:spacing w:after="120"/>
        <w:jc w:val="both"/>
      </w:pPr>
      <w:r>
        <w:rPr>
          <w:rFonts w:ascii="Arial" w:cs="Arial" w:eastAsia="Arial" w:hAnsi="Arial"/>
          <w:sz w:val="20"/>
          <w:szCs w:val="20"/>
        </w:rPr>
        <w:t xml:space="preserve"> 5. Кремация и эфтанация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Республиканский центр по производству</w:t>
      </w:r>
    </w:p>
    <w:p>
      <w:pPr>
        <w:spacing w:after="120"/>
        <w:jc w:val="both"/>
      </w:pPr>
      <w:r>
        <w:rPr>
          <w:rFonts w:ascii="Arial" w:cs="Arial" w:eastAsia="Arial" w:hAnsi="Arial"/>
          <w:sz w:val="20"/>
          <w:szCs w:val="20"/>
        </w:rPr>
        <w:t xml:space="preserve"> биологических средств защиты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Производство и реализация биологических средств защиты растений.</w:t>
      </w:r>
    </w:p>
    <w:p>
      <w:pPr>
        <w:spacing w:after="120"/>
        <w:jc w:val="both"/>
      </w:pPr>
      <w:r>
        <w:rPr>
          <w:rFonts w:ascii="Arial" w:cs="Arial" w:eastAsia="Arial" w:hAnsi="Arial"/>
          <w:sz w:val="20"/>
          <w:szCs w:val="20"/>
        </w:rPr>
        <w:t xml:space="preserve">Услуги по внесению биологических средств защиты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VIII. Министерство транспорта и коммуникаций</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lqbusm7xuxxcz7gztyfaf">
        <w:r>
          <w:rPr>
            <w:rFonts w:ascii="Arial" w:cs="Arial" w:eastAsia="Arial" w:hAnsi="Arial"/>
            <w:color w:val="1D4ED8"/>
            <w:sz w:val="20"/>
            <w:szCs w:val="20"/>
            <w:u w:val="single"/>
          </w:rPr>
          <w:t xml:space="preserve">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Кыргызская транспортная 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Экспертиза автотранспортных средств.</w:t>
      </w:r>
    </w:p>
    <w:p>
      <w:pPr>
        <w:spacing w:after="120"/>
        <w:jc w:val="both"/>
      </w:pPr>
      <w:r>
        <w:rPr>
          <w:rFonts w:ascii="Arial" w:cs="Arial" w:eastAsia="Arial" w:hAnsi="Arial"/>
          <w:sz w:val="20"/>
          <w:szCs w:val="20"/>
        </w:rPr>
        <w:t xml:space="preserve"> 2. Экспертиза годности баз (сооружений) для стоянки судов.</w:t>
      </w:r>
    </w:p>
    <w:p>
      <w:pPr>
        <w:spacing w:after="120"/>
        <w:jc w:val="both"/>
      </w:pPr>
      <w:r>
        <w:rPr>
          <w:rFonts w:ascii="Arial" w:cs="Arial" w:eastAsia="Arial" w:hAnsi="Arial"/>
          <w:sz w:val="20"/>
          <w:szCs w:val="20"/>
        </w:rPr>
        <w:t xml:space="preserve"> 3. Оказание услуг по составлению схемы маршрута движения пасса-</w:t>
      </w:r>
    </w:p>
    <w:p>
      <w:pPr>
        <w:spacing w:after="120"/>
        <w:jc w:val="both"/>
      </w:pPr>
      <w:r>
        <w:rPr>
          <w:rFonts w:ascii="Arial" w:cs="Arial" w:eastAsia="Arial" w:hAnsi="Arial"/>
          <w:sz w:val="20"/>
          <w:szCs w:val="20"/>
        </w:rPr>
        <w:t xml:space="preserve">жирского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Генеральная дирекция автомобильной дороги Бишкек-Ош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Плата за проезд автомототранспортных средств через тоннели на ав-</w:t>
      </w:r>
    </w:p>
    <w:p>
      <w:pPr>
        <w:spacing w:after="120"/>
        <w:jc w:val="both"/>
      </w:pPr>
      <w:r>
        <w:rPr>
          <w:rFonts w:ascii="Arial" w:cs="Arial" w:eastAsia="Arial" w:hAnsi="Arial"/>
          <w:sz w:val="20"/>
          <w:szCs w:val="20"/>
        </w:rPr>
        <w:t xml:space="preserve">томобильной дороге Бишкек-Ош.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Государственная фельдъегерская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Доставка специальной корреспонденции.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2. (Утратил силу в соответствии с постановлением Правительства КР 
 от </w:t>
      </w:r>
      <w:hyperlink w:history="1" r:id="rIdu8xbfrlunjerfhhb0wbqw">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IX. Министерство труда, занятости и миграции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(Название раздела в редакции постановления Правительства КР 
 от </w:t>
      </w:r>
      <w:hyperlink w:history="1" r:id="rIdmzb7oivs0gcngbwpsfabf">
        <w:r>
          <w:rPr>
            <w:rFonts w:ascii="Arial" w:cs="Arial" w:eastAsia="Arial" w:hAnsi="Arial"/>
            <w:color w:val="1D4ED8"/>
            <w:sz w:val="20"/>
            <w:szCs w:val="20"/>
            <w:u w:val="single"/>
          </w:rPr>
          <w:t xml:space="preserve">9 февраля 2010 года №85</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Государственная инспекция труда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Выполнение расчетов работодателям по возмещению ущерба в результа-</w:t>
      </w:r>
    </w:p>
    <w:p>
      <w:pPr>
        <w:spacing w:after="120"/>
        <w:jc w:val="both"/>
      </w:pPr>
      <w:r>
        <w:rPr>
          <w:rFonts w:ascii="Arial" w:cs="Arial" w:eastAsia="Arial" w:hAnsi="Arial"/>
          <w:sz w:val="20"/>
          <w:szCs w:val="20"/>
        </w:rPr>
        <w:t xml:space="preserve">те трудового увечья, профессионального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Центр трудоустройства граждан
 Кыргызской Республики за рубежом</w:t>
      </w:r>
    </w:p>
    <w:p>
      <w:pPr>
        <w:spacing w:after="120"/>
        <w:jc w:val="both"/>
      </w:pPr>
      <w:r>
        <w:rPr>
          <w:rFonts w:ascii="Arial" w:cs="Arial" w:eastAsia="Arial" w:hAnsi="Arial"/>
          <w:sz w:val="20"/>
          <w:szCs w:val="20"/>
        </w:rPr>
        <w:t xml:space="preserve"> 1. Услуги по содействию в подборе и отправке работников для зарубежных
 партнеров.</w:t>
      </w:r>
    </w:p>
    <w:p>
      <w:pPr>
        <w:spacing w:after="120"/>
        <w:jc w:val="both"/>
      </w:pPr>
      <w:r>
        <w:rPr>
          <w:rFonts w:ascii="Arial" w:cs="Arial" w:eastAsia="Arial" w:hAnsi="Arial"/>
          <w:sz w:val="20"/>
          <w:szCs w:val="20"/>
        </w:rPr>
        <w:t xml:space="preserve"> 2. Услуги по содействию в трудоустройстве в странах дальнего зарубежья
 для граждан Кыргызской Республики, ищущих работу.</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e1xc3whflu8n0cn7fafvw">
        <w:r>
          <w:rPr>
            <w:rFonts w:ascii="Arial" w:cs="Arial" w:eastAsia="Arial" w:hAnsi="Arial"/>
            <w:color w:val="1D4ED8"/>
            <w:sz w:val="20"/>
            <w:szCs w:val="20"/>
            <w:u w:val="single"/>
          </w:rPr>
          <w:t xml:space="preserve">9 февраля 2010 года №85</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 Министерство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(Название раздела в редакции </w:t>
      </w:r>
      <w:hyperlink w:history="1" r:id="rIdk9jcc08r0bqwe7zh18uil">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w:t>
      </w:r>
    </w:p>
    <w:p>
      <w:pPr>
        <w:spacing w:after="120"/>
        <w:jc w:val="both"/>
      </w:pPr>
      <w:r>
        <w:rPr>
          <w:rFonts w:ascii="Arial" w:cs="Arial" w:eastAsia="Arial" w:hAnsi="Arial"/>
          <w:sz w:val="20"/>
          <w:szCs w:val="20"/>
        </w:rPr>
        <w:t xml:space="preserve"> 27 августа 2007 года № 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Управление драгоценных металлов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Апробирование и клеймение ювелирных и бытовых изделий из драго-</w:t>
      </w:r>
    </w:p>
    <w:p>
      <w:pPr>
        <w:spacing w:after="120"/>
        <w:jc w:val="both"/>
      </w:pPr>
      <w:r>
        <w:rPr>
          <w:rFonts w:ascii="Arial" w:cs="Arial" w:eastAsia="Arial" w:hAnsi="Arial"/>
          <w:sz w:val="20"/>
          <w:szCs w:val="20"/>
        </w:rPr>
        <w:t xml:space="preserve">ценных металлов.</w:t>
      </w:r>
    </w:p>
    <w:p>
      <w:pPr>
        <w:spacing w:after="120"/>
        <w:jc w:val="both"/>
      </w:pPr>
      <w:r>
        <w:rPr>
          <w:rFonts w:ascii="Arial" w:cs="Arial" w:eastAsia="Arial" w:hAnsi="Arial"/>
          <w:sz w:val="20"/>
          <w:szCs w:val="20"/>
        </w:rPr>
        <w:t xml:space="preserve"> 2. Техническая экспертиза изделий, слитков, сплавов из драгоценных</w:t>
      </w:r>
    </w:p>
    <w:p>
      <w:pPr>
        <w:spacing w:after="120"/>
        <w:jc w:val="both"/>
      </w:pPr>
      <w:r>
        <w:rPr>
          <w:rFonts w:ascii="Arial" w:cs="Arial" w:eastAsia="Arial" w:hAnsi="Arial"/>
          <w:sz w:val="20"/>
          <w:szCs w:val="20"/>
        </w:rPr>
        <w:t xml:space="preserve">металлов.</w:t>
      </w:r>
    </w:p>
    <w:p>
      <w:pPr>
        <w:spacing w:after="120"/>
        <w:jc w:val="both"/>
      </w:pPr>
      <w:r>
        <w:rPr>
          <w:rFonts w:ascii="Arial" w:cs="Arial" w:eastAsia="Arial" w:hAnsi="Arial"/>
          <w:sz w:val="20"/>
          <w:szCs w:val="20"/>
        </w:rPr>
        <w:t xml:space="preserve"> 3. Изготовление и реализация пробирных растворов.</w:t>
      </w:r>
    </w:p>
    <w:p>
      <w:pPr>
        <w:spacing w:after="120"/>
        <w:jc w:val="both"/>
      </w:pPr>
      <w:r>
        <w:rPr>
          <w:rFonts w:ascii="Arial" w:cs="Arial" w:eastAsia="Arial" w:hAnsi="Arial"/>
          <w:sz w:val="20"/>
          <w:szCs w:val="20"/>
        </w:rPr>
        <w:t xml:space="preserve"> 4. Регистрация оттисков именников.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XI. Министерство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5pijiwtjsovxvsghtdkuo">
        <w:r>
          <w:rPr>
            <w:rFonts w:ascii="Arial" w:cs="Arial" w:eastAsia="Arial" w:hAnsi="Arial"/>
            <w:color w:val="1D4ED8"/>
            <w:sz w:val="20"/>
            <w:szCs w:val="20"/>
            <w:u w:val="single"/>
          </w:rPr>
          <w:t xml:space="preserve">7 сентября 2010 года №193</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Предоставление гидрометеорологической информации по заявкам физических и 
 юридических лиц, в том числе:</w:t>
      </w:r>
    </w:p>
    <w:p>
      <w:pPr>
        <w:spacing w:after="120"/>
        <w:jc w:val="both"/>
      </w:pPr>
      <w:r>
        <w:rPr>
          <w:rFonts w:ascii="Arial" w:cs="Arial" w:eastAsia="Arial" w:hAnsi="Arial"/>
          <w:sz w:val="20"/>
          <w:szCs w:val="20"/>
        </w:rPr>
        <w:t xml:space="preserve">   - метеорологической,</w:t>
      </w:r>
    </w:p>
    <w:p>
      <w:pPr>
        <w:spacing w:after="120"/>
        <w:jc w:val="both"/>
      </w:pPr>
      <w:r>
        <w:rPr>
          <w:rFonts w:ascii="Arial" w:cs="Arial" w:eastAsia="Arial" w:hAnsi="Arial"/>
          <w:sz w:val="20"/>
          <w:szCs w:val="20"/>
        </w:rPr>
        <w:t xml:space="preserve"> - агрометеорологической,</w:t>
      </w:r>
    </w:p>
    <w:p>
      <w:pPr>
        <w:spacing w:after="120"/>
        <w:jc w:val="both"/>
      </w:pPr>
      <w:r>
        <w:rPr>
          <w:rFonts w:ascii="Arial" w:cs="Arial" w:eastAsia="Arial" w:hAnsi="Arial"/>
          <w:sz w:val="20"/>
          <w:szCs w:val="20"/>
        </w:rPr>
        <w:t xml:space="preserve"> - гидрологической речной,</w:t>
      </w:r>
    </w:p>
    <w:p>
      <w:pPr>
        <w:spacing w:after="120"/>
        <w:jc w:val="both"/>
      </w:pPr>
      <w:r>
        <w:rPr>
          <w:rFonts w:ascii="Arial" w:cs="Arial" w:eastAsia="Arial" w:hAnsi="Arial"/>
          <w:sz w:val="20"/>
          <w:szCs w:val="20"/>
        </w:rPr>
        <w:t xml:space="preserve"> - гидрологической.</w:t>
      </w:r>
    </w:p>
    <w:p>
      <w:pPr>
        <w:spacing w:after="120"/>
        <w:jc w:val="both"/>
      </w:pPr>
      <w:r>
        <w:rPr>
          <w:rFonts w:ascii="Arial" w:cs="Arial" w:eastAsia="Arial" w:hAnsi="Arial"/>
          <w:sz w:val="20"/>
          <w:szCs w:val="20"/>
        </w:rPr>
        <w:t xml:space="preserve">Центр подготовки водолазов и проведения подводно - технических работ 
 Министерства чрезвычайных ситуаций Кыргызской Республики:</w:t>
      </w:r>
    </w:p>
    <w:p>
      <w:pPr>
        <w:spacing w:after="120"/>
        <w:jc w:val="both"/>
      </w:pPr>
      <w:r>
        <w:rPr>
          <w:rFonts w:ascii="Arial" w:cs="Arial" w:eastAsia="Arial" w:hAnsi="Arial"/>
          <w:sz w:val="20"/>
          <w:szCs w:val="20"/>
        </w:rPr>
        <w:t xml:space="preserve"> - обучение, подготовка, переподготовка, повышение квалификации и 
 аттестация специалистов по "водолазному делу" 1,2 и 3 групп специа-
 лизации, "водно-спасательному делу", "дайвингу" с выдачей установлен-
 ного образца свидетельства об образовании и водолазных книжек 
 "водолазного специалиста", "водолазов 3, 2 и 1 класса" и по 1, 2 и 3 
 группам специализации водолазных работ, специалиста - "спасателя на 
 водах" - мастера 1, 2 и 3 класса, "специалиста по дайвингу" для всех 
 заинтересованных ведомств, физических и юридических лиц (индивидуальных 
 предпринимателей) независимо от форм собственности;</w:t>
      </w:r>
    </w:p>
    <w:p>
      <w:pPr>
        <w:spacing w:after="120"/>
        <w:jc w:val="both"/>
      </w:pPr>
      <w:r>
        <w:rPr>
          <w:rFonts w:ascii="Arial" w:cs="Arial" w:eastAsia="Arial" w:hAnsi="Arial"/>
          <w:sz w:val="20"/>
          <w:szCs w:val="20"/>
        </w:rPr>
        <w:t xml:space="preserve"> - организация и проведение широкого спектра подводно - технических, 
 аварийно-технических, научно-исследовательских, поисково - спасательных 
 работ на всех водных объектах Кыргызской Республики, установка и снятие 
 ограждающих буев и других знаков, обозначающих опасные места для купания, 
 места и участки водоемов;</w:t>
      </w:r>
    </w:p>
    <w:p>
      <w:pPr>
        <w:spacing w:after="120"/>
        <w:jc w:val="both"/>
      </w:pPr>
      <w:r>
        <w:rPr>
          <w:rFonts w:ascii="Arial" w:cs="Arial" w:eastAsia="Arial" w:hAnsi="Arial"/>
          <w:sz w:val="20"/>
          <w:szCs w:val="20"/>
        </w:rPr>
        <w:t xml:space="preserve"> - организация медицинского обеспечения и сопровождение всех видов 
 водолазных работ, реабилитация специалистов водолазного дела.</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qfpljc5fbpib4g7zkasxj">
        <w:r>
          <w:rPr>
            <w:rFonts w:ascii="Arial" w:cs="Arial" w:eastAsia="Arial" w:hAnsi="Arial"/>
            <w:color w:val="1D4ED8"/>
            <w:sz w:val="20"/>
            <w:szCs w:val="20"/>
            <w:u w:val="single"/>
          </w:rPr>
          <w:t xml:space="preserve">7 сентября 2010 года №193</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Государственная инспекция по надзору </w:t>
      </w:r>
    </w:p>
    <w:p>
      <w:pPr>
        <w:spacing w:after="120"/>
        <w:jc w:val="both"/>
      </w:pPr>
      <w:r>
        <w:rPr>
          <w:rFonts w:ascii="Arial" w:cs="Arial" w:eastAsia="Arial" w:hAnsi="Arial"/>
          <w:sz w:val="20"/>
          <w:szCs w:val="20"/>
        </w:rPr>
        <w:t xml:space="preserve"> за промышленной безопасностью</w:t>
      </w:r>
    </w:p>
    <w:p>
      <w:pPr>
        <w:spacing w:after="120"/>
        <w:jc w:val="both"/>
      </w:pPr>
      <w:r>
        <w:rPr>
          <w:rFonts w:ascii="Arial" w:cs="Arial" w:eastAsia="Arial" w:hAnsi="Arial"/>
          <w:sz w:val="20"/>
          <w:szCs w:val="20"/>
        </w:rPr>
        <w:t xml:space="preserve"> и горному надзору (Госгортехнадзор)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Экспертиза промышленной безопасности проектной документации на</w:t>
      </w:r>
    </w:p>
    <w:p>
      <w:pPr>
        <w:spacing w:after="120"/>
        <w:jc w:val="both"/>
      </w:pPr>
      <w:r>
        <w:rPr>
          <w:rFonts w:ascii="Arial" w:cs="Arial" w:eastAsia="Arial" w:hAnsi="Arial"/>
          <w:sz w:val="20"/>
          <w:szCs w:val="20"/>
        </w:rPr>
        <w:t xml:space="preserve">строительство, расширение, реконструкцию, техническое перевооружение,</w:t>
      </w:r>
    </w:p>
    <w:p>
      <w:pPr>
        <w:spacing w:after="120"/>
        <w:jc w:val="both"/>
      </w:pPr>
      <w:r>
        <w:rPr>
          <w:rFonts w:ascii="Arial" w:cs="Arial" w:eastAsia="Arial" w:hAnsi="Arial"/>
          <w:sz w:val="20"/>
          <w:szCs w:val="20"/>
        </w:rPr>
        <w:t xml:space="preserve">консервацию и ликвидацию опасного производственного объекта.</w:t>
      </w:r>
    </w:p>
    <w:p>
      <w:pPr>
        <w:spacing w:after="120"/>
        <w:jc w:val="both"/>
      </w:pPr>
      <w:r>
        <w:rPr>
          <w:rFonts w:ascii="Arial" w:cs="Arial" w:eastAsia="Arial" w:hAnsi="Arial"/>
          <w:sz w:val="20"/>
          <w:szCs w:val="20"/>
        </w:rPr>
        <w:t xml:space="preserve"> 2. Экспертиза промышленной безопасности технических устройств,</w:t>
      </w:r>
    </w:p>
    <w:p>
      <w:pPr>
        <w:spacing w:after="120"/>
        <w:jc w:val="both"/>
      </w:pPr>
      <w:r>
        <w:rPr>
          <w:rFonts w:ascii="Arial" w:cs="Arial" w:eastAsia="Arial" w:hAnsi="Arial"/>
          <w:sz w:val="20"/>
          <w:szCs w:val="20"/>
        </w:rPr>
        <w:t xml:space="preserve">применяемых на опасном производственном объекте.</w:t>
      </w:r>
    </w:p>
    <w:p>
      <w:pPr>
        <w:spacing w:after="120"/>
        <w:jc w:val="both"/>
      </w:pPr>
      <w:r>
        <w:rPr>
          <w:rFonts w:ascii="Arial" w:cs="Arial" w:eastAsia="Arial" w:hAnsi="Arial"/>
          <w:sz w:val="20"/>
          <w:szCs w:val="20"/>
        </w:rPr>
        <w:t xml:space="preserve"> 3. Экспертиза промышленной безопасности зданий и сооружений на</w:t>
      </w:r>
    </w:p>
    <w:p>
      <w:pPr>
        <w:spacing w:after="120"/>
        <w:jc w:val="both"/>
      </w:pPr>
      <w:r>
        <w:rPr>
          <w:rFonts w:ascii="Arial" w:cs="Arial" w:eastAsia="Arial" w:hAnsi="Arial"/>
          <w:sz w:val="20"/>
          <w:szCs w:val="20"/>
        </w:rPr>
        <w:t xml:space="preserve">опасном производственном объекте.</w:t>
      </w:r>
    </w:p>
    <w:p>
      <w:pPr>
        <w:spacing w:after="120"/>
        <w:jc w:val="both"/>
      </w:pPr>
      <w:r>
        <w:rPr>
          <w:rFonts w:ascii="Arial" w:cs="Arial" w:eastAsia="Arial" w:hAnsi="Arial"/>
          <w:sz w:val="20"/>
          <w:szCs w:val="20"/>
        </w:rPr>
        <w:t xml:space="preserve"> 4. Экспертиза промышленной безопасности декларации промышленной</w:t>
      </w:r>
    </w:p>
    <w:p>
      <w:pPr>
        <w:spacing w:after="120"/>
        <w:jc w:val="both"/>
      </w:pPr>
      <w:r>
        <w:rPr>
          <w:rFonts w:ascii="Arial" w:cs="Arial" w:eastAsia="Arial" w:hAnsi="Arial"/>
          <w:sz w:val="20"/>
          <w:szCs w:val="20"/>
        </w:rPr>
        <w:t xml:space="preserve">безопасности и иных документов, связанных с эксплуатацией опасного</w:t>
      </w:r>
    </w:p>
    <w:p>
      <w:pPr>
        <w:spacing w:after="120"/>
        <w:jc w:val="both"/>
      </w:pPr>
      <w:r>
        <w:rPr>
          <w:rFonts w:ascii="Arial" w:cs="Arial" w:eastAsia="Arial" w:hAnsi="Arial"/>
          <w:sz w:val="20"/>
          <w:szCs w:val="20"/>
        </w:rPr>
        <w:t xml:space="preserve">производственного объекта.</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zqzokcitslpt96abfyopb">
        <w:r>
          <w:rPr>
            <w:rFonts w:ascii="Arial" w:cs="Arial" w:eastAsia="Arial" w:hAnsi="Arial"/>
            <w:color w:val="1D4ED8"/>
            <w:sz w:val="20"/>
            <w:szCs w:val="20"/>
            <w:u w:val="single"/>
          </w:rPr>
          <w:t xml:space="preserve">13 декабря 2006 года №848</w:t>
        </w:r>
      </w:hyperlink>
      <w:r>
        <w:rPr>
          <w:rFonts w:ascii="Arial" w:cs="Arial" w:eastAsia="Arial" w:hAnsi="Arial"/>
          <w:sz w:val="20"/>
          <w:szCs w:val="20"/>
        </w:rPr>
        <w:t xml:space="preserve">,</w:t>
      </w:r>
      <w:hyperlink w:history="1" r:id="rIdecem7rlew7fq2xgt-5c5m">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XII. Министерство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постановлений Правительства КР 
 от </w:t>
      </w:r>
      <w:hyperlink w:history="1" r:id="rIdtr_u6sdk3yijxdqihz2fj">
        <w:r>
          <w:rPr>
            <w:rFonts w:ascii="Arial" w:cs="Arial" w:eastAsia="Arial" w:hAnsi="Arial"/>
            <w:color w:val="1D4ED8"/>
            <w:sz w:val="20"/>
            <w:szCs w:val="20"/>
            <w:u w:val="single"/>
          </w:rPr>
          <w:t xml:space="preserve">29 мая 2009 года №327</w:t>
        </w:r>
      </w:hyperlink>
      <w:r>
        <w:rPr>
          <w:rFonts w:ascii="Arial" w:cs="Arial" w:eastAsia="Arial" w:hAnsi="Arial"/>
          <w:sz w:val="20"/>
          <w:szCs w:val="20"/>
        </w:rPr>
        <w:t xml:space="preserve">, </w:t>
      </w:r>
      <w:hyperlink w:history="1" r:id="rIdoclohgi5jbgafh3ijimzx">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
 </w:t>
      </w:r>
      <w:hyperlink w:history="1" r:id="rIdwfambgjagvuqhmbbyzzko">
        <w:r>
          <w:rPr>
            <w:rFonts w:ascii="Arial" w:cs="Arial" w:eastAsia="Arial" w:hAnsi="Arial"/>
            <w:color w:val="1D4ED8"/>
            <w:sz w:val="20"/>
            <w:szCs w:val="20"/>
            <w:u w:val="single"/>
          </w:rPr>
          <w:t xml:space="preserve">19 апреля 2011 года №168</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Подборка и предоставление нормативных правовых актов Кыргызской 
 Республики и государств-участников Содружества Независимых Государств по 
 запросу, за исключением государственных органов, а также предоставление 
 информационно-правовых услуг через компьютерную сеть, распространение 
 посредством компакт-дисков и других носителей информации (оптической, 
 магнитной и др.), а также в бумажном варианте.</w:t>
      </w:r>
    </w:p>
    <w:p>
      <w:pPr>
        <w:spacing w:after="120"/>
        <w:jc w:val="both"/>
      </w:pPr>
      <w:r>
        <w:rPr>
          <w:rFonts w:ascii="Arial" w:cs="Arial" w:eastAsia="Arial" w:hAnsi="Arial"/>
          <w:sz w:val="20"/>
          <w:szCs w:val="20"/>
        </w:rPr>
        <w:t xml:space="preserve"> 2. Поиск регистрационных документов юридических лиц в архивах 
 Министерства юстиции Кыргызской Республики, управлений юстиции областей
 и города Бишкек и отдела юстиции города Ош.</w:t>
      </w:r>
    </w:p>
    <w:p>
      <w:pPr>
        <w:spacing w:after="120"/>
        <w:jc w:val="both"/>
      </w:pPr>
      <w:r>
        <w:rPr>
          <w:rFonts w:ascii="Arial" w:cs="Arial" w:eastAsia="Arial" w:hAnsi="Arial"/>
          <w:sz w:val="20"/>
          <w:szCs w:val="20"/>
        </w:rPr>
        <w:t xml:space="preserve"> 3. Организация курсов повышения квалификации для частных нотариусов 
 и адвокатов.</w:t>
      </w:r>
    </w:p>
    <w:p>
      <w:pPr>
        <w:spacing w:after="120"/>
        <w:jc w:val="both"/>
      </w:pPr>
      <w:r>
        <w:rPr>
          <w:rFonts w:ascii="Arial" w:cs="Arial" w:eastAsia="Arial" w:hAnsi="Arial"/>
          <w:sz w:val="20"/>
          <w:szCs w:val="20"/>
        </w:rPr>
        <w:t xml:space="preserve"> 3-1. Организация порядка прохождения стажировки лицом, претендующим 
 на получение лицензии на право занятия частной нотариальной деятель-
 ностью.</w:t>
      </w:r>
    </w:p>
    <w:p>
      <w:pPr>
        <w:spacing w:after="120"/>
        <w:jc w:val="both"/>
      </w:pPr>
      <w:r>
        <w:rPr>
          <w:rFonts w:ascii="Arial" w:cs="Arial" w:eastAsia="Arial" w:hAnsi="Arial"/>
          <w:sz w:val="20"/>
          <w:szCs w:val="20"/>
        </w:rPr>
        <w:t xml:space="preserve"> 4. Государственная регистрация (перерегистрация) юридических лиц, 
 филиалов (представительств), за исключением государственных органов.</w:t>
      </w:r>
    </w:p>
    <w:p>
      <w:pPr>
        <w:spacing w:after="120"/>
        <w:jc w:val="both"/>
      </w:pPr>
      <w:r>
        <w:rPr>
          <w:rFonts w:ascii="Arial" w:cs="Arial" w:eastAsia="Arial" w:hAnsi="Arial"/>
          <w:sz w:val="20"/>
          <w:szCs w:val="20"/>
        </w:rPr>
        <w:t xml:space="preserve"> 5. Регистрация прекращения деятельности юридических лиц, филиалов 
 (представительств), за исключением государственных органов.</w:t>
      </w:r>
    </w:p>
    <w:p>
      <w:pPr>
        <w:spacing w:after="120"/>
        <w:jc w:val="both"/>
      </w:pPr>
      <w:r>
        <w:rPr>
          <w:rFonts w:ascii="Arial" w:cs="Arial" w:eastAsia="Arial" w:hAnsi="Arial"/>
          <w:sz w:val="20"/>
          <w:szCs w:val="20"/>
        </w:rPr>
        <w:t xml:space="preserve"> 6. Выдача дубликата свидетельства о государственной регистрации 
 (перерегистрации) юридического лица, филиала (представительства).</w:t>
      </w:r>
    </w:p>
    <w:p>
      <w:pPr>
        <w:spacing w:after="120"/>
        <w:jc w:val="both"/>
      </w:pPr>
      <w:r>
        <w:rPr>
          <w:rFonts w:ascii="Arial" w:cs="Arial" w:eastAsia="Arial" w:hAnsi="Arial"/>
          <w:sz w:val="20"/>
          <w:szCs w:val="20"/>
        </w:rPr>
        <w:t xml:space="preserve"> 7. Предоставление сведений из Единого государственного реестра 
 юридических лиц, филиалов (представительств), за исключением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Государственный центр судебных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Проведение криминалистических, инженерно-технических, экономичес-</w:t>
      </w:r>
    </w:p>
    <w:p>
      <w:pPr>
        <w:spacing w:after="120"/>
        <w:jc w:val="both"/>
      </w:pPr>
      <w:r>
        <w:rPr>
          <w:rFonts w:ascii="Arial" w:cs="Arial" w:eastAsia="Arial" w:hAnsi="Arial"/>
          <w:sz w:val="20"/>
          <w:szCs w:val="20"/>
        </w:rPr>
        <w:t xml:space="preserve">ких исследований по заданиям судебно-следственных органов (за исключе-</w:t>
      </w:r>
    </w:p>
    <w:p>
      <w:pPr>
        <w:spacing w:after="120"/>
        <w:jc w:val="both"/>
      </w:pPr>
      <w:r>
        <w:rPr>
          <w:rFonts w:ascii="Arial" w:cs="Arial" w:eastAsia="Arial" w:hAnsi="Arial"/>
          <w:sz w:val="20"/>
          <w:szCs w:val="20"/>
        </w:rPr>
        <w:t xml:space="preserve">нием уголовных дел) и заявлениям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Государственные нотариальные конторы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Направление нотариальных документов и запросов на получение</w:t>
      </w:r>
    </w:p>
    <w:p>
      <w:pPr>
        <w:spacing w:after="120"/>
        <w:jc w:val="both"/>
      </w:pPr>
      <w:r>
        <w:rPr>
          <w:rFonts w:ascii="Arial" w:cs="Arial" w:eastAsia="Arial" w:hAnsi="Arial"/>
          <w:sz w:val="20"/>
          <w:szCs w:val="20"/>
        </w:rPr>
        <w:t xml:space="preserve">справок, выписок из документов.</w:t>
      </w:r>
    </w:p>
    <w:p>
      <w:pPr>
        <w:spacing w:after="120"/>
        <w:jc w:val="both"/>
      </w:pPr>
      <w:r>
        <w:rPr>
          <w:rFonts w:ascii="Arial" w:cs="Arial" w:eastAsia="Arial" w:hAnsi="Arial"/>
          <w:sz w:val="20"/>
          <w:szCs w:val="20"/>
        </w:rPr>
        <w:t xml:space="preserve"> 2. Поиск документов в архивах нотариальных контор и предоставление</w:t>
      </w:r>
    </w:p>
    <w:p>
      <w:pPr>
        <w:spacing w:after="120"/>
        <w:jc w:val="both"/>
      </w:pPr>
      <w:r>
        <w:rPr>
          <w:rFonts w:ascii="Arial" w:cs="Arial" w:eastAsia="Arial" w:hAnsi="Arial"/>
          <w:sz w:val="20"/>
          <w:szCs w:val="20"/>
        </w:rPr>
        <w:t xml:space="preserve">справок, выписок и дубликатов документов.</w:t>
      </w:r>
    </w:p>
    <w:p>
      <w:pPr>
        <w:spacing w:after="120"/>
        <w:jc w:val="both"/>
      </w:pPr>
      <w:r>
        <w:rPr>
          <w:rFonts w:ascii="Arial" w:cs="Arial" w:eastAsia="Arial" w:hAnsi="Arial"/>
          <w:sz w:val="20"/>
          <w:szCs w:val="20"/>
        </w:rPr>
        <w:t xml:space="preserve"> 3. Вызов нотариуса физическими и юридическими лицами для соверше-</w:t>
      </w:r>
    </w:p>
    <w:p>
      <w:pPr>
        <w:spacing w:after="120"/>
        <w:jc w:val="both"/>
      </w:pPr>
      <w:r>
        <w:rPr>
          <w:rFonts w:ascii="Arial" w:cs="Arial" w:eastAsia="Arial" w:hAnsi="Arial"/>
          <w:sz w:val="20"/>
          <w:szCs w:val="20"/>
        </w:rPr>
        <w:t xml:space="preserve">ния нотариальных действий.</w:t>
      </w:r>
    </w:p>
    <w:p>
      <w:pPr>
        <w:spacing w:after="120"/>
        <w:jc w:val="both"/>
      </w:pPr>
      <w:r>
        <w:rPr>
          <w:rFonts w:ascii="Arial" w:cs="Arial" w:eastAsia="Arial" w:hAnsi="Arial"/>
          <w:sz w:val="20"/>
          <w:szCs w:val="20"/>
        </w:rPr>
        <w:t xml:space="preserve"> 4. Подготовка документов, подлежащих нотариальному удостоверению</w:t>
      </w:r>
    </w:p>
    <w:p>
      <w:pPr>
        <w:spacing w:after="120"/>
        <w:jc w:val="both"/>
      </w:pPr>
      <w:r>
        <w:rPr>
          <w:rFonts w:ascii="Arial" w:cs="Arial" w:eastAsia="Arial" w:hAnsi="Arial"/>
          <w:sz w:val="20"/>
          <w:szCs w:val="20"/>
        </w:rPr>
        <w:t xml:space="preserve">на компьютерной технике.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Залоговые регистрационные конторы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Изготовление и оформление залогового регистрационного свиде-</w:t>
      </w:r>
    </w:p>
    <w:p>
      <w:pPr>
        <w:spacing w:after="120"/>
        <w:jc w:val="both"/>
      </w:pPr>
      <w:r>
        <w:rPr>
          <w:rFonts w:ascii="Arial" w:cs="Arial" w:eastAsia="Arial" w:hAnsi="Arial"/>
          <w:sz w:val="20"/>
          <w:szCs w:val="20"/>
        </w:rPr>
        <w:t xml:space="preserve">тельства.</w:t>
      </w:r>
    </w:p>
    <w:p>
      <w:pPr>
        <w:spacing w:after="120"/>
        <w:jc w:val="both"/>
      </w:pPr>
      <w:r>
        <w:rPr>
          <w:rFonts w:ascii="Arial" w:cs="Arial" w:eastAsia="Arial" w:hAnsi="Arial"/>
          <w:sz w:val="20"/>
          <w:szCs w:val="20"/>
        </w:rPr>
        <w:t xml:space="preserve"> 2. Изготовление и оформление формального уведомления о залоге.</w:t>
      </w:r>
    </w:p>
    <w:p>
      <w:pPr>
        <w:spacing w:after="120"/>
        <w:jc w:val="both"/>
      </w:pPr>
      <w:r>
        <w:rPr>
          <w:rFonts w:ascii="Arial" w:cs="Arial" w:eastAsia="Arial" w:hAnsi="Arial"/>
          <w:sz w:val="20"/>
          <w:szCs w:val="20"/>
        </w:rPr>
        <w:t xml:space="preserve"> 3. Изготовление и оформление бланка выписки из Единого реестра за-</w:t>
      </w:r>
    </w:p>
    <w:p>
      <w:pPr>
        <w:spacing w:after="120"/>
        <w:jc w:val="both"/>
      </w:pPr>
      <w:r>
        <w:rPr>
          <w:rFonts w:ascii="Arial" w:cs="Arial" w:eastAsia="Arial" w:hAnsi="Arial"/>
          <w:sz w:val="20"/>
          <w:szCs w:val="20"/>
        </w:rPr>
        <w:t xml:space="preserve">логовых сделок.</w:t>
      </w:r>
    </w:p>
    <w:p>
      <w:pPr>
        <w:spacing w:after="120"/>
        <w:jc w:val="both"/>
      </w:pPr>
      <w:r>
        <w:rPr>
          <w:rFonts w:ascii="Arial" w:cs="Arial" w:eastAsia="Arial" w:hAnsi="Arial"/>
          <w:sz w:val="20"/>
          <w:szCs w:val="20"/>
        </w:rPr>
        <w:t xml:space="preserve"> 4. Изготовление и оформление дополнительного уведомления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Органы ЗАГС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1. (Утратил силу в соответствии с постановлением Правительства КР от 
 </w:t>
      </w:r>
      <w:hyperlink w:history="1" r:id="rIdfenpvktk29mdu9q9hkh7q">
        <w:r>
          <w:rPr>
            <w:rFonts w:ascii="Arial" w:cs="Arial" w:eastAsia="Arial" w:hAnsi="Arial"/>
            <w:color w:val="1D4ED8"/>
            <w:sz w:val="20"/>
            <w:szCs w:val="20"/>
            <w:u w:val="single"/>
          </w:rPr>
          <w:t xml:space="preserve"> 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Организация и проведение индивидуальных торжественных ритуалов вне 
 помещения органа ЗАГСа.</w:t>
      </w:r>
    </w:p>
    <w:p>
      <w:pPr>
        <w:spacing w:after="120"/>
        <w:jc w:val="both"/>
      </w:pPr>
      <w:r>
        <w:rPr>
          <w:rFonts w:ascii="Arial" w:cs="Arial" w:eastAsia="Arial" w:hAnsi="Arial"/>
          <w:sz w:val="20"/>
          <w:szCs w:val="20"/>
        </w:rPr>
        <w:t xml:space="preserve">3. Проведение торжественных обрядов регистрации заключения брака во 
 Дворце бракосочетания города Бишкек и отделах ЗАГСа Министерства 
 юстиции Кыргызской Республики по желанию заявителя.</w:t>
      </w:r>
    </w:p>
    <w:p>
      <w:pPr>
        <w:spacing w:after="120"/>
        <w:jc w:val="both"/>
      </w:pPr>
      <w:r>
        <w:rPr>
          <w:rFonts w:ascii="Arial" w:cs="Arial" w:eastAsia="Arial" w:hAnsi="Arial"/>
          <w:sz w:val="20"/>
          <w:szCs w:val="20"/>
        </w:rPr>
        <w:t xml:space="preserve">4. (Утратил силу в соответствии с постановлением Правительства КР 
 от </w:t>
      </w:r>
      <w:hyperlink w:history="1" r:id="rIdtcym4rfttqofiwe8ku7zm">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XIII. Государственное агентство по регистрации</w:t>
      </w:r>
    </w:p>
    <w:p>
      <w:pPr>
        <w:spacing w:after="120"/>
        <w:jc w:val="both"/>
      </w:pPr>
      <w:r>
        <w:rPr>
          <w:rFonts w:ascii="Arial" w:cs="Arial" w:eastAsia="Arial" w:hAnsi="Arial"/>
          <w:sz w:val="20"/>
          <w:szCs w:val="20"/>
        </w:rPr>
        <w:t xml:space="preserve"> прав на недвижимое имущество</w:t>
      </w:r>
    </w:p>
    <w:p>
      <w:pPr>
        <w:spacing w:after="120"/>
        <w:jc w:val="both"/>
      </w:pPr>
      <w:r>
        <w:rPr>
          <w:rFonts w:ascii="Arial" w:cs="Arial" w:eastAsia="Arial" w:hAnsi="Arial"/>
          <w:sz w:val="20"/>
          <w:szCs w:val="20"/>
        </w:rPr>
        <w:t xml:space="preserve">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Оформление землеустроительных дел и выдача правоудостоверяющих</w:t>
      </w:r>
    </w:p>
    <w:p>
      <w:pPr>
        <w:spacing w:after="120"/>
        <w:jc w:val="both"/>
      </w:pPr>
      <w:r>
        <w:rPr>
          <w:rFonts w:ascii="Arial" w:cs="Arial" w:eastAsia="Arial" w:hAnsi="Arial"/>
          <w:sz w:val="20"/>
          <w:szCs w:val="20"/>
        </w:rPr>
        <w:t xml:space="preserve">документов на земельный участок.</w:t>
      </w:r>
    </w:p>
    <w:p>
      <w:pPr>
        <w:spacing w:after="120"/>
        <w:jc w:val="both"/>
      </w:pPr>
      <w:r>
        <w:rPr>
          <w:rFonts w:ascii="Arial" w:cs="Arial" w:eastAsia="Arial" w:hAnsi="Arial"/>
          <w:sz w:val="20"/>
          <w:szCs w:val="20"/>
        </w:rPr>
        <w:t xml:space="preserve"> 2. Государственная регистрация прав и ограничений на недвижимое</w:t>
      </w:r>
    </w:p>
    <w:p>
      <w:pPr>
        <w:spacing w:after="120"/>
        <w:jc w:val="both"/>
      </w:pPr>
      <w:r>
        <w:rPr>
          <w:rFonts w:ascii="Arial" w:cs="Arial" w:eastAsia="Arial" w:hAnsi="Arial"/>
          <w:sz w:val="20"/>
          <w:szCs w:val="20"/>
        </w:rPr>
        <w:t xml:space="preserve">имущество (кроме первичной регистрации прав на недвижимое имущество,</w:t>
      </w:r>
    </w:p>
    <w:p>
      <w:pPr>
        <w:spacing w:after="120"/>
        <w:jc w:val="both"/>
      </w:pPr>
      <w:r>
        <w:rPr>
          <w:rFonts w:ascii="Arial" w:cs="Arial" w:eastAsia="Arial" w:hAnsi="Arial"/>
          <w:sz w:val="20"/>
          <w:szCs w:val="20"/>
        </w:rPr>
        <w:t xml:space="preserve">существовавшего до открытия местного регистрационного органа в данной</w:t>
      </w:r>
    </w:p>
    <w:p>
      <w:pPr>
        <w:spacing w:after="120"/>
        <w:jc w:val="both"/>
      </w:pPr>
      <w:r>
        <w:rPr>
          <w:rFonts w:ascii="Arial" w:cs="Arial" w:eastAsia="Arial" w:hAnsi="Arial"/>
          <w:sz w:val="20"/>
          <w:szCs w:val="20"/>
        </w:rPr>
        <w:t xml:space="preserve">регистрационной зоне) и выдача справочной документации.</w:t>
      </w:r>
    </w:p>
    <w:p>
      <w:pPr>
        <w:spacing w:after="120"/>
        <w:jc w:val="both"/>
      </w:pPr>
      <w:r>
        <w:rPr>
          <w:rFonts w:ascii="Arial" w:cs="Arial" w:eastAsia="Arial" w:hAnsi="Arial"/>
          <w:sz w:val="20"/>
          <w:szCs w:val="20"/>
        </w:rPr>
        <w:t xml:space="preserve"> 3. Техническая паспортизация единицы недвижимого имущества.</w:t>
      </w:r>
    </w:p>
    <w:p>
      <w:pPr>
        <w:spacing w:after="120"/>
        <w:jc w:val="both"/>
      </w:pPr>
      <w:r>
        <w:rPr>
          <w:rFonts w:ascii="Arial" w:cs="Arial" w:eastAsia="Arial" w:hAnsi="Arial"/>
          <w:sz w:val="20"/>
          <w:szCs w:val="20"/>
        </w:rPr>
        <w:t xml:space="preserve"> 4. Оформление сделок с земельными участками.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Государственная картографо-геодезическая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Топографо-геодезические, съемочные и картографические работы по</w:t>
      </w:r>
    </w:p>
    <w:p>
      <w:pPr>
        <w:spacing w:after="120"/>
        <w:jc w:val="both"/>
      </w:pPr>
      <w:r>
        <w:rPr>
          <w:rFonts w:ascii="Arial" w:cs="Arial" w:eastAsia="Arial" w:hAnsi="Arial"/>
          <w:sz w:val="20"/>
          <w:szCs w:val="20"/>
        </w:rPr>
        <w:t xml:space="preserve">заявкам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Государственный проектный институт "Кыргызгипрозем"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Проектно-изыскательские работы по землеустройству, земельному ка-</w:t>
      </w:r>
    </w:p>
    <w:p>
      <w:pPr>
        <w:spacing w:after="120"/>
        <w:jc w:val="both"/>
      </w:pPr>
      <w:r>
        <w:rPr>
          <w:rFonts w:ascii="Arial" w:cs="Arial" w:eastAsia="Arial" w:hAnsi="Arial"/>
          <w:sz w:val="20"/>
          <w:szCs w:val="20"/>
        </w:rPr>
        <w:t xml:space="preserve">дастру по заявкам и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XIV. Государственное агентство по архитектуре и</w:t>
      </w:r>
    </w:p>
    <w:p>
      <w:pPr>
        <w:spacing w:after="120"/>
        <w:jc w:val="both"/>
      </w:pPr>
      <w:r>
        <w:rPr>
          <w:rFonts w:ascii="Arial" w:cs="Arial" w:eastAsia="Arial" w:hAnsi="Arial"/>
          <w:sz w:val="20"/>
          <w:szCs w:val="20"/>
        </w:rPr>
        <w:t xml:space="preserve"> строительству при Правительстве Кыргызской Республики</w:t>
      </w:r>
    </w:p>
    <w:p>
      <w:pPr>
        <w:spacing w:after="120"/>
        <w:jc w:val="both"/>
      </w:pPr>
      <w:r>
        <w:rPr>
          <w:rFonts w:ascii="Arial" w:cs="Arial" w:eastAsia="Arial" w:hAnsi="Arial"/>
          <w:sz w:val="20"/>
          <w:szCs w:val="20"/>
        </w:rPr>
        <w:t xml:space="preserve"> и его структурные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Работы областных, городских, районных органов архитектуры и</w:t>
      </w:r>
    </w:p>
    <w:p>
      <w:pPr>
        <w:spacing w:after="120"/>
        <w:jc w:val="both"/>
      </w:pPr>
      <w:r>
        <w:rPr>
          <w:rFonts w:ascii="Arial" w:cs="Arial" w:eastAsia="Arial" w:hAnsi="Arial"/>
          <w:sz w:val="20"/>
          <w:szCs w:val="20"/>
        </w:rPr>
        <w:t xml:space="preserve">градостроительства в части обеспечения архитектурно-планировочных и ин-</w:t>
      </w:r>
    </w:p>
    <w:p>
      <w:pPr>
        <w:spacing w:after="120"/>
        <w:jc w:val="both"/>
      </w:pPr>
      <w:r>
        <w:rPr>
          <w:rFonts w:ascii="Arial" w:cs="Arial" w:eastAsia="Arial" w:hAnsi="Arial"/>
          <w:sz w:val="20"/>
          <w:szCs w:val="20"/>
        </w:rPr>
        <w:t xml:space="preserve">женерно-планировочных заданий.</w:t>
      </w:r>
    </w:p>
    <w:p>
      <w:pPr>
        <w:spacing w:after="120"/>
        <w:jc w:val="both"/>
      </w:pPr>
      <w:r>
        <w:rPr>
          <w:rFonts w:ascii="Arial" w:cs="Arial" w:eastAsia="Arial" w:hAnsi="Arial"/>
          <w:sz w:val="20"/>
          <w:szCs w:val="20"/>
        </w:rPr>
        <w:t xml:space="preserve"> 2. Работы по исполнению схем дежурного плана и нанесению на него</w:t>
      </w:r>
    </w:p>
    <w:p>
      <w:pPr>
        <w:spacing w:after="120"/>
        <w:jc w:val="both"/>
      </w:pPr>
      <w:r>
        <w:rPr>
          <w:rFonts w:ascii="Arial" w:cs="Arial" w:eastAsia="Arial" w:hAnsi="Arial"/>
          <w:sz w:val="20"/>
          <w:szCs w:val="20"/>
        </w:rPr>
        <w:t xml:space="preserve">графических материалов по объекту.</w:t>
      </w:r>
    </w:p>
    <w:p>
      <w:pPr>
        <w:spacing w:after="120"/>
        <w:jc w:val="both"/>
      </w:pPr>
      <w:r>
        <w:rPr>
          <w:rFonts w:ascii="Arial" w:cs="Arial" w:eastAsia="Arial" w:hAnsi="Arial"/>
          <w:sz w:val="20"/>
          <w:szCs w:val="20"/>
        </w:rPr>
        <w:t xml:space="preserve"> 3. Обеспечение проектами организации строительства и проектами</w:t>
      </w:r>
    </w:p>
    <w:p>
      <w:pPr>
        <w:spacing w:after="120"/>
        <w:jc w:val="both"/>
      </w:pPr>
      <w:r>
        <w:rPr>
          <w:rFonts w:ascii="Arial" w:cs="Arial" w:eastAsia="Arial" w:hAnsi="Arial"/>
          <w:sz w:val="20"/>
          <w:szCs w:val="20"/>
        </w:rPr>
        <w:t xml:space="preserve">производства работ по заявкам подрядных строительных организаций.</w:t>
      </w:r>
    </w:p>
    <w:p>
      <w:pPr>
        <w:spacing w:after="120"/>
        <w:jc w:val="both"/>
      </w:pPr>
      <w:r>
        <w:rPr>
          <w:rFonts w:ascii="Arial" w:cs="Arial" w:eastAsia="Arial" w:hAnsi="Arial"/>
          <w:sz w:val="20"/>
          <w:szCs w:val="20"/>
        </w:rPr>
        <w:t xml:space="preserve"> 4. Работы, связанные с подготовкой необходимых документов для раз-</w:t>
      </w:r>
    </w:p>
    <w:p>
      <w:pPr>
        <w:spacing w:after="120"/>
        <w:jc w:val="both"/>
      </w:pPr>
      <w:r>
        <w:rPr>
          <w:rFonts w:ascii="Arial" w:cs="Arial" w:eastAsia="Arial" w:hAnsi="Arial"/>
          <w:sz w:val="20"/>
          <w:szCs w:val="20"/>
        </w:rPr>
        <w:t xml:space="preserve">мещения наружной рекламы.</w:t>
      </w:r>
    </w:p>
    <w:p>
      <w:pPr>
        <w:spacing w:after="120"/>
        <w:jc w:val="both"/>
      </w:pPr>
      <w:r>
        <w:rPr>
          <w:rFonts w:ascii="Arial" w:cs="Arial" w:eastAsia="Arial" w:hAnsi="Arial"/>
          <w:sz w:val="20"/>
          <w:szCs w:val="20"/>
        </w:rPr>
        <w:t xml:space="preserve"> 5. Экспертиза и согласование научно-технической, нормативной, гра-</w:t>
      </w:r>
    </w:p>
    <w:p>
      <w:pPr>
        <w:spacing w:after="120"/>
        <w:jc w:val="both"/>
      </w:pPr>
      <w:r>
        <w:rPr>
          <w:rFonts w:ascii="Arial" w:cs="Arial" w:eastAsia="Arial" w:hAnsi="Arial"/>
          <w:sz w:val="20"/>
          <w:szCs w:val="20"/>
        </w:rPr>
        <w:t xml:space="preserve">достроительной и проектно-сметной документации.</w:t>
      </w:r>
    </w:p>
    <w:p>
      <w:pPr>
        <w:spacing w:after="120"/>
        <w:jc w:val="both"/>
      </w:pPr>
      <w:r>
        <w:rPr>
          <w:rFonts w:ascii="Arial" w:cs="Arial" w:eastAsia="Arial" w:hAnsi="Arial"/>
          <w:sz w:val="20"/>
          <w:szCs w:val="20"/>
        </w:rPr>
        <w:t xml:space="preserve"> 6. Проведение госархстройконтроля за качеством строительства но-</w:t>
      </w:r>
    </w:p>
    <w:p>
      <w:pPr>
        <w:spacing w:after="120"/>
        <w:jc w:val="both"/>
      </w:pPr>
      <w:r>
        <w:rPr>
          <w:rFonts w:ascii="Arial" w:cs="Arial" w:eastAsia="Arial" w:hAnsi="Arial"/>
          <w:sz w:val="20"/>
          <w:szCs w:val="20"/>
        </w:rPr>
        <w:t xml:space="preserve">вых, реконструкцией и перепрофилированием существующих зданий и соору-</w:t>
      </w:r>
    </w:p>
    <w:p>
      <w:pPr>
        <w:spacing w:after="120"/>
        <w:jc w:val="both"/>
      </w:pPr>
      <w:r>
        <w:rPr>
          <w:rFonts w:ascii="Arial" w:cs="Arial" w:eastAsia="Arial" w:hAnsi="Arial"/>
          <w:sz w:val="20"/>
          <w:szCs w:val="20"/>
        </w:rPr>
        <w:t xml:space="preserve">жений.</w:t>
      </w:r>
    </w:p>
    <w:p>
      <w:pPr>
        <w:spacing w:after="120"/>
        <w:jc w:val="both"/>
      </w:pPr>
      <w:r>
        <w:rPr>
          <w:rFonts w:ascii="Arial" w:cs="Arial" w:eastAsia="Arial" w:hAnsi="Arial"/>
          <w:sz w:val="20"/>
          <w:szCs w:val="20"/>
        </w:rPr>
        <w:t xml:space="preserve"> 7. Организация работы государственной приемочной комиссии по при-</w:t>
      </w:r>
    </w:p>
    <w:p>
      <w:pPr>
        <w:spacing w:after="120"/>
        <w:jc w:val="both"/>
      </w:pPr>
      <w:r>
        <w:rPr>
          <w:rFonts w:ascii="Arial" w:cs="Arial" w:eastAsia="Arial" w:hAnsi="Arial"/>
          <w:sz w:val="20"/>
          <w:szCs w:val="20"/>
        </w:rPr>
        <w:t xml:space="preserve">емке в эксплуатацию законченных строительством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XV. Государственное архивное агентство</w:t>
      </w:r>
    </w:p>
    <w:p>
      <w:pPr>
        <w:spacing w:after="120"/>
        <w:jc w:val="both"/>
      </w:pPr>
      <w:r>
        <w:rPr>
          <w:rFonts w:ascii="Arial" w:cs="Arial" w:eastAsia="Arial" w:hAnsi="Arial"/>
          <w:sz w:val="20"/>
          <w:szCs w:val="20"/>
        </w:rPr>
        <w:t xml:space="preserve">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(Исключен в соответствии с </w:t>
      </w:r>
      <w:hyperlink w:history="1" r:id="rIdcqowsbsz37upkxinzvya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w:t>
      </w:r>
    </w:p>
    <w:p>
      <w:pPr>
        <w:spacing w:after="120"/>
        <w:jc w:val="both"/>
      </w:pPr>
      <w:r>
        <w:rPr>
          <w:rFonts w:ascii="Arial" w:cs="Arial" w:eastAsia="Arial" w:hAnsi="Arial"/>
          <w:sz w:val="20"/>
          <w:szCs w:val="20"/>
        </w:rPr>
        <w:t xml:space="preserve"> 27 августа 2007 года № 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XVI. Государственное агентство по охране окружающей</w:t>
      </w:r>
    </w:p>
    <w:p>
      <w:pPr>
        <w:spacing w:after="120"/>
        <w:jc w:val="both"/>
      </w:pPr>
      <w:r>
        <w:rPr>
          <w:rFonts w:ascii="Arial" w:cs="Arial" w:eastAsia="Arial" w:hAnsi="Arial"/>
          <w:sz w:val="20"/>
          <w:szCs w:val="20"/>
        </w:rPr>
        <w:t xml:space="preserve"> среды и лесному хозяйству при Правительстве</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Плата за посещение национальных музеев, особо охраняемых при-</w:t>
      </w:r>
    </w:p>
    <w:p>
      <w:pPr>
        <w:spacing w:after="120"/>
        <w:jc w:val="both"/>
      </w:pPr>
      <w:r>
        <w:rPr>
          <w:rFonts w:ascii="Arial" w:cs="Arial" w:eastAsia="Arial" w:hAnsi="Arial"/>
          <w:sz w:val="20"/>
          <w:szCs w:val="20"/>
        </w:rPr>
        <w:t xml:space="preserve">родных территорий и за обслуживание туристов, альпинистов, спортсменов</w:t>
      </w:r>
    </w:p>
    <w:p>
      <w:pPr>
        <w:spacing w:after="120"/>
        <w:jc w:val="both"/>
      </w:pPr>
      <w:r>
        <w:rPr>
          <w:rFonts w:ascii="Arial" w:cs="Arial" w:eastAsia="Arial" w:hAnsi="Arial"/>
          <w:sz w:val="20"/>
          <w:szCs w:val="20"/>
        </w:rPr>
        <w:t xml:space="preserve">по их заявкам.</w:t>
      </w:r>
    </w:p>
    <w:p>
      <w:pPr>
        <w:spacing w:after="120"/>
        <w:jc w:val="both"/>
      </w:pPr>
      <w:r>
        <w:rPr>
          <w:rFonts w:ascii="Arial" w:cs="Arial" w:eastAsia="Arial" w:hAnsi="Arial"/>
          <w:sz w:val="20"/>
          <w:szCs w:val="20"/>
        </w:rPr>
        <w:t xml:space="preserve"> 2. Проведение государственной экологической экспертизы.</w:t>
      </w:r>
    </w:p>
    <w:p>
      <w:pPr>
        <w:spacing w:after="120"/>
        <w:jc w:val="both"/>
      </w:pPr>
      <w:r>
        <w:rPr>
          <w:rFonts w:ascii="Arial" w:cs="Arial" w:eastAsia="Arial" w:hAnsi="Arial"/>
          <w:sz w:val="20"/>
          <w:szCs w:val="20"/>
        </w:rPr>
        <w:t xml:space="preserve"> 3. Проведение лабораторных исследований состояния объектов окружа-</w:t>
      </w:r>
    </w:p>
    <w:p>
      <w:pPr>
        <w:spacing w:after="120"/>
        <w:jc w:val="both"/>
      </w:pPr>
      <w:r>
        <w:rPr>
          <w:rFonts w:ascii="Arial" w:cs="Arial" w:eastAsia="Arial" w:hAnsi="Arial"/>
          <w:sz w:val="20"/>
          <w:szCs w:val="20"/>
        </w:rPr>
        <w:t xml:space="preserve">ющей среды и источников загрязнения по заявкам.</w:t>
      </w:r>
    </w:p>
    <w:p>
      <w:pPr>
        <w:spacing w:after="120"/>
        <w:jc w:val="both"/>
      </w:pPr>
      <w:r>
        <w:rPr>
          <w:rFonts w:ascii="Arial" w:cs="Arial" w:eastAsia="Arial" w:hAnsi="Arial"/>
          <w:sz w:val="20"/>
          <w:szCs w:val="20"/>
        </w:rPr>
        <w:t xml:space="preserve"> 4. Выполнение научно-исследовательских работ по экологии на дого-</w:t>
      </w:r>
    </w:p>
    <w:p>
      <w:pPr>
        <w:spacing w:after="120"/>
        <w:jc w:val="both"/>
      </w:pPr>
      <w:r>
        <w:rPr>
          <w:rFonts w:ascii="Arial" w:cs="Arial" w:eastAsia="Arial" w:hAnsi="Arial"/>
          <w:sz w:val="20"/>
          <w:szCs w:val="20"/>
        </w:rPr>
        <w:t xml:space="preserve">ворной основе.</w:t>
      </w:r>
    </w:p>
    <w:p>
      <w:pPr>
        <w:spacing w:after="120"/>
        <w:jc w:val="both"/>
      </w:pPr>
      <w:r>
        <w:rPr>
          <w:rFonts w:ascii="Arial" w:cs="Arial" w:eastAsia="Arial" w:hAnsi="Arial"/>
          <w:sz w:val="20"/>
          <w:szCs w:val="20"/>
        </w:rPr>
        <w:t xml:space="preserve"> 5. Инструментальный замер концентрации оксида углерода и дымности
 в выбросах автотранспорта с выдачей экоталонов при соответствии выбросов
 установленным нормам.</w:t>
      </w:r>
    </w:p>
    <w:p>
      <w:pPr>
        <w:spacing w:after="120"/>
        <w:jc w:val="both"/>
      </w:pPr>
      <w:r>
        <w:rPr>
          <w:rFonts w:ascii="Arial" w:cs="Arial" w:eastAsia="Arial" w:hAnsi="Arial"/>
          <w:sz w:val="20"/>
          <w:szCs w:val="20"/>
        </w:rPr>
        <w:t xml:space="preserve">(В редакции </w:t>
      </w:r>
      <w:hyperlink w:history="1" r:id="rIdixgwrtlbefykdqpz28seo">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17 сентября 2009 года №586)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XVII. Государственное агентство информационных</w:t>
      </w:r>
    </w:p>
    <w:p>
      <w:pPr>
        <w:spacing w:after="120"/>
        <w:jc w:val="both"/>
      </w:pPr>
      <w:r>
        <w:rPr>
          <w:rFonts w:ascii="Arial" w:cs="Arial" w:eastAsia="Arial" w:hAnsi="Arial"/>
          <w:sz w:val="20"/>
          <w:szCs w:val="20"/>
        </w:rPr>
        <w:t xml:space="preserve"> ресурсов и технологий при Правительстве</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Предоставление услуг по изготовлению персонифицированных и других,</w:t>
      </w:r>
    </w:p>
    <w:p>
      <w:pPr>
        <w:spacing w:after="120"/>
        <w:jc w:val="both"/>
      </w:pPr>
      <w:r>
        <w:rPr>
          <w:rFonts w:ascii="Arial" w:cs="Arial" w:eastAsia="Arial" w:hAnsi="Arial"/>
          <w:sz w:val="20"/>
          <w:szCs w:val="20"/>
        </w:rPr>
        <w:t xml:space="preserve">предусмотренных в функциях агентства, документов (паспорта, свидетель-</w:t>
      </w:r>
    </w:p>
    <w:p>
      <w:pPr>
        <w:spacing w:after="120"/>
        <w:jc w:val="both"/>
      </w:pPr>
      <w:r>
        <w:rPr>
          <w:rFonts w:ascii="Arial" w:cs="Arial" w:eastAsia="Arial" w:hAnsi="Arial"/>
          <w:sz w:val="20"/>
          <w:szCs w:val="20"/>
        </w:rPr>
        <w:t xml:space="preserve">ства о рождении, аттестаты о среднем образовании, дипломы о высшем об-</w:t>
      </w:r>
    </w:p>
    <w:p>
      <w:pPr>
        <w:spacing w:after="120"/>
        <w:jc w:val="both"/>
      </w:pPr>
      <w:r>
        <w:rPr>
          <w:rFonts w:ascii="Arial" w:cs="Arial" w:eastAsia="Arial" w:hAnsi="Arial"/>
          <w:sz w:val="20"/>
          <w:szCs w:val="20"/>
        </w:rPr>
        <w:t xml:space="preserve">разовании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XVIII. Национальное агентство связи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Ежегодная плата для осуществления надзорных функций по лицензи-</w:t>
      </w:r>
    </w:p>
    <w:p>
      <w:pPr>
        <w:spacing w:after="120"/>
        <w:jc w:val="both"/>
      </w:pPr>
      <w:r>
        <w:rPr>
          <w:rFonts w:ascii="Arial" w:cs="Arial" w:eastAsia="Arial" w:hAnsi="Arial"/>
          <w:sz w:val="20"/>
          <w:szCs w:val="20"/>
        </w:rPr>
        <w:t xml:space="preserve">рованию.</w:t>
      </w:r>
    </w:p>
    <w:p>
      <w:pPr>
        <w:spacing w:after="120"/>
        <w:jc w:val="both"/>
      </w:pPr>
      <w:r>
        <w:rPr>
          <w:rFonts w:ascii="Arial" w:cs="Arial" w:eastAsia="Arial" w:hAnsi="Arial"/>
          <w:sz w:val="20"/>
          <w:szCs w:val="20"/>
        </w:rPr>
        <w:t xml:space="preserve"> 2. Ежегодная плата для осуществления надзорных функций за исполь-</w:t>
      </w:r>
    </w:p>
    <w:p>
      <w:pPr>
        <w:spacing w:after="120"/>
        <w:jc w:val="both"/>
      </w:pPr>
      <w:r>
        <w:rPr>
          <w:rFonts w:ascii="Arial" w:cs="Arial" w:eastAsia="Arial" w:hAnsi="Arial"/>
          <w:sz w:val="20"/>
          <w:szCs w:val="20"/>
        </w:rPr>
        <w:t xml:space="preserve">зование радиочастотного спектра за одно частотное присвоение.</w:t>
      </w:r>
    </w:p>
    <w:p>
      <w:pPr>
        <w:spacing w:after="120"/>
        <w:jc w:val="both"/>
      </w:pPr>
      <w:r>
        <w:rPr>
          <w:rFonts w:ascii="Arial" w:cs="Arial" w:eastAsia="Arial" w:hAnsi="Arial"/>
          <w:sz w:val="20"/>
          <w:szCs w:val="20"/>
        </w:rPr>
        <w:t xml:space="preserve"> 3. Стандартизация технических средств и услуг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XIX. Национальный статистический комитет</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Предоставление статистических сборников, бюллетеней, ежегодни-</w:t>
      </w:r>
    </w:p>
    <w:p>
      <w:pPr>
        <w:spacing w:after="120"/>
        <w:jc w:val="both"/>
      </w:pPr>
      <w:r>
        <w:rPr>
          <w:rFonts w:ascii="Arial" w:cs="Arial" w:eastAsia="Arial" w:hAnsi="Arial"/>
          <w:sz w:val="20"/>
          <w:szCs w:val="20"/>
        </w:rPr>
        <w:t xml:space="preserve">ков, докладов, экспресс-информации, экономических обзоров, записок и</w:t>
      </w:r>
    </w:p>
    <w:p>
      <w:pPr>
        <w:spacing w:after="120"/>
        <w:jc w:val="both"/>
      </w:pPr>
      <w:r>
        <w:rPr>
          <w:rFonts w:ascii="Arial" w:cs="Arial" w:eastAsia="Arial" w:hAnsi="Arial"/>
          <w:sz w:val="20"/>
          <w:szCs w:val="20"/>
        </w:rPr>
        <w:t xml:space="preserve">других публикаций органам государственной власти и местного самоуправ-</w:t>
      </w:r>
    </w:p>
    <w:p>
      <w:pPr>
        <w:spacing w:after="120"/>
        <w:jc w:val="both"/>
      </w:pPr>
      <w:r>
        <w:rPr>
          <w:rFonts w:ascii="Arial" w:cs="Arial" w:eastAsia="Arial" w:hAnsi="Arial"/>
          <w:sz w:val="20"/>
          <w:szCs w:val="20"/>
        </w:rPr>
        <w:t xml:space="preserve">ления, министерствам, ведомствам свыше одного экземпляра, а также вы-</w:t>
      </w:r>
    </w:p>
    <w:p>
      <w:pPr>
        <w:spacing w:after="120"/>
        <w:jc w:val="both"/>
      </w:pPr>
      <w:r>
        <w:rPr>
          <w:rFonts w:ascii="Arial" w:cs="Arial" w:eastAsia="Arial" w:hAnsi="Arial"/>
          <w:sz w:val="20"/>
          <w:szCs w:val="20"/>
        </w:rPr>
        <w:t xml:space="preserve">полнение статистических и информационно-вычислительных работ по заявкам</w:t>
      </w:r>
    </w:p>
    <w:p>
      <w:pPr>
        <w:spacing w:after="120"/>
        <w:jc w:val="both"/>
      </w:pPr>
      <w:r>
        <w:rPr>
          <w:rFonts w:ascii="Arial" w:cs="Arial" w:eastAsia="Arial" w:hAnsi="Arial"/>
          <w:sz w:val="20"/>
          <w:szCs w:val="20"/>
        </w:rPr>
        <w:t xml:space="preserve">физических и юридических лиц.</w:t>
      </w:r>
    </w:p>
    <w:p>
      <w:pPr>
        <w:spacing w:after="120"/>
        <w:jc w:val="both"/>
      </w:pPr>
      <w:r>
        <w:rPr>
          <w:rFonts w:ascii="Arial" w:cs="Arial" w:eastAsia="Arial" w:hAnsi="Arial"/>
          <w:sz w:val="20"/>
          <w:szCs w:val="20"/>
        </w:rPr>
        <w:t xml:space="preserve"> 2. Информационно-справочное обслуживание по заявкам пользователей,</w:t>
      </w:r>
    </w:p>
    <w:p>
      <w:pPr>
        <w:spacing w:after="120"/>
        <w:jc w:val="both"/>
      </w:pPr>
      <w:r>
        <w:rPr>
          <w:rFonts w:ascii="Arial" w:cs="Arial" w:eastAsia="Arial" w:hAnsi="Arial"/>
          <w:sz w:val="20"/>
          <w:szCs w:val="20"/>
        </w:rPr>
        <w:t xml:space="preserve">включая присвоение кодов.</w:t>
      </w:r>
    </w:p>
    <w:p>
      <w:pPr>
        <w:spacing w:after="120"/>
        <w:jc w:val="both"/>
      </w:pPr>
      <w:r>
        <w:rPr>
          <w:rFonts w:ascii="Arial" w:cs="Arial" w:eastAsia="Arial" w:hAnsi="Arial"/>
          <w:sz w:val="20"/>
          <w:szCs w:val="20"/>
        </w:rPr>
        <w:t xml:space="preserve"> 3. Оказание полиграфических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XX. Государственный комитет национальной</w:t>
      </w:r>
    </w:p>
    <w:p>
      <w:pPr>
        <w:spacing w:after="120"/>
        <w:jc w:val="both"/>
      </w:pPr>
      <w:r>
        <w:rPr>
          <w:rFonts w:ascii="Arial" w:cs="Arial" w:eastAsia="Arial" w:hAnsi="Arial"/>
          <w:sz w:val="20"/>
          <w:szCs w:val="20"/>
        </w:rPr>
        <w:t xml:space="preserve">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5re4dlabetxzmxqvv-nco">
        <w:r>
          <w:rPr>
            <w:rFonts w:ascii="Arial" w:cs="Arial" w:eastAsia="Arial" w:hAnsi="Arial"/>
            <w:color w:val="1D4ED8"/>
            <w:sz w:val="20"/>
            <w:szCs w:val="20"/>
            <w:u w:val="single"/>
          </w:rPr>
          <w:t xml:space="preserve">4 июля 2009 года №430</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XXI. Социальный фонд Кыргызской Республики</w:t>
      </w:r>
    </w:p>
    <w:p>
      <w:pPr>
        <w:spacing w:after="120"/>
        <w:jc w:val="both"/>
      </w:pPr>
      <w:r>
        <w:rPr>
          <w:rFonts w:ascii="Arial" w:cs="Arial" w:eastAsia="Arial" w:hAnsi="Arial"/>
          <w:sz w:val="20"/>
          <w:szCs w:val="20"/>
        </w:rPr>
        <w:t xml:space="preserve"> Повторная выдача удостоверений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XXII. Государственный комитет Кыргызской Республики
 по миграции и занятости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cypcznahhqqtrjrd8orxg">
        <w:r>
          <w:rPr>
            <w:rFonts w:ascii="Arial" w:cs="Arial" w:eastAsia="Arial" w:hAnsi="Arial"/>
            <w:color w:val="1D4ED8"/>
            <w:sz w:val="20"/>
            <w:szCs w:val="20"/>
            <w:u w:val="single"/>
          </w:rPr>
          <w:t xml:space="preserve">9 февраля 2010 года №85</w:t>
        </w:r>
      </w:hyperlink>
      <w:r>
        <w:rPr>
          <w:rFonts w:ascii="Arial" w:cs="Arial" w:eastAsia="Arial" w:hAnsi="Arial"/>
          <w:sz w:val="20"/>
          <w:szCs w:val="20"/>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9hvvw2fdcwnr2l3apugf" Type="http://schemas.openxmlformats.org/officeDocument/2006/relationships/hyperlink" Target="http://kodeks.duckdns.org/document/90099" TargetMode="External"/><Relationship Id="rId46yde4zjob8xjzbi2uy9g" Type="http://schemas.openxmlformats.org/officeDocument/2006/relationships/hyperlink" Target="http://kodeks.duckdns.org/document/90183" TargetMode="External"/><Relationship Id="rId5diuh8niwbartl-i0o-_f" Type="http://schemas.openxmlformats.org/officeDocument/2006/relationships/hyperlink" Target="http://kodeks.duckdns.org/document/91008" TargetMode="External"/><Relationship Id="rId5vc2djxhuuiovslfshg9x" Type="http://schemas.openxmlformats.org/officeDocument/2006/relationships/hyperlink" Target="http://kodeks.duckdns.org/document/59956" TargetMode="External"/><Relationship Id="rIdm1n6ncikrgf9myofbwyjq" Type="http://schemas.openxmlformats.org/officeDocument/2006/relationships/hyperlink" Target="http://kodeks.duckdns.org/document/92220" TargetMode="External"/><Relationship Id="rIdsyuxmnvba9uj2kirgk8f0" Type="http://schemas.openxmlformats.org/officeDocument/2006/relationships/hyperlink" Target="http://kodeks.duckdns.org/document/95016" TargetMode="External"/><Relationship Id="rIdjrvqoqhqpdpbsupmtwbgv" Type="http://schemas.openxmlformats.org/officeDocument/2006/relationships/hyperlink" Target="http://kodeks.duckdns.org/document/90099" TargetMode="External"/><Relationship Id="rIdjpt_t8tafk4tkwagrzzg_" Type="http://schemas.openxmlformats.org/officeDocument/2006/relationships/hyperlink" Target="http://kodeks.duckdns.org/document/90099" TargetMode="External"/><Relationship Id="rId8ejwnz00znrfb_xp2gpjc" Type="http://schemas.openxmlformats.org/officeDocument/2006/relationships/hyperlink" Target="http://kodeks.duckdns.org/document/90099" TargetMode="External"/><Relationship Id="rIddelzoz9iyrjbf0rvqlmft" Type="http://schemas.openxmlformats.org/officeDocument/2006/relationships/hyperlink" Target="http://kodeks.duckdns.org/document/90099" TargetMode="External"/><Relationship Id="rIdhoycqcn9sqnhxzg7ho8pe" Type="http://schemas.openxmlformats.org/officeDocument/2006/relationships/hyperlink" Target="http://kodeks.duckdns.org/document/90099" TargetMode="External"/><Relationship Id="rIdz6oruznizyl6k88hld_q5" Type="http://schemas.openxmlformats.org/officeDocument/2006/relationships/hyperlink" Target="http://kodeks.duckdns.org/document/90099" TargetMode="External"/><Relationship Id="rIdlb23tkoapbublutq1ljcf" Type="http://schemas.openxmlformats.org/officeDocument/2006/relationships/hyperlink" Target="http://kodeks.duckdns.org/document/90099" TargetMode="External"/><Relationship Id="rIdfwrysm9lyhyx6vns12nwm" Type="http://schemas.openxmlformats.org/officeDocument/2006/relationships/hyperlink" Target="http://kodeks.duckdns.org/document/90099" TargetMode="External"/><Relationship Id="rIdclja6rbv0n8b6kb_oma_y" Type="http://schemas.openxmlformats.org/officeDocument/2006/relationships/hyperlink" Target="http://kodeks.duckdns.org/document/90099" TargetMode="External"/><Relationship Id="rIddxdopwbucknftfrln848n" Type="http://schemas.openxmlformats.org/officeDocument/2006/relationships/hyperlink" Target="http://kodeks.duckdns.org/document/90099" TargetMode="External"/><Relationship Id="rIdtmioa-lqaaak-sihq4k90" Type="http://schemas.openxmlformats.org/officeDocument/2006/relationships/hyperlink" Target="http://kodeks.duckdns.org/document/90099" TargetMode="External"/><Relationship Id="rIdh7ybn1y1dgpbdrrnj1wts" Type="http://schemas.openxmlformats.org/officeDocument/2006/relationships/hyperlink" Target="http://kodeks.duckdns.org/document/58516" TargetMode="External"/><Relationship Id="rIdgohaomaimotqscw9vp18i" Type="http://schemas.openxmlformats.org/officeDocument/2006/relationships/hyperlink" Target="http://kodeks.duckdns.org/document/58516" TargetMode="External"/><Relationship Id="rIdju2kgir-mqqe9flr42xsd" Type="http://schemas.openxmlformats.org/officeDocument/2006/relationships/hyperlink" Target="http://kodeks.duckdns.org/document/90099" TargetMode="External"/><Relationship Id="rId6seso6_7g9nswu3s0i20h" Type="http://schemas.openxmlformats.org/officeDocument/2006/relationships/hyperlink" Target="http://kodeks.duckdns.org/document/90099" TargetMode="External"/><Relationship Id="rIddr4a5vj_ewce-xp_zuqnt" Type="http://schemas.openxmlformats.org/officeDocument/2006/relationships/hyperlink" Target="http://kodeks.duckdns.org/document/90099" TargetMode="External"/><Relationship Id="rId5u4vd79njn1tdp2s5knwh" Type="http://schemas.openxmlformats.org/officeDocument/2006/relationships/hyperlink" Target="http://kodeks.duckdns.org/document/90099" TargetMode="External"/><Relationship Id="rIdyu2heul02ts-4bui_wpwx" Type="http://schemas.openxmlformats.org/officeDocument/2006/relationships/hyperlink" Target="http://kodeks.duckdns.org/document/58516" TargetMode="External"/><Relationship Id="rId8myja8hph-a3hff-7nfki" Type="http://schemas.openxmlformats.org/officeDocument/2006/relationships/hyperlink" Target="http://kodeks.duckdns.org/document/90099" TargetMode="External"/><Relationship Id="rIdlqbusm7xuxxcz7gztyfaf" Type="http://schemas.openxmlformats.org/officeDocument/2006/relationships/hyperlink" Target="http://kodeks.duckdns.org/document/90099" TargetMode="External"/><Relationship Id="rIdu8xbfrlunjerfhhb0wbqw" Type="http://schemas.openxmlformats.org/officeDocument/2006/relationships/hyperlink" Target="http://kodeks.duckdns.org/document/90099" TargetMode="External"/><Relationship Id="rIdmzb7oivs0gcngbwpsfabf" Type="http://schemas.openxmlformats.org/officeDocument/2006/relationships/hyperlink" Target="http://kodeks.duckdns.org/document/59956" TargetMode="External"/><Relationship Id="rIde1xc3whflu8n0cn7fafvw" Type="http://schemas.openxmlformats.org/officeDocument/2006/relationships/hyperlink" Target="http://kodeks.duckdns.org/document/59956" TargetMode="External"/><Relationship Id="rIdk9jcc08r0bqwe7zh18uil" Type="http://schemas.openxmlformats.org/officeDocument/2006/relationships/hyperlink" Target="http://kodeks.duckdns.org/document/58516" TargetMode="External"/><Relationship Id="rId5pijiwtjsovxvsghtdkuo" Type="http://schemas.openxmlformats.org/officeDocument/2006/relationships/hyperlink" Target="http://kodeks.duckdns.org/document/92220" TargetMode="External"/><Relationship Id="rIdqfpljc5fbpib4g7zkasxj" Type="http://schemas.openxmlformats.org/officeDocument/2006/relationships/hyperlink" Target="http://kodeks.duckdns.org/document/92220" TargetMode="External"/><Relationship Id="rIdzqzokcitslpt96abfyopb" Type="http://schemas.openxmlformats.org/officeDocument/2006/relationships/hyperlink" Target="http://kodeks.duckdns.org/document/58020" TargetMode="External"/><Relationship Id="rIdecem7rlew7fq2xgt-5c5m" Type="http://schemas.openxmlformats.org/officeDocument/2006/relationships/hyperlink" Target="http://kodeks.duckdns.org/document/90099" TargetMode="External"/><Relationship Id="rIdtr_u6sdk3yijxdqihz2fj" Type="http://schemas.openxmlformats.org/officeDocument/2006/relationships/hyperlink" Target="http://kodeks.duckdns.org/document/90002" TargetMode="External"/><Relationship Id="rIdoclohgi5jbgafh3ijimzx" Type="http://schemas.openxmlformats.org/officeDocument/2006/relationships/hyperlink" Target="http://kodeks.duckdns.org/document/90099" TargetMode="External"/><Relationship Id="rIdwfambgjagvuqhmbbyzzko" Type="http://schemas.openxmlformats.org/officeDocument/2006/relationships/hyperlink" Target="http://kodeks.duckdns.org/document/95016" TargetMode="External"/><Relationship Id="rIdfenpvktk29mdu9q9hkh7q" Type="http://schemas.openxmlformats.org/officeDocument/2006/relationships/hyperlink" Target="http://kodeks.duckdns.org/document/90099" TargetMode="External"/><Relationship Id="rIdtcym4rfttqofiwe8ku7zm" Type="http://schemas.openxmlformats.org/officeDocument/2006/relationships/hyperlink" Target="http://kodeks.duckdns.org/document/90099" TargetMode="External"/><Relationship Id="rIdcqowsbsz37upkxinzvyaz" Type="http://schemas.openxmlformats.org/officeDocument/2006/relationships/hyperlink" Target="http://kodeks.duckdns.org/document/58516" TargetMode="External"/><Relationship Id="rIdixgwrtlbefykdqpz28seo" Type="http://schemas.openxmlformats.org/officeDocument/2006/relationships/hyperlink" Target="http://kodeks.duckdns.org/document/91008" TargetMode="External"/><Relationship Id="rId5re4dlabetxzmxqvv-nco" Type="http://schemas.openxmlformats.org/officeDocument/2006/relationships/hyperlink" Target="http://kodeks.duckdns.org/document/90099" TargetMode="External"/><Relationship Id="rIdcypcznahhqqtrjrd8orxg" Type="http://schemas.openxmlformats.org/officeDocument/2006/relationships/hyperlink" Target="http://kodeks.duckdns.org/document/59956" TargetMode="External"/><Relationship Id="rId7" Type="http://schemas.openxmlformats.org/officeDocument/2006/relationships/image" Target="media/93bec1c1538034512fe33c1434ae0ea86b639d33.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2026-09-23T01:57:57.529Z</dcterms:created>
  <dcterms:modified xsi:type="dcterms:W3CDTF">2026-09-23T01:57:57.529Z</dcterms:modified>
</cp:coreProperties>
</file>

<file path=docProps/custom.xml><?xml version="1.0" encoding="utf-8"?>
<Properties xmlns="http://schemas.openxmlformats.org/officeDocument/2006/custom-properties" xmlns:vt="http://schemas.openxmlformats.org/officeDocument/2006/docPropsVTypes"/>
</file>