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13 апреля 2007 года №124                                                  ПОСТАНОВЛЕНИЕ ПРАВИТЕЛЬСТВА КЫРГЫЗСКОЙ РЕСПУБЛИКИ                                             О предоставлении земельных участков обществу с ограниченной         ответственностыо «Южный комбинат строительных материалов»                    под строительство цементного завода                                        В  соответствии  со  статьями 5, 20 и 32 </w:t>
      </w:r>
      <w:hyperlink w:history="1" r:id="rId7gwysd3zo4m2ct0ijyc5_">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КыргызскойРеспублики, в целях привлечения прямых инвестиций в развитие промышленногопроизводства  строительных материалов Правительство Кыргызской  Республикигтостановляет:   1.  Принять  предложение государственной администрации  Ошской  областиКыргызской  Республики,  согласованное  с  Республиканской  крмиссией   повопросам, связанным с отводом земель, о предоставлении земельных  участковобщей  площадью  8,29  га,  из  них 2,8 га пашни  Фонда  перераспределениясельскохозяйственных  угодий  орошаемых  насосными  станциями,   5,49   гаприсельных  пастбищ  Алля Анаровского аильного кенеша  Араванского  районаОшской  области Кыргызской Республики, во временное пользование сроком  на49   лет   обществу   с  ограниченной  ответственностью  «Южный   комбинатстроительных материалов» под строительство цементного завода.   2.  Перевести земли, указанные в пункте 1 настоящего постановления,  изкатегории  «Земли  сельскохозяйственного назначения»  в  категорию  «Землипромышленности, транспорта, связи, обороны и иного назначения».   3. Государственной администрации Ошской области Кыргызской Республики:   -  обеспечить  уплату обществом с ограниченной ответственностью  «Южныйкомбинат   строительных  материалов»  сумм  стоимости  возмещения   потерьсельскохозяйственного производства и упущенной выгоды согласно нормативам,установленным  </w:t>
      </w:r>
      <w:hyperlink w:history="1" r:id="rIdy2tbz4rz3ejydtjuz-si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14февраля  1998  года  №  66 «Об утверждении временных нормативов  стоимостивозмещения потерь сельскохозяйственного производства, связанных с изъятиемсельскохозяйственных угодий для несельокохозяйственных нужд»;   - внести соответствующие изменения в земельно-учетную документацию.   4.  Контроль за выполнением настоящего постановления возложить на отделаграрного развития Аппарата Правительства Кыргызской Республики.      Премьер-министр                                    А.Атамбаев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uute_sibyyrlwh4usrfj">
      <w:r>
        <w:rPr>
          <w:rFonts w:ascii="Arial" w:cs="Arial" w:eastAsia="Arial" w:hAnsi="Arial"/>
          <w:color w:val="132D3F"/>
          <w:sz w:val="16"/>
          <w:szCs w:val="16"/>
          <w:u w:val="single"/>
        </w:rPr>
        <w:t xml:space="preserve">dalil.kg/document/58223</w:t>
      </w:r>
    </w:hyperlink>
  </w:p>
  <w:p>
    <w:pPr>
      <w:spacing w:after="0" w:before="40"/>
      <w:jc w:val="center"/>
    </w:pPr>
    <w:hyperlink w:history="1" r:id="rIdn5oxxx_x5bnitchksrx4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gwysd3zo4m2ct0ijyc5_" Type="http://schemas.openxmlformats.org/officeDocument/2006/relationships/hyperlink" Target="https://dalil.kg/document/8" TargetMode="External"/><Relationship Id="rIdy2tbz4rz3ejydtjuz-sif" Type="http://schemas.openxmlformats.org/officeDocument/2006/relationships/hyperlink" Target="https://dalil.kg/document/50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uute_sibyyrlwh4usrfj" Type="http://schemas.openxmlformats.org/officeDocument/2006/relationships/hyperlink" Target="https://dalil.kg/document/58223" TargetMode="External"/><Relationship Id="rIdn5oxxx_x5bnitchksrx4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2026-10-03T00:56:21.719Z</dcterms:created>
  <dcterms:modified xsi:type="dcterms:W3CDTF">2026-10-03T00:56:21.719Z</dcterms:modified>
</cp:coreProperties>
</file>

<file path=docProps/custom.xml><?xml version="1.0" encoding="utf-8"?>
<Properties xmlns="http://schemas.openxmlformats.org/officeDocument/2006/custom-properties" xmlns:vt="http://schemas.openxmlformats.org/officeDocument/2006/docPropsVTypes"/>
</file>