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    </w:t>
      </w:r>
      <w:hyperlink w:history="1" r:id="rIdpuv5kgcyilb-s1vtyix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    Кыргызской Республики                                                  от 10 мая 2007 года №157                                    Положение      о Министерстве транспорта и коммуникаций Кыргызской Республики                                               (В редакции </w:t>
      </w:r>
      <w:hyperlink w:history="1" r:id="rIdyzfinuczojilk6q0zp-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июня 2008 года № 312)                                                                           I. Общие положения                                        1.  Министерство транспорта и коммуникаций Кыргызской Республики (далее-    Министерство)    является    центральным    исполнительным    органомгосударственной   власти,   осуществляющим  исполнительно-распорядительныефункции   в   дорожно-транспортном   комплексе,   в   области   связи    иинформатизации.   Министерство  проводит  единую политику в  области  функционирования  иразвития   транспортного   комплекса  (автомобильного,   железнодорожного,электрического, воздушного и водного транспорта), автомобильных и железныхдорог,  информационных технологий, электросвязи и почтовой связи, развитиясистем телевизионного вещания и радиовещания.   Министерство  выступает  в  качестве почтовой администрации  КыргызскойРеспублики  и выполняет функции администрации связи Кыргызской  Республикипри осуществлении международной деятельности в области связи.   2.  Министерство  в  своей  деятельности  руководствуется  </w:t>
      </w:r>
      <w:hyperlink w:history="1" r:id="rIdswyxrdgpr7n9_gr-ukd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Республики,  законами  Кыргызской  Республики,   нормативнымиправовыми   актами  Президента  Кыргызской  Республики   и   ПравительстваКыргызской Республики, общепризнанными принципами и нормами международногоправа,  международными договорами Кыргызской Республики, а также настоящимПоложением.   3.   Министерство   является  юридическим   лицом,   имеет   печать   сизображением   Государственного  герба  Кыргызской  Республики   и   своимнаименованием  на государственном и официальном языках, а  также  счета  всистеме казначейства Министерства финансов Кыргызской Республики.   4.  Структура  и штатное расписание центрального аппарата  Министерстваутверждаются распоряжением Премьер-министра Кыргызской Республики.                               II. Основные задачи                                        5. На Министерство возложены следующие основные задачи:   -  развитие  межгосударственных и внешнеэкономических  связей  дорожно-транспортного   комплекса,  связи  и  информатизации  в   пределах   своейкомпетенции;   -  создание благоприятных условий для развития всех видов хозяйственнойдеятельности, содействие формированию рынка услуг сервисного  обслуживаниянаселения в сфере транспорта, связи и информатизации;   -   обеспечение   регулярных  и  безопасных  перевозок   всеми   видамитранспортных средств;   -  целевое и эффективное использование финансовых ресурсов для ремонта,содержания и развития дорог общего пользования;   -  создание условий для поддержания и улучшения технического  состоянияавтомобильных   дорог  общего  пользования,  водных   путей,   обеспечениерегулярности и безопасности перевозок;   -  формирование сети магистральных автомобильных дорог с интеграцией ихв систему международных автомобильных дорог;   -   создание   необходимых   условий  для  обеспечения   информационныхпотребностей государственных органов, предприятий, учреждений, организацийи  граждан  путем предоставления им доступа к информационным ресурсам,  наоснове широкого внедрения компьютерной техники и средств связи;   -   развитие   и   реализация   основных  направлений   государственнойинформационной   политики   и   информационных   технологий   и   политикиинформационной безопасности;   - создание и обеспечение деятельности «Электронного правительства»;   -   обеспечение   соответствующих  условий   для   функционирования   иперспектив развития системы электрической и почтовой связи.                            III. Функции Министерства      6.  Для  выполнения основных задач Министерство осуществляет  следующиефункции:   а) функции отраслевой политики:   -  разрабатывает единую государственную политику в дорожно-транспортномкомплексе, связи и информатизации;   -  ведет  подготовку проектов концепции развития всех видов транспорта,автомобильных   и   магистральных  железных   дорог,   отрасли   связи   иинформатизации;   - подготавливает проекты нормативных правовых актов,   разрабатывает   и  принимает  отраслевые  нормативные   и   нормативно-технические    акты,    технические    условия,    правила,    инструкции,сертификационные требования;   -  разрабатывает  проекты соглашений по международным перевозкам  всемивидами транспорта, совершенствованию сети автомобильных дорог также  сетейи средств связи их реализация;   -  участвует  в  разработке и реализации мер по повышению  безопасностидорожного   движения   и  снижению  вредного  воздействия   автомобильноготранспорта  на  окружающую среду, поддержанию находящихся  в  эксплуатациитранспортных средств в технически исправном состоянии;   -  разрабатывает  совместно с соответствующими органами мобилизационныепланы подготовки отраслей и мероприятия по гражданской обороне;   -  осуществляет контроль за ходом исполнения инвестиционных проектов засчет кредитов международных банков;   -  участвует  в  установленном порядке в акционировании и  приватизацииобъектов   транспортного   и  дорожного  комплексов,   отрасли   связи   иинформатизации, находящихся в государственной собственности;   -  формирует  межведомственный, финансовый и организационно-техническийпланы развития отрасли связи и информатизации;   -  определяет  образцы,  номиналы  и  тиражи  знаков  почтовой  оплаты,почтовых  конвертов и открыток, организует их издание и распределение;  б)функции регулирования:   -  участвует в государственном регулировании инвестиционного процесса вдорожно-транспортном комплексе, связи и информатизации и создании  условийдля  привлечения  инвестиций, в том числе иностранных, взаимодействует  поэтим  вопросам  в  установленном порядке с  международными  финансовыми  идругими организациями;   -  выдает  в  соответствии с международными соглашениями разрешения  наbzegd,   выезд   и   транзитный   проезд  при   выполнении   международныхавтомобильных перевозок;   -   проводит   обучение,  экзамены  и  проверку  знаний   водителей   ируководителей  предприятий и организаций независимо от форм собственности,осуществляющих пассажирские перевозки;   -  выдает  технические  условия  под размещение  объектов  придорожногосервиса  на  полосе отчуждения, в контролируемой зоне и на  полосе  отводаавтомобильных дорог общего пользования;   - выдает лицензии на:   пассажирские  перевозки (кроме легковых такси), международные  грузовыеперевозки, деятельность автовокзалов;   перевозки водным транспортом;   перевозки воздушным транспортом;   все  виды  авиационных  работ, право приема и выпуска  воздушных  судовгражданской авиации, право технического обслуживания воздушных судов и  ихоборудования, осуществляемых на территории Кыргызской Республики;   - в сфере автомобильного транспорта:   проводит экспертизу технического состояния транспортных средств;   - в сфере водного транспорта:   проводит  экзамены и проверку знаний судоводителей на право  управлениямаломерными   судами,  консультационно-экспертную  работу,   испытание   ипроверку  качества  судов  и  их  моторов,  согласование  проектно-сметнойдокументации  на  плавучие  средства  и  береговые  сооружения,  а   такжерегистрацию  (перерегистрацию), первичное и ежегодное  освидетельствованиена  годность  к  эксплуатации плавучих средств и баз (сооружений)  для  ихстоянок;   - в сфере гражданской авиации выдает:   сертификаты  соответствия на выполнение оперативного  и  периодическоготехнического обслуживания авиационной техники;   свидетельства (сертификаты) эксллуатанта;   свидетельства  о  государственной регистрации  гражданского  воздушногосудна;   свидетельства  о  государственной регистрации и  годности  аэродрома  кэксплуатации;   удостоверения о годности гражданского воздушного судна к полетам;   удостоверения  о  годности гражданского воздушного  судна  по  шуму  наместности;   разрешения  на  радиооборудование; в) функции координации,  контроля  инадзора:   -  обеспечивает  соблюдение законов Кыргызской  Республики,  выполнениеуказов  и  распоряжений Президента Кыргызской Республики, постановлений  ираспоряжений  Правительства  Кыргызской Республики  и  других  нормативныхправовых  актов  по  вопросам  дорожно-транспортного  комплекса,  связи  иинформатизации;   -   координирует  работу  автомобильного,  водного,  электрического   ивоздушного  транспорта,  отрасли  связи и  информатизации  по  организацииперевозок грузов и пассажиров, развитию услуг связи и информатизации;   -  принимает участие в организации корпоративного управления в отрасляхтранспорта, коммуникаций, связи и информатизации;   -     осуществляет    анализ    финансово-хозяйственной    деятельностиподведомственных   управлений,   предприятий   и   организаций    дорожно-транспортного комплекса и связи, организацию их эффективной деятельности;   -  осуществляет координацию и контроль за реализацией проектов в  сферетранспорта,   дорожного   строительства  и  информационно-коммуникационныхтехнологий;   -   осуществляет  оперативное  управление  государственным   имуществомотраслей и контроль за сохранностыо и эффективным использованием;   -  осуществляет  координацию  деятельности  предприятий  и  организацийдорожно-транспортного  комплекса  и создание  механизмов  регулирования  ввопросах  профилактики аварийности и создания безопасных условий труда  напроизводстве, прогнозирования;   -    участвует   в   области   экономического   и   научно-техническогосотрудничества с другими отраслями республики;   -    осуществляет   координацию   научно-исследовательских,   проектно-технологических и конструкторских работ;   -    контролирует    в    пределах   своей    компетенции    исполнениезаконодательных,  иных  нормативных  правовых  и  нормативных  техническихактов,  проводит  анализ  практики  их применения  в  дорожно-транспортномкомплексе,  отрасли  связи  и информатизации  и  на  их  основе  вносит  вустановленном  порядке  предложения по совершенствованию  законодательстваКыргызской Республики;   - изучает внешние и внутренние рынки услуг;   -  осуществляет государственный контроль за деятельностью юридических ифизических  лиц, предоставляющих услуги в сфере транспортной деятельности,независимо от формы собственности;   -  осуществляет  координацию  деятельности автовокзалов  и  автостанцийнезависимо от форм собственности в целях создания максимальных удобств дляпассажиров,  пользующихся  автобусами  на  пригородных,  междугородных   имежреспубликанских сообщениях;   -  осуществляет  в пределах своих полномочий управление  автомобильным,водным,    железнодорожным,    электрическим,    воздушным    транспортом,автовокзалами и автосганциями;   -    осуществляет   экономические   и   правовые   основы    управленияавтомобильными  дорогами республики, обеспечивает  сохранность,  развитие,ремонт и содержание автомобильных дорог общего пользования республики;   -  производит уточнение размеров Дорожного фонда Кыргызской  Республики(далее  -  Дорожный фонд) через каждые два года путем сбора  информации  ианализа деятельности автотранспортного комплекса республики;   -  координирует  и  согласовывает нопросы, связанные  с  размещением  истроительством  зданий,  сооружении коммуникаций, разработкой  карьеров  вконтролируемой зоне автомобильных дорог общего пользования;   -   осуществляет  контроль  по  соблюдению  весогабаритных   параметровтранспортных средств;   -  координирует  работу Технического комитета «Автомобильные  дороги  исооружения транспорта» по разработке технических актов, стандартов,  норм,правил,  положений  и инструкций в части проектирования,  строительства  иреконструкции,   ремонта   и  содержания,  обеспечения   безопасности   наавтомобильных дорогах;   -  осуществляет  в пределах своих полномочий управление фельдъегерской,специальной и правмтельственной связями;   -   осуществляет   координацию  государственных  и   межгосударственныхтелекоммуникационных, почтовых и информационных систем и сетей связи;   -   осуществляет   межотраслевую  координацию  развития  информационно-коммуникационной инфраструктуры и технологий;   -  организует  и  координирует работу по развитию  и  совершенствованиютехнических  средств  и  систем  информатизации,  повышению  их  качества,обеспечению  их  доступности и информационной  безопасности,  а  также  посозданию,  функционированию и развитию технологической сети связи,  в  томчисле с использованием спутниковых систем и средств навигации;   -  участвует в разработке и реализации планов частотного обеспечения, вработах    по    международно-правовой   защите    частотных    присвоенийрадиоэлектронных средств;   г) функции по предоставлению услуг:   -   оказывает   услуги   по   составлению   схем   маршрутов   движенияпассажирского транспорта и осмотру транспортного средства;   -  проводит экспертизу деятельности эксплуатанта, годности аэродромов кэксплуатации;   -  проводит  оценку годности воздушных судов и подготовки  авиационногоперсонала;   -   осуществляет  ремонт  и  содержание  автомобильных   дорог   общегопользования  в  состоянии, отвечающем требованиям  безопасности  дорожногодвижения, обеспечивает благоустройство этих дорог;   -    осуществляет   проектирование,   строительство   и   реконструкциюавтомобильных  дорог и эксплуатацию социальной инфраструктуры  в  регионахстроительства;   -   предоставляет   информацию  заинтересованным  лицам   о   состояниипроезжаемости по автомобильным дорогам общего пользования;   - представляет другие платные и бесплатные услуги в соответствии с   законодательством Кыргызской Республики; д) функции поддержки:   -   обеспечивает   совершенствование  учета  в  финансово-хозяйственнойderek|mnqrh  подведомственных организаций и формирует  сводные  отраслевыеотчеты и балансы;   -   утверждает  смету  расходов  на  содержание  центрального  аппаратаМинистерства,  а  также смету расходов на содержание  аппарата  управленияподведомственных  организаций, финансируемых из  средств  республиканскогобюджета;   -   организует  повышение  квалификации  кадров  органов  и  учрежденийМинистерства;   -  реализует меры по социальной зашите работников дорожно-транспортногокомплекса, связи и информатизации;   - осуществляет финансовое прогнозирование и планирование в отрасли;   -   осуществляет  контакты  в  международной  сфере  в   рамках   своейкомпетенции и полномочий;   - организует ведомственную и специальную связь и информационную сеть;   -   осуществляет  ведение  и  хранеыие  банков  данных,  формируемых  втранспортном  комплексе,  в  том числе реестра его  субъектов,  организуетинформационное обеспечение организаций транспортного комплекса;   -  содействует  развитию  обязательного и добровольного  страхования  втранспортном   комплексе,   направлению  финансовых   ресурсов   страховыхорганизаций  на  инвестирование мероприятий  по  обеспечению  безопасностифункционирования транспортного комплекса;   -  обеспечивает соблюдение прав и обязанностей, а также ответственностьвладельцев и ведомств, в ведении которых находятся автомобильные дороги;   -  обеспечивает  ежегодное полномасштабное (нормативное) финансированиеремонта  и  содержамия  автомобильных дорог  общего  пользования  за  счетсредств Дорожного фонда республики;   -  осуществляет  оперативное управление средствами  Дорожного  фонда  иорганизует  исполнение  республиканского бюджета  в  части  финансированияДорожного фонда, включая средства Дорожного фонда;   -  внедрение межведомственной системы интеграции информационных  системи информационных ресурсов, применяемых программных средств.   7.   Министерство  осуществляет  иные  функции  в  установленной  сфередеятельности, если такие функции возложены на него нормативными  правовымиактами Кыргызской Республики.                             IV. Права Министерства      8. Министерство в целях выполнения основных задач имеет право:   -   вносить  в  установленном  порядке  на  рассмотрение  ПравительстваКыргызской  Республики проекты нормативных правовых  актов,  согласовыватьпроекты законов Кыргызской Республики и других нормативных правовых актов,касающихся  вопросов состояния и развития дорожно-транспортного комплекса,связи и информатизации;   -  участвовать  в  качестве полноправного члена в работе  международныхорганизаций,  по  вопросам  деятельности дорожно-транспортного  комплекса,связи и информатпзации (Международный совет дорожников, Международный союзэлектросвязи, Всемирный почтовый союз, Региональное содружество в  областисвязи   и   Координационный  совет  по  информатизации  при   Региональномсодружестве в области связи);   -  созывать  в установленном норядке комиссии по приемке в эксплуатациюведомственных объектов, утверждать акты об их приемке;   -   издавать   приказы,  распоряжения  и  инструкции  в  рамках   своихкомпетенции и полномочий;   -   получать   при   необходимости   от  министерств,   государственныхкомитетов,  административных ведомств, местного  органа  самоуправления  идругих   государственных   органов   Кыргызской   Республики,   а    такжерасположенных на территории Кыргызской Республики предприятий, организацийи  учреждений  независимо  от форм собственности  информацию  по  вопросамтранспорта,  связи,  информатизации, дорожного  хозяйства  и  безопасностидвижения;   -   заслушивать  доклады  и  сообщения  руководителей  подведомственныхпредприятий,   организаций.   депаргаментов,   объединений,    управлений,проводить совещания по вопросам повышения эффективности их работы;   -  проводить  отраслевую  политику,  заслушивать  отчеты  хозяйствующихсубъектов   отрасли   транспорта  и  коммуникаций  независимо   от   формыqnaqrbemmnqrh;   -   принимать  участие  в  работе  комиссии  Государственного  комитетаКыргызской   Республики  по  управлению  государственным   имуществом   попланированию управленческих кадров предприятий;   -  осуществлять  иные  права,  предусмотренные  нормативными  правовымиактами Кыргызской Республики.                       V. Организация работы Министерства      9.  Министерство  возглавляет  министр.  назначаемый  на  должность   иосвобождаемый от должносми Прсзилентом Кыргызской Республики по   представлению Премьер-министра Кыргызской Республики.   10. Министр имеет статс-секретаря и двух заместителей министра.   Статс-секретарь назначается Премьер-министром Кыргызской Республики  порекомендации Совета по делам государственной службы и с согласия министра.Функции  и  пол-юмочия статс-секретаря определяются  Положением  о  статс-секретаре, утнержлаемым Советом по делам государственной службы. Министромма  статс-секретаря  может  быть возложено осуществление  иных  функций  иполномочий.   Заместители  министра  мазначаются  на  должность  и  освобождаются  отдолжности   Премьер-министром  Кыргызской  Республики   по   представлениюминистра,  подчиняются непосредственно министру и организуют  деятельностьМинистерства в пределах возложенных на них обязанностей.   11. Министр:   -  осуществляет на основе единоначалия общее руководство  деятельностьюМинистерства   и   несет   персональную  ответственность   за   выполнениевозложенных на Министерство задач;   -  представляет  Министерство в отношениях с  органами  государственнойвласти  Кыргызской Республики, предприятиями, учреждениями и организациямиКыргызской  Республики  и иностранных государств на территории  КыргызскойРеспублики, ведет в пределах своих полномочий переговоры и в установленномпорядке  подписывает  международные договоры,  соглашения  и  протоколы  овзаимодействии  и  сотрудничестве по вопросам,  отнесениым  к  компетенцииМинистерства;   -   устанавливает  полномочия  замести  гелей  министра,   распределяетобязанности  между  ними и поручает им исполнение части своих  полномочий,устанавливает  полномочия других должностных лиц системы  Министерства  порешению  ими  оперативных, организационно-штатных,  кадровых,  финансовых,производственно-хозяйственных и иных вопросов, относящихся  к  компетенцииМинистерства;   -   вносит   в  установленном  порядке  представления  Премьер-министруКыргызской  Республики на замешение вакантных должностей согласно  номенклатуре;   -  назначает  на  должность,  перемещает  и  освобождает  от  должностиработников  центрального  аппарата Мипистерства  по  представлению  статс-секретаря,  применяет к ним меры поощрения и дисциплинарного взыскания,  всоответствии с Законом Кыргызской Республики «О государственной службе»  иТрудовым кодексом Кыргызской Республики;   -  назначает  на  должности  и освобождает  от  должности,  в  порядке,предусмотренном   Законами  Кыргызской  Республики,   указами   ПрезидентаКыргызской  Республики  и решениями Правительства  Кыргызской  Республики,руководителей и заместителей предприятий и учреждений;   -  издает  в  соответствии с законодательством Кыргызской Республики  инастоящим  Положением  обязательные для исполнения в системе  Министерстваприказы,  положения, инструкции, правила и иные нормативные  акты,  в  томчисле   совмесгно   или   по   согласованию   с   руководителями   органовгосударственной  власти  Кыргызской  Республики,  организует  проверку  ихисполнения;   -    приостанавливает,    отменяет   противоречащие    законодательствуКыргызской Республики приказы, распоряжения руководителей подведомственныхМинистерству организаций и учреждений;   -  организует  и руководит работой коллегии Министерства  и  утверждаетпланы ее работы;   -  представляет  в установленном порядке особо отличившихся  работниковМинистерства к Государственньш наградам;   -   присваивает,  по  представлению  статс-секретаря,  в  установленномпорядке классные чины государственным служащим;   -  вносит в Государственный комитет Кыргызской Республики по управлениюгосударственным   имушеством  предложения  об   избрании   или   досрочномпрекращении   полномочий  государственных  представителей  в   акционерныхобществах с государсгвеиной долей, относящихся к системе Министерства;   -  осуществляет иные полномочия, предусмотренные нормативными правовымиактами Кыргызской Республики.   12.  Генеральный директор Государственного предприятия «Кыргызпочтасы»,дирекгор    Департамента   гражданской   авиации,  директор  Государственной транспортной инспекции  и  Генеральный  директорГосударственного  предприятия  правительственной  связи   назыачаются   надолжность   и  освобождаются  от  должности  Премьер-министром  КыргызскойРеспублики  по  представлению  министра  и  курирующего  отдела   АппаратаПравительства Кыргызской Республики.        (В редакции </w:t>
      </w:r>
      <w:hyperlink w:history="1" r:id="rIdwrvcysrmo_zqfv_le2k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 от 18 июня 2008 года № 312,</w:t>
      </w:r>
      <w:hyperlink w:history="1" r:id="rIdn733tifcizw6qxgjg61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2008 года №418</w:t>
        </w:r>
      </w:hyperlink>
      <w:r>
        <w:rPr>
          <w:rFonts w:ascii="Arial" w:cs="Arial" w:eastAsia="Arial" w:hAnsi="Arial"/>
          <w:sz w:val="24"/>
          <w:szCs w:val="24"/>
        </w:rPr>
        <w:t xml:space="preserve">)    13.  Правовая  и социальная защита работников Министерства регулируется</w:t>
      </w:r>
      <w:hyperlink w:history="1" r:id="rIdutfmpvlejfnkmbwleee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«О  государственной  службе»  и  другиминормативными правовыми актами Кыргызской Республики.   14.  Порядок  приема, прохождения государственной службы  и  увольнениягосударственных   служащих  в  системе  Министерства   осуществляется   наосновании   </w:t>
      </w:r>
      <w:hyperlink w:history="1" r:id="rIduu5kqurcpy-a_tm8gh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государственной   службе»,Трудового </w:t>
      </w:r>
      <w:hyperlink w:history="1" r:id="rIdtdypznge20p9nbslzl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 15.  В  Министерстве образуется коллегия в составе 11 человек.  Членамиколлегии  по должности являются мпнистр (председатель), статс-секретарь  изаместители  министра.  Остадьные  члены  кодлегии  утверждаются  Премьер-министром  Кыргызской  Республикп  по  представлению  министра.  В  составколлегии    в   обязательном   порядке   входит   представитель   АппаратаПравительства Кыргызской Республики.   Коллегия    Министерства   рассматриваст   наиболее   важные    вопросыдеятельности   центрального  аппарата,  подведомственных   организаций   ипредприятий Министерства.   Решения  коллегии  принимаются  в  форме  постановлений  и  реализуютсяприказами  министра.  В  случае разделения голосов поровну  между  членамиколлегии  принимается  решение, за которое голосовал председательствующий.Не согласные с данным решением члены коллегии могут сообщить свое мнение вписьменном   виде   в   Правительство   Кыргызской   Республики.   Порядокдеятельности коллегии определяется регламентом, утверждаемым министром.                                                         Утверждена                                            </w:t>
      </w:r>
      <w:hyperlink w:history="1" r:id="rIdflhehxleybnmawx6090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 Кыргызской Республики                                              от 10 мая 2007 года №157                                                                  Схема управления                  Министерства транспорта и коммуникаций                           Кыргызской Республики                                         (В редакции </w:t>
      </w:r>
      <w:hyperlink w:history="1" r:id="rId6rl6yljncvyowntlac_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        1 августа 2008 года N 418)                     -------------------------------                    |   Министерство транспорта   |                    |       и коммуникаций        |                    -------------------------------                                   |                     -----------------------------                     |    Центральный аппарат    |                     |   Министерства (бюджет)   |                     -----------------------------                                   |------------------------------     |     ------------------------------|  Департамент гражданской   |-----|-----|    Управление автодороги   ||     авиации (бюджет)       |     |     |     "Ош-Баткен-Исфана"     |------------------------------     |     |          (бюджет)          |------------------------------     |     ------------------------------|Государственное предприятие |     |     ------------------------------|   "Кыргызаэронавигация"    |-----|     |    Управление автодороги   ||        (хозрасчет)         |     |-----|   "Бишкек-Нарын-Торугарт"  |------------------------------     |     |          (бюджет)          |------------------------------     |     ------------------------------|Государственная транспортная|-----|     ------------------------------|     инспекция (бюджет)     |     |     |  Государственная дирекция  |------------------------------     |-----|    автомобильной дороги    |------------------------------     |     |    "Бишкек-Ош" (бюджет)    || Управление международных   |     |     ------------------------------|  автомобильных перевозок   |-----|     ------------------------------| "Кыргызинтранс" (бюджет)   |     |     |     Проектный институт     |------------------------------     |-----|   "Кыргыздортранспроект"   |------------------------------     |     |         (хозрасчет)        ||Государственные предприятия |     |     ------------------------------|автовокзалов и автостанций  |-----|     ------------------------------|        (хозрасчет)         |     |     | Государственное предприятие|------------------------------     |-----|     "Специальная связь"    |------------------------------     |     |         (хозрасчет)        || Производственные линейные  |     |     ------------------------------|    управления автодорог    |-----|     ------------------------------|  NN 1, 3, 4, 5, 6 (бюджет) |     |     |       Государственная      |------------------------------     |-----|    фельдъегерская служба   |------------------------------     |     |          (бюджет)          ||    Управление автодороги   |     |     ------------------------------|    "Ош-Сарыташ-Эркештам"   |-----|     ------------------------------|          (бюджет)          |     |-----| Государственное предприятие|------------------------------     |     |"Кыргыз маркасы" (хозрасчет)|-- - - - - - - - - - - - - - -     |     ------------------------------     Акционерное общество          |     ------------------------------| "Авиакомпания "Кыргызстан" | - - |     | Государственное предприятие|          (хозрасчет)              |-----|  "Правительственная связь" |- - - - - - - - - - - - - - --     |     |         (хозрасчет)        |-- - - - - - - - - - - - - - -     |     ------------------------------     Акционерное общество          |     ------------------------------|"Национальный авиаперевозчик| - - |     | Государственное предприятие|   "Кыргызстан аба жолдору"        |-----|      "Кыргыз почтасы"      ||         (хозрасчет)        |     |     |         (хозрасчет)        |- - - - - - - - - - - - - - --     |     ------------------------------- - - - - - - - - - - - - - --     |     ------------------------------|        Авиакомпании,             |-----|  Линейный технический узел |     зарегистрированные в    | - - |     |      связи (хозрасчет)     ||    Кыргызской Республике         |     -------------------------------- - - - - - - - - - - - - - -     |     ---------------------------------.---.---.---.---.---.---.--     |     |  Центр "Информационно-ком- ||   Субъекты, пользующиеся   .     |-----|  муникационных технологий" |.      государственными      |--.--|     |         (хозрасчет)        ||       ресурсами связи      .     |     ---------------------------------.---.---.---.---.---.---.--     |     ---------------------------------.---.---.---.---.---.---.--     |     |      Иные предприятия,     |.  Автовокзалы, автостанции  |--.--|-----|       создаваемые по       |     и автокассы (частные)   .     |     |       соответствующим      |---.---.---.---.---.---.---.--     |     |        направлениям        |                                   |     ------------------------------                                   |     -- - - - - - - - - - - - - - -                                   |          Открытое акционерное    |                                   | - - |          общество                                   |             "Кыргызтелеком"      |                                   |     |         (хозрасчет)                                   |     - - - - - - - - - - - - - - --                                   |     - - - - - - - - - - - - - - --                                   |          Открытое акционерное                                   | - - |   общество "Международный  |                                   |     |      аэропорт "Манас"                                   |               (хозрасчет)        |                                   |     -- - - - - - - - - - - - - - -                                   |     -- - - - - - - - - - - - - - -                                   -- - -|       Операторы связи                                         - - - - - - - - - - - - - - --   Примечание:   ___________ - Проведение политики и прямое управление;   _ _ _ _ _ _ - Проведение политики, регулирование и координация;   _._._._._._.- Регулирование.      Финансируются из республиканского бюджста: 15субъектов - 941 чел.   Работает  на  хозрасчете:  22  субьекта  -  15004  человек,  без  учетаальтернативных  операторов связи, авиакомпаний и  субъектов,  пользующихсягосударственными ресурсами связи.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v5kgcyilb-s1vtyix9n" Type="http://schemas.openxmlformats.org/officeDocument/2006/relationships/hyperlink" Target="http://kodeks.duckdns.org/document/58266" TargetMode="External"/><Relationship Id="rIdyzfinuczojilk6q0zp-i4" Type="http://schemas.openxmlformats.org/officeDocument/2006/relationships/hyperlink" Target="http://kodeks.duckdns.org/document/59204" TargetMode="External"/><Relationship Id="rIdswyxrdgpr7n9_gr-ukdmn" Type="http://schemas.openxmlformats.org/officeDocument/2006/relationships/hyperlink" Target="http://kodeks.duckdns.org/document/1" TargetMode="External"/><Relationship Id="rIdwrvcysrmo_zqfv_le2k1b" Type="http://schemas.openxmlformats.org/officeDocument/2006/relationships/hyperlink" Target="http://kodeks.duckdns.org/document/59204" TargetMode="External"/><Relationship Id="rIdn733tifcizw6qxgjg61tu" Type="http://schemas.openxmlformats.org/officeDocument/2006/relationships/hyperlink" Target="http://kodeks.duckdns.org/document/59320" TargetMode="External"/><Relationship Id="rIdutfmpvlejfnkmbwleeet-" Type="http://schemas.openxmlformats.org/officeDocument/2006/relationships/hyperlink" Target="http://kodeks.duckdns.org/document/1513" TargetMode="External"/><Relationship Id="rIduu5kqurcpy-a_tm8ghxah" Type="http://schemas.openxmlformats.org/officeDocument/2006/relationships/hyperlink" Target="http://kodeks.duckdns.org/document/1513" TargetMode="External"/><Relationship Id="rIdtdypznge20p9nbslzlygy" Type="http://schemas.openxmlformats.org/officeDocument/2006/relationships/hyperlink" Target="http://kodeks.duckdns.org/document/1505" TargetMode="External"/><Relationship Id="rIdflhehxleybnmawx6090r_" Type="http://schemas.openxmlformats.org/officeDocument/2006/relationships/hyperlink" Target="http://kodeks.duckdns.org/document/58266" TargetMode="External"/><Relationship Id="rId6rl6yljncvyowntlac_xw" Type="http://schemas.openxmlformats.org/officeDocument/2006/relationships/hyperlink" Target="http://kodeks.duckdns.org/document/5932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2026-09-23T09:03:53.583Z</dcterms:created>
  <dcterms:modified xsi:type="dcterms:W3CDTF">2026-09-23T09:03:53.583Z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