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2hkrdv09fbuo3khigl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июня 2007 года № 245                                ПОЛОЖЕНИЕ             о представительстве Государственного комитета             Кыргызской Республики по миграции и занятости               в загранучреждениях Кыргызской Республики      I.   Общие положения     II.  Основные цели и задачи Представительства     III. Основные функции и права Представительства     IV.  Организация и обеспечение деятельности Представительства                           I. Общие положения      1. Представительство  Государственного комитета Кыргызской Респуб-лики по миграции и занятости в загранучреждениях Кыргызской  Республики(далее - Представительство) призвано осуществлять правовую и социальнуюпомощь  гражданам  Кыргызской  Республики,  осуществляющим  трудовую  ипредпринимательскую  деятельность  на территории иностранного государс-тва.     2. Представительство  в своей деятельности руководствуется Консти-туцией Кыргызской Республики, законами Кыргызской Республики, указами ираспоряжениями Президента Кыргызской Республики, постановлениями и рас-поряжениями Правительства Кыргызской Республики,  а также Венской  кон-венцией о консульских сношениях 1963 года и Венской конвенцией о дипло-матических сношениях 1961 года,  международными  договорами  КыргызскойРеспублики,  иными нормативными правовыми актами Кыргызской Республики,а также настоящим Положением.     3. Представительство  функционирует  в  дипломатическом представи-тельстве или консульском учреждении, или в постоянном представительствепри  международной  организации Кыргызской Республики в соответствующеминостранном государстве (далее - Загранучреждение).     В случае  отсутствия  аккредитованного дипломатического представи-тельства или консульского учреждения Кыргызской  Республики  Представи-тельство может быть учреждено как самостоятельное загранучреждение Кыр-гызской Республики на  основании  двусторонних  договоров,  заключенныхмежду  Кыргызской  Республикой  и соответствующим иностранным государс-твом.     4. Представительство  имеет печать с изображением Государственногогерба Кыргызской Республики и наименованием Представительства, штампы ибланки  на  государственном  и официальном языках,  расчетные и текущиесчета, в том числе валютные.     5. Представительство  при  осуществлении своих функций в первооче-редном порядке согласовывает и информирует о своей  деятельности  Госу-дарственный  комитет Кыргызской Республики по миграции и занятости (да-лее - Госкомитет) и Загранучреждение в государстве пребывания.              II. Основные цели и задачи Представительства      6. Основными целями и задачами Представительства являются:     - оказание  правовой и социальной помощи гражданам Кыргызской Рес-публики,  осуществляющим трудовую и предпринимательскую деятельность  вгосударстве пребывания;     - защита законных прав и интересов граждан  Кыргызской  Республикипо  вопросам  миграции  и  их трудоустройства в государстве пребывания,оказание всемерного содействия в осуществлении ими трудовой деятельнос-ти в стране пребывания.             III. Основные функции и права Представительства      7. Представительство в соответствии с возложенными задачами:     - осуществляет изучение и анализ миграционной ситуации, националь-ного законодательства в области миграционной политики, конъюнктуру рын-ка труда в государстве пребывания;     - осуществляет взаимодействие с миграционными и иными компетентны-ми органами государства пребывания и информирует их о  законодательствеКыргызской Республики в области миграционной политики;     - осуществляет меры по защите законных интересов кыргызских трудо-вых мигрантов и членов их семей в государстве пребывания, выявляет слу-чаи ущемления и нарушения их прав в государстве пребывания, содействуетих устранению;     - ведет совместно с компетентными органами государства  пребыванияучет граждан Кыргызской Республики,  осуществляющих трудовую и предпри-нимательскую деятельность на территории государства пребывания,  оказы-вает  содействие  в  легализации их правового статуса в целях защиты ихправ и свобод в соответствии с законодательством государства пребыванияи соответствующими международными договорами Кыргызской Республики;     - проводит прием граждан Кыргызской Республики,  а также иностран-ных граждан и лиц без гражданства,  пребывающих и проживающих на терри-тории государства пребывания, по вопросам миграции и переселения в Кыр-гызскую Республику;     - участвует в решении вопросов, связанных с предотвращением и пре-сечением незаконной миграции,  оказывает содействие в осуществлении во-инского учета уполномоченным органам  Кыргызской  Республики  в  даннойсфере;     - оказывает содействие юридическим и физическим  лицам  КыргызскойРеспублики  в поиске,  подборе и налаживании контактов с работодателямина территории государства пребывания для заключения договоров по трудо-устройству граждан Кыргызской Республики;     - оказывает содействие деятельности общественных объединений  соо-течественников в государстве пребывания;     - взаимодействует в рамках своей компетенции со средствами  массо-вой информации государства пребывания при освещении вопросов миграцион-ной политики Кыргызской Республики;     - изучает опыт государства пребывания в решении миграционных проб-лем в целях его возможного использования в Кыргызской Республике;     - участвует в реализации миграционной политики и международных до-говоров Кыргызской Республики в области миграции;     - осуществляет  процедуру предоставления статуса добровольного пе-реселенца;     - осуществляет  иные  функции,  предусмотренные  законодательствомКыргызской Республики и государства пребывания.     8. В рамках своей компетенции Представительство участвует:     - в урегулировании трудовых споров, связанных с нарушением работо-дателем государства пребывания условий найма на работу трудовых мигран-тов - граждан Кыргызской Республики;     - в урегулировании на досудебном этапе трудовых и иных споров меж-ду кыргызскими трудовыми мигрантами и работодателями государства пребы-вания;     - в переговорах и консультациях с представителями  государственныхи общественных организаций государства пребывания по вопросам в областимиграции и либерализации доступа на рынок труда государства пребывания;     - в разработке проектов международных договоров Кыргызской Респуб-лики по вопросам миграционного сотрудничества Кыргызской  Республики  сгосударством пребывания.                      IV. Организация и обеспечение                    деятельности Представительства      9. Общее руководство деятельностью Представительства  осуществляетГоскомитет.     10. Положение,  штатная численность Представительства утверждаютсяпостановлением Правительства Кыргызской Республики.     11. Представительство возглавляет руководитель  Представительства,назначаемый на должность и освобождаемый от должности Премьер-министромКыргызской Республики по представлению председателя Госкомитета, согла-сованному с министром иностранных дел Кыргызской Республики.     Руководитель Представительства  в  своей  деятельности  подотчетенГоскомитету и главе Загранучреждения в государстве пребывания или лицу,исполняющему его обязанности.     12. Руководитель Представительства:     - организует работу Представительства,  выполнение возложенных  нанего задач и функций,  обеспечивает соблюдение законности и дисциплины,осуществляет контроль за деятельностью Представительства;     - несет персональную ответственность за состояние и результаты де-ятельности возглавляемого им Представительства;     - заключает  в  установленном порядке в пределах своей компетенциигражданско-правовые и трудовые договоры от  имени  Представительства  сюридическими и физическими лицами, в том числе иностранными;     - обеспечивает согласованное  взаимодействие  Представительства  сЗагранучреждением;     - по поручению либо по согласованию с Госкомитетом и главой Загра-нучреждения  направляет  сотрудников  Представительства в регионы госу-дарства пребывания и в Кыргызскую Республику;     - представляет ежемесячные,  ежеквартальные, полугодовые и годовыеотчеты о деятельности Представительства в Госкомитет  и  Загранучрежде-ние.     Во время отсутствия руководителя Представительства его обязанностиисполняет заместитель руководителя.     13. Для работы в  Представительстве  направляются  государственныеслужащие, проработавшие в Госкомитете не менее 1 года, способные с уче-том профессиональной квалификации, подготовленности и специализации, посостоянию здоровья выполнять возложенные на них функции.     Назначение на должности в Представительстве,  за исключением руко-водителя Представительства, осуществляется совместным приказом Госкоми-тета и Министерства иностранных дел Кыргызской Республики. При назначе-нии  на должности в Представительство государственные служащие освобож-даются от занимаемых должностей в Госкомитете.     Руководитель Представительства,   его   заместитель  и  сотрудникиПредставительства назначаются сроком на 2 года.     При необходимости, срок полномочий руководителя Представительства,заместителя руководителя и  сотрудников  Представительства  может  бытьпродлен  на срок до 1 года.  Продление осуществляется в том же порядке,что и при назначении.     14. Руководитель  Представительства,  его заместитель и сотрудникиПредставительства в установленном порядке проходят процедуру аккредита-ции  в  качестве работников Загранучреждения внешнеполитическим ведомс-твом государства пребывания.     15. По  окончании срока полномочий в Представительстве,  государс-твенные служащие возвращаются в Госкомитет и назначаются  на  должностине ниже ранее занимаемых.     16. Работа руководителя Представительства, заместителя руководите-ля  и  сотрудников  Представительства  может быть прекращена досрочно вслучаях:     1) возникновения чрезвычайной ситуации в стране пребывания;     2) объявления работника "персоной нон грата" либо  получения  уве-домления от компетентных властей страны пребывания о его неприемлемостив стране пребывания;     3) неуважения  работником  обычаев и законов страны пребывания,  атакже несоблюдения общепринятых норм поведения и морали;     4) невыполнения  работником  обязательств  по обеспечению уважениячленами своей семьи законов страны пребывания,  соблюдения общепринятыхнорм поведения и морали;     5) грубого нарушения работником трудовых обязанностей, а также ре-жимных требований, закрепленных в Правилах внутреннего трудового распо-рядка, принятых Министерством иностранных дел Кыргызской Республики;     6) тяжелого заболевания, препятствующего работе за границей;     7) нарушения работником этики государственного служащего, норм за-конодательства Кыргызской Республики о государственной службе;     8) собственного желания работника.     17. Сотрудники  Представительства и члены их семей обязаны уважатьзаконы, а также традиции и обычаи государства пребывания, воздерживать-ся от любых действий,  которые могут быть истолкованы как вмешательствово внутренние дела государства пребывания.     18. Сотрудникам  Представительства  в  соответствии с Законом Кыр-гызской Республики "О государственной  службе"  присваиваются  классныечины государственной службы в порядке,  установленном законодательствомКыргызской Республики.     19. В вопросах материально-технического, социального и иного обес-печения сотрудников Представительства применяются нормы законодательст-ва о дипломатической службе Кыргызской Республики.     20. Финансирование деятельности  Представительства  осуществляетсяза счет средств республиканского бюджета,  выделяемых отдельной статьейв республиканском бюджете, на соответствующий год.     21. Имущество Представительства является собственностью КыргызскойРеспублики.  Представительство пользуется указанным имуществом исключи-тельно для выполнения возложенных на него функций.     22. Контроль за финансово-хозяйственной  деятельностью  Представи-тельства  осуществляет  Госкомитет и другие уполномоченные органы госу-дарственного финансового контроля в  соответствии  с  законодательствомКыргызской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uz7nokpz9yf1de_jbeey">
      <w:r>
        <w:rPr>
          <w:rFonts w:ascii="Arial" w:cs="Arial" w:eastAsia="Arial" w:hAnsi="Arial"/>
          <w:color w:val="132D3F"/>
          <w:sz w:val="16"/>
          <w:szCs w:val="16"/>
          <w:u w:val="single"/>
        </w:rPr>
        <w:t xml:space="preserve">dalil.kg/document/58376</w:t>
      </w:r>
    </w:hyperlink>
  </w:p>
  <w:p>
    <w:pPr>
      <w:spacing w:after="0" w:before="40"/>
      <w:jc w:val="center"/>
    </w:pPr>
    <w:hyperlink w:history="1" r:id="rIdaispnt1s_s3mojilz76_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hkrdv09fbuo3khiglm-p" Type="http://schemas.openxmlformats.org/officeDocument/2006/relationships/hyperlink" Target="https://dalil.kg/document/583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uz7nokpz9yf1de_jbeey" Type="http://schemas.openxmlformats.org/officeDocument/2006/relationships/hyperlink" Target="https://dalil.kg/document/58376" TargetMode="External"/><Relationship Id="rIdaispnt1s_s3mojilz76_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2026-09-25T09:11:39.479Z</dcterms:created>
  <dcterms:modified xsi:type="dcterms:W3CDTF">2026-09-25T09:11:39.479Z</dcterms:modified>
</cp:coreProperties>
</file>

<file path=docProps/custom.xml><?xml version="1.0" encoding="utf-8"?>
<Properties xmlns="http://schemas.openxmlformats.org/officeDocument/2006/custom-properties" xmlns:vt="http://schemas.openxmlformats.org/officeDocument/2006/docPropsVTypes"/>
</file>