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УТРАТИЛО СИЛУ
 в соответствии с </w:t>
      </w:r>
      <w:hyperlink w:history="1" r:id="rIdgtrajiyqvfcmub6p9-wn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
 от 26 октября 2011 года №678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23 июля 2007 года № 284            ПОСТАНОВЛЕНИЕ ПРАВИТЕЛЬСТВА КЫРГЫЗСКОЙ РЕСПУБЛИКИ           О внесении изменений в постановление Правительства           Кыргызской Республики от 12 января 2006 года № 13           "Об упорядочении работы торговых представительств           Кыргызской Республики в иностранных государствах"     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Указом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  Кыргызской  Республики  от  16марта  2007 года № 96 "Об организационных мерах по реализации положений</w:t>
      </w:r>
    </w:p>
    <w:p>
      <w:r>
        <w:rPr>
          <w:rFonts w:ascii="Arial" w:cs="Arial" w:eastAsia="Arial" w:hAnsi="Arial"/>
          <w:sz w:val="24"/>
          <w:szCs w:val="24"/>
        </w:rPr>
        <w:t xml:space="preserve">Закона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 структуре Правительства Кыргызской Рес-публики" Правительство Кыргызской Республики постановляет:     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  от  12января 2006 года № 13 "Об упорядочении работы торговых представительствКыргызской Республики в иностранных государствах" следующие изменения:     - в пунктах 2,  3 и 4 слова "Исламском Государстве Афганистан" за-менить словами "Исламской Республике Афганистан";     - в пунктах 3,  4 и 5 слова "Министерство промышленности, торговлии туризма Кыргызской Республики" в различных падежах  заменить  словами"Министерство экономического развития и торговли Кыргызской Республики"в соответствующих падежах;     - в  пунктах  4  и 5 слова "Министерство экономики и финансов Кыр-гызской Республики" в различных падежах заменить словами  "Министерствофинансов Кыргызской Республики" в соответствующих падежах;     - по всему тексту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Положения</w:t>
      </w:r>
    </w:p>
    <w:p>
      <w:r>
        <w:rPr>
          <w:rFonts w:ascii="Arial" w:cs="Arial" w:eastAsia="Arial" w:hAnsi="Arial"/>
          <w:sz w:val="24"/>
          <w:szCs w:val="24"/>
        </w:rPr>
        <w:t xml:space="preserve">"О торговом представительстве Кыргызс-кой Республики в иностранном государстве",  утвержденного вышеуказаннымпостановлением,  слова "Министерство промышленности, торговли и туризмаКыргызской Республики" в различных падежах заменить словами "Министерс-тво экономического развития и торговли Кыргызской Республики"  в  соот-ветствующих падежах и слова "Министерство экономики и финансов Кыргызс-кой Республики" в различных падежах заменить словами "Министерство  фи-нансов Кыргызской Республики" в соответствующих падежах.      Премьер-министр                                      А.Атамбаев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u7g4bmxm8tiklmxgnlj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dalil.kg/document/58407</w:t>
      </w:r>
    </w:hyperlink>
  </w:p>
  <w:p>
    <w:pPr>
      <w:spacing w:after="0" w:before="40"/>
      <w:jc w:val="center"/>
    </w:pPr>
    <w:hyperlink w:history="1" r:id="rId0qdymc1_rtamcqjgadyp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trajiyqvfcmub6p9-wnr" Type="http://schemas.openxmlformats.org/officeDocument/2006/relationships/hyperlink" Target="https://dalil.kg/document/9531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u7g4bmxm8tiklmxgnljc" Type="http://schemas.openxmlformats.org/officeDocument/2006/relationships/hyperlink" Target="https://dalil.kg/document/58407" TargetMode="External"/><Relationship Id="rId0qdymc1_rtamcqjgadyp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2026-09-24T21:31:11.341Z</dcterms:created>
  <dcterms:modified xsi:type="dcterms:W3CDTF">2026-09-24T21:31:11.341Z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