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ol1q0nf-_qezo_ta1gpc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2007 года № 299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июня 2006 года № 463               "Об уплате в 2006 году долевых взносов в              международные организации и интеграционные                объединения в рамках СНГ, членом которых                     является Кыргызская Республика"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идополнения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республиканском  бюджетеКыргызской  Республики на 2006 год" от 5 апреля 2007 года ПравительствоКыргызской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27июня 2006 года № 463 "Об уплате в 2006 году долевых взносов в  междуна-родные  организации  и интеграционные объединения в рамках СНГ,  членомкоторых является Кыргызская Республика" следующие изменения: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пункте 2</w:t>
      </w:r>
    </w:p>
    <w:p>
      <w:r>
        <w:rPr>
          <w:rFonts w:ascii="Arial" w:cs="Arial" w:eastAsia="Arial" w:hAnsi="Arial"/>
          <w:sz w:val="24"/>
          <w:szCs w:val="24"/>
        </w:rPr>
        <w:t xml:space="preserve">:     слова "экономики и финансов" заменить словом "финансов";     цифры "105995,00" заменить цифрами "82994,97";     - приложения № 1 и 2 к вышеуказанному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ре-дакции согласно приложениям № 1 и 2 к настоящему постановлению.      Премьер-министр Кыргызской Республики           А.Атамбаев                                                   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30 июля 2007 года № 299                                ПЕРЕЧЕНЬ               международных организаций, взносы которым            уплачиваются в 2006 году в первоочередном порядке -----------------------------------------------------------------------|         Наименование организаций          |Предусмотрено бюджетом на||                                           |  2006 год в тыс. сомах  ||-------------------------------------------|-------------------------||Всемирный банк                             |        4200,00          ||-------------------------------------------|-------------------------||Исламский банк развития                    |       11893,90          ||-------------------------------------------|-------------------------||Европейский банк реконструкции и развития  |           0,00          ||-------------------------------------------|-------------------------||Всемирная торговая организация             |         593,04          ||-------------------------------------------|-------------------------||Регулярный бюджет ООН                      |         781,46          ||-------------------------------------------|-------------------------||Всемирная организация здравоохранения      |         187,74          ||-------------------------------------------|-------------------------||ОБСЕ                                       |        1372,55          ||-------------------------------------------|-------------------------||Международный паралимпийский комитет       |          12,60          ||-------------------------------------------|-------------------------||Интерпол                                   |         586,78          ||-------------------------------------------|-------------------------||ЮНЕСКО                                     |         319,25          ||-------------------------------------------|-------------------------||Международная организация по миграции      |         640,21          ||-------------------------------------------|-------------------------||Организация экономического сотрудничества  |         653,00          ||-------------------------------------------|-------------------------||Организация Исламская Конференция          |           0,00          ||-------------------------------------------|-------------------------||Шанхайская организация сотрудничества (ШОС)|       11192,21          ||-------------------------------------------|-------------------------||Региональная антитеррористическая          |        8048,39          ||структура ШОС                              |                         ||-------------------------------------------|-------------------------||Международная федерация обществ Красного   |         194,91          ||Креста и Красного Полумесяца               |                         ||-------------------------------------------|-------------------------||Международный союз электросвязи            |         853,46          ||-------------------------------------------|-------------------------||Всемирный почтовый союз                    |         453,76          ||-------------------------------------------|-------------------------||Межпарламентский союз                      |         920,37          ||-------------------------------------------|-------------------------||Итого:                                     |       42903,64          |-----------------------------------------------------------------------      Руководитель Аппарата Правительства -     Министр Кыргызской Республики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                                    Кыргызской Республики                                           от 30 июля 2007 года № 299                                ПЕРЕЧЕНЬ               интеграционных объединений в рамках СНГ,                взносы которым уплачиваются в 2006 году                       в первоочередном порядке     -----------------------------------------------------------------------|         Наименование организаций          |Предусмотрено бюджетом на||                                           |  2006 год в тыс. сомах  ||-------------------------------------------|-------------------------||Коллективные силы быстрого развертывания   |           235,99        ||Центральноазиатского региона коллективной  |                         ||безопасности                               |                         ||-------------------------------------------|-------------------------||Бюджет Евразийского экономического         |         12390,00        ||сообщества                                 |                         ||-------------------------------------------|-------------------------||Межпарламентская Ассамблея СНГ             |          3288,59        ||-------------------------------------------|-------------------------||Единый бюджет СНГ                          |          8148,00        ||-------------------------------------------|-------------------------||Постоянные полномочные представители       |          3543,60        ||Кыргызской Республики при органах СНГ      |                         ||-------------------------------------------|-------------------------||Международный фонд спасения Арала          |          1500,00        ||-------------------------------------------|-------------------------||Координационный комитет по вопросам        |          1000,00        ||противовоздушной обороны при Совете        |                         ||министров обороны государств-участников СНГ|                         ||-------------------------------------------|-------------------------||Организация Договора о коллективной        |          9826,00        ||безопасности                               |                         ||-------------------------------------------|-------------------------||Координационный совет генеральных          |           159,13        ||прокуроров государств-участников СНГ       |                         ||-------------------------------------------|-------------------------||Итого:                                     |         40091,33        |-----------------------------------------------------------------------      Руководитель Аппарата Правительства -     Министр Кыргызской Республики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1q0nf-_qezo_ta1gpc9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2026-09-23T01:22:15.071Z</dcterms:created>
  <dcterms:modified xsi:type="dcterms:W3CDTF">2026-09-23T01:22:15.071Z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