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 от 17 августа 2007 года № 340                                ПОЛОЖЕНИЕ       о Государственной патентной службе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от
 </w:t>
      </w:r>
      <w:hyperlink w:history="1" r:id="rIdfto4fkd8icgevztqjxv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 №460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dsaebpq3a_g8160avfh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№236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btzossbrskark9kqzqlv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29 июля 2009 года №483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Государственная патентная служба Кыргызской Республики (далее 
 Кыргызпатент) является государственным органом исполнительной власти, 
 реализующим единую государственную политику в области охраны интеллек-
 туальной собственности, а также осуществляет администрирование домен-
 ного имени первого уровня "KG.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 выполняет функции по правовой охране объектов интеллекту-
 альной собственности: изобретений, полезных моделей, промышленных 
 образцов, товарных знаков, знаков обслуживания, наименований мест 
 происхождения товаров, фирменных наименований (далее - объекты промыш-
 ленной собственности); произведений науки, литературы и искусства 
 (далее объекты авторского права); исполнений фонограмм, постановок, 
 передач организаций эфирного и кабельного вещания (далее - объекты 
 смежных прав); селекционных достижений (сорта растений и породы 
 животных), топологи интегральных микросхем , а также по содействию 
 правообладателям и разработчикам высокотехнологической продукции в 
 продвижении перспективных технологий и продукции и коммерциализации 
 объектов интеллектуальной собственности путем организации выставок, 
 развитию национальной системы патентно - технической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
 </w:t>
      </w:r>
      <w:hyperlink w:history="1" r:id="rIdpb7jljzvlq1y4jvascn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 №460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_lletjqvzun-o4kd2du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№236</w:t>
        </w:r>
      </w:hyperlink>
      <w:hyperlink w:history="1" r:id="rIda4xkyetwqxqddvt2glvz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2009 года №483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Кыргызпатент руководствуется в своей деятельности </w:t>
      </w:r>
      <w:hyperlink w:history="1" r:id="rIdg_gdibuhszcdnvdd7rhm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вступившими в установленном законом порядке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международными договорами Кыргызской Республики, законами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указами и распоряжениями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постановлениями и распоряжениями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Кыргызпатент является юридическим лицом, имеет печать с изобра-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жением Государственного герба Кыргызской Республики и со своим наимено-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на государственном и официальном языках, текущий расчетный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счета в банковских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Кыргызпатент является правопреемником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интеллектуальной собственности при Правительстве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Задачи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Основными задачами Кыргызпатента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разработка и осуществление мер по организации и управлению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темой интеллектуальной собственности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эффективного функционирования единой системы интел-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лектуальной собственности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обобщение практики применения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об охране 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внесение предложений по совершенствованию нормативной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и осуществление контроля за ее 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участие в подготовке проектов нормативно-правовых актов по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охраны и защиты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обеспечение охраны прав на объекты интеллектуальной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организация информационной и издательской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 объектов интеллектуальной собственности и патентно-технической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подготовка специалистов в области интеллектуальной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созданию правовых условий для развития научно-техни-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и художественно-конструкторского творчества, а также творчества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литературы и искусства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осуществление международного сотрудничества в области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коммерциализации интеллектуальной собственности,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воению результатов научно-исследовательских работ и разработок, высоко-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 объектов интеллектуальной собственности, имеющих важное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 значение, путем организации выставок;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процессам инновации для более эффективного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интеллектуальной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III. Функции Кыргызпатента      5. Кыргызпатент в соответствии с  возложенными  на  него  задачамиосуществляет следующие функции:     - проведение государственной экспертизы отечественных и  иностран-ных заявок на выдачу охранных документов, ведение государственных реес-тров объектов промышленной собственности,  авторского права  и  смежныхправ,  выдача  от имени государства охранных документов,  осуществлениемер по их поддержанию в силе;     - проведение анализа в области создания,  правовой охраны, исполь-зования и коммерциализации интеллектуальной собственности,  тенденции идинамики использования результатов анализа для разработки государствен-ных мер по стимулированию в области интеллектуальной собственности;     - проведение  работы по совершенствованию нормативных правовых ак-тов по интеллектуальной собственности, анализ и обобщение практики при-менения  законодательства Кыргызской Республики в этой области и в пре-делах своей компетенции разъяснение его положений;     - рассмотрение  возражений  и жалоб по результатам государственнойэкспертизы по заявкам на выдачу охранных документов, а также других об-ращений  физических и юридических лиц по вопросам,  отнесенным к компе-тенции Кыргызпатента;     - комплектование государственного патентного фонда описаниями оте-чественных и зарубежных изобретений,  документацией  и  литературой  подругим объектам интеллектуальной собственности;     - обработка отечественной и зарубежной  документации  по  объектаминтеллектуальной  собственности с целью создания единой системы автома-тизированных банков данных и их использования;     - издание официальных бюллетеней, журналов, информационных матери-алов по отечественным и зарубежным объектам интеллектуальной  собствен-ности,  а также другой литературы по вопросам,  отнесенным к его компе-тенции;     - регистрация лицензионных и авторских договоров на объекты интел-лектуальной собственности,  охраняемые на территории Кыргызской Респуб-лики;     - организация подготовки с  выдачей  удостоверений,  сертификатов,свидетельств  повышения квалификации специалистов в области интеллекту-альной собственности, разработка учебных планов, программ, методическихпособий;     - проведение государственной аттестации патентных поверенных и ве-дение реестра патентных поверенных Кыргызской Республики;     - организация и проведение научно-исследовательских и других работпо проблемам деятельности в области интеллектуальной собственности;     - содействие в зарубежном патентовании и закупке патентов от именигосударства;     - оказание на договорной основе услуг и проведение работы в облас-ти создания,  правовой охраны и использования объектов интеллектуальнойсобственности;     - обеспечение  контроля и взаимодействие с организациями по управ-лению имущественными правами на коллективной основе (в области  авторс-ких и смежных прав);     - координация  деятельности  органов  государственного  управленияКыргызской  Республики  по  вопросам  охраны  объектов интеллектуальнойсобственности;     - осуществление международного сотрудничества по вопросам правовойохраны и использования объектов интеллектуальной собственности, уполно-моченное представление Кыргызской Республики в соответствующих междуна-родных организациях,  принятие мер,  направленных на выполнение  обяза-тельств Кыргызской Республики,  вытекающих из международных договоров исоглашений,  проведение мероприятий по  международному  сотрудничеству,организация изучения и использования зарубежного опыта в этих областях;     - оказание на договорной основе специалистами служб интеллектуаль-ной  собственности физическим и юридическим лицам правовых и информаци-онных услуг по вопросам охраны объектов интеллектуальной собственности;     - координация управления имущественными правами авторов на коллек-тивной основе путем создания совещательного органа Совета  авторов  приКыргызпатенте. Положение о Совете авторов утверждается Кыргызпатентом;     - координация управления имущественными правами обладателей  смеж-ных  прав  на  коллективной основе путем создания совещательного органаСовета обладателей смежных прав при Кыргызпатенте.  Положение о  Советеобладателей смежных прав утверждается Кыргызпатентом;     - координация деятельности изобретателей  путем  создания  совеща-тельного органа Совета изобретателей при Кыргызпатенте. Положение о Со-вете изобретателей утверждается Кыргызпатентом;     - содействие изобретателям, обладателям авторских и смежных прав вреализации их правомочий;     - осуществление учета авторов и обладателей смежных прав,  пользо-вателей произведений, объектов авторских и смежных прав;     - сбор, распределение и выплата вознаграждения обладателям авторс-ких и смежных прав за использование произведений в соответствии с зако-нодательством Кыргызской Республики;     - сбор,  распределение и выплата вознаграждения  за  использованиепроизведений национальных авторов и обладателей смежных прав за рубежоми иностранных авторов и обладателей смежных прав в Кыргызской Республи-ке в соответствии с соглашениями о взаимном представительстве интересовс зарубежными организациями по управлению имущественными правами  авто-ров и обладателей смежных прав;     - сбор и распределение средств Государственного фонда  интеллекту-альной собственности,  сформированного за счет средств,  поступающих заиспользование объектов авторского права, перешедших в общественное дос-тояние, а также невостребованного в течение трех лет авторского вознаг-раждения,  и других средств, в порядке, не противоречащем законодатель-ству Кыргызской Республики;     - проведение  обучения по вопросам пресечения правонарушений в об-ласти интеллектуальной собственности;     - проведение исследований и экспертизы продукции и товаров, содер-жащих объекты интеллектуальной собственности;     - координация деятельности по формированию и реализации  государс-твенной политики в области патентно-технической информации;     - содействие использованию патентно-технической продукции  субъек-тами малого и среднего бизнеса;     - обеспечение заинтересованных государственных организаций, юриди-ческих  и физических лиц справочной и аналитической информацией в сферепатентно-технической информации;     - организация и координация международного сотрудничества и обменапатентно-технической информацией в рамках своей  компетенции,  в  соот-ветствии  со вступившими в установленном законом порядке международнымидоговорами, участниками которых является Кыргызская Республика;     - проведение исследования по оценке состояния и прогнозу тенденцийразвития,  проблемам совершенствования и развития системы патентно-тех-нической информации,  формирования и рационального использования нацио-нальных и государственных информационных ресурсов;     - выпуск информационных отчетов и распространение информации о па-тентно-технических достижениях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содействие реализации инновационного потенциала научно-технических 
 запатентованных разработок путем организации выставок поддержки и продви-
 жения инновационных проектов на международный рынок отечественных техно-
 логий и их коммерциализации;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обслуживание зарегистрированных доменных имен в доменной зоне"KG".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</w:t>
      </w:r>
      <w:hyperlink w:history="1" r:id="rIdxgj1rch4hmcotxhnbhij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августа 2008 года №460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iv3g6icuglefx3flndf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№236</w:t>
        </w:r>
      </w:hyperlink>
      <w:hyperlink w:history="1" r:id="rIdzybt69fafouw_vxivpt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2009 года №483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Права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Кыргызпатент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Правительство Кыргызской Республики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создания, правовой охраны и функционирования системы интеллек-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издавать в установленном порядке инструкции и давать разъясне-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обязательные для исполнения всеми министерствами,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 административными ведомствами, иными органами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власти, а также юридическими лицами независимо от форм собственнос-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пользователями объектов интеллектуальной собственности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единообразного применения на территории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законодательства в области охраны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установленном порядке предложения о заключении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договоров по интеллектуальной собственности, в пределах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вести переговоры с соответствующими международными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зациями и по поручению Правительства Кыргызской Республики подписывать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привлекать отечественных и иностранных специалистов для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связанных с правовой охраной объектов интеллектуальной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организовывать и проводить научно-исследовательские, выставоч-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конкурсные и другие работы по проблемам интеллектуальной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формировать информационные ресурсы путем создания баз данных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 Государственной патентно-технической библиотеки;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установленном законодательством порядке предложения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присуждении государственных премий, награждении государственными награ-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устанавливать единые формы документов, связанных с охраной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требовать от пользователей авторских и смежных прав наличия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кументов, подтверждающих правомочность использования объектов авторских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смежных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требовать от пользователей авторских и смежных прав обязательно-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предъявления бухгалтерских документов на получение и выплату авторс-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вознаграждения и документов, подтверждающих правомочность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вления выплат авторам или иным организациям, в случае невыполнения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требования принимать меры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требовать от всех пользователей объектов авторских и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наличия соответствующего лицензионного договора, зарегистрирован-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 Кыргызпатенте, а также ежемесячного предоставления перечня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пользуемых произведений, в случае невыполнения данного требования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нимать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обязывать владельцев концертных и театрально-зрелищных площадок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заключать договоры (контракты) с творческими коллективами и организато-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 концертов только при наличии у них лицензионных договоров,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гистрированных в Кыргызпатенте, в случае невыполнения данного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принимать меры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обязывать пользователей авторского и смежных прав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своевременные отчисления авторского вознаграждения за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авторского и смежных прав, в случае невыполнения данного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бования, принимать меры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принимать меры в случае отказа пользователя авторских и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от уплаты суммы авторского вознаграждения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иметь внештатных экспертов, определять их численность,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чия. Порядок и размер оплаты их труда определяются в с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получать через патентные службы министерств, государственных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митетов, административных ведомств, иных органов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юридических лиц независимо от форм собственности необходимые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изобретательской и патентно-лицензионной работе, а также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данные о других объектах интеллектуальной собственности в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вносить в установленном порядке предложения по определению цен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тарифов на научно-техническую и патентно-информационную продукцию,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 работы и услуги в области инновации и охраны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в том числе в иностранной валюте, подготавливать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 о введении государственных цен и тарифов на указанные продукцию,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создавать при Кыргызпатенте организации и группы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 оказания услуг в области интеллектуальной собственности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осуществлять контроль за эффективностью использования подведомс-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подразделениями и организациями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издавать и реализовывать информационные, нормативные, научные,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методические и учебные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организовывать работу по содействию оценке и коммерциализации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организовывать выставки, конференции, семинары, "круглые столы"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 мероприятия по вопросам правовой охраны интеллектуальной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твенности, в том числе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проводить физкультурно-оздоровительные и спортивно-массовые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 для сотрудников системы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Организация работы Кыргызпатента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Кыргызпатент возглавляет председатель, назначаемый на должность
 и освобождаемый от должности в порядке, установленном законодательством
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от 
 </w:t>
      </w:r>
      <w:r>
        <w:rPr>
          <w:rFonts w:ascii="Arial" w:cs="Arial" w:eastAsia="Arial" w:hAnsi="Arial"/>
          <w:sz w:val="20"/>
          <w:szCs w:val="20"/>
        </w:rPr>
        <w:t xml:space="preserve">       16 августа 2008 года №460, </w:t>
      </w:r>
      <w:hyperlink w:history="1" r:id="rIdp09vqolx9syjm2yvjtz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апреля 2009 года №236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vpezvdkprx7owgcuqyu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июля 2009 года №483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8. В Кыргызпатенте предусматриваются должности  статс-секретаря  изаместителя директора.     Статс-секретарь назначается на должность и освобождается от  долж-ности Премьер-министром Кыргызской Республики по рекомендации Совета погосударственной службе и с согласия  директора.  Функции  и  полномочиястатс-секретаря определяются Положением о статс-секретаре, утверждаемымСоветом по государственной службе.     Заместитель директора  назначается  на должность Премьер-министромКыргызской Республики по представлению  директора,  подчиняется  непос-редственно директору и организует деятельность Кыргызпатента в пределахвозложенных на него обязанностей.     9. Штатная численность и структура центрального аппарата Кыргызпа-тента утверждаются Премьер-министром Кыргызской Республики.     10. Директор Кыргызпатента:     - организует работу и осуществляет общее руководство системой Кыр-гызпатента и центрального аппарата,  а также определяет внутренний рас-порядок работы Кыргызпатента;     - распределяет обязанности между заместителями директора Кыргызпа-тента;     - представляет Правительству Кыргызской Республики:     проект Положения о Кыргызпатенте;     предложения о предельной штатной численности Кыргызпатента;     предложения по кандидатурам заместителей директора Кыргызпатента;     - в  установленном порядке назначает на должность и освобождает отдолжности сотрудников Кыргызпатента;     - издает приказы,  организует проверку их исполнения в структурныхподразделениях и организациях;     - представляет  Кыргызпатент  во взаимоотношениях с международнымиорганизациями;     - является распорядителем кредитов, включая валютные средства;     - принимает решение о выплате  в  установленном  порядке  денежнойкомпенсации  сотрудникам,  использующим в служебных целях личный транс-порт;     - присваивает классные чины государственным служащим Кыргызпатентапо итогам аттестации;     - принимает  решение  о стимулировании труда сотрудников Кыргызпа-тента в соответствии с законодательством Кыргызской Республики, а такжеколлективным договором;     - осуществляет другие полномочия в соответствии с  законодательст-вом Кыргызской Республики.     11. Для рассмотрения наиболее важных вопросов  функционирования  иразвития отношений в области интеллектуальной собственности,  в Кыргыз-патенте образуется коллегия в количестве 9 человек.  В состав  коллегиипо должности входят директор (председатель коллегии), статс-секретарь изаместитель директора.  Директор Кыргызпатента организует  и  руководитработой коллегии Кыргызпатента.     Членами коллегии  являются  представитель  Аппарата  ПравительстваКыргызской Республики, руководящие работники Кыргызпатента и подведомс-твенных ему организаций,  которые утверждаются  Премьер-министром  Кыр-гызской Республики по представлению директора Кыргызпатента.     Коллегия Кыргызпатента:     - рассматривает  основные вопросы деятельности Кыргызпатента,  ре-зультаты исполнения принятых решений,  постановлений, приказов и другихнормативных документов Кыргызпатента;     - утверждает в пределах своей компетенции и представляет на  расс-мотрение и утверждение в Правительство Кыргызской Республики положения,методические и другие нормативные документы Кыргызпатента.     Решение коллегии  принимается большинством голосов от общего числаприсутствующих членов коллегии и  реализуется  постановлением  коллегииКыргызпатента. В случае разделения голосов поровну принимается решение,за которое проголосовал председательствующий.     Члены коллегии,  не  согласные  с данным решением,  могут сообщитьсвое мнение в Правительство Кыргызской Республики.     12. В  целях  совершенствования деятельности Кыргызпатента по пре-доставлению правовой охраны объектам промышленной собственности  и  се-лекционных  достижений при Кыргызпатенте создается Апелляционный совет,который является обязательным первичным органом по рассмотрению споров,возникающих по указанным объектам.     13. Для оперативного разрешения текущих производственных  вопросови  координации  деятельности  структурных подразделений создается Науч-но-технический совет (НТС),  персональный состав которого  утверждаетсядиректором Кыргызпатента. НТС рассматривает вопросы, подготовленные егопостоянными и временными рабочими группами.     14. Кыргызпатент финансируется за счет средств, поступающих за ре-гистрацию и охрану объектов интеллектуальной собственности, в том числепредусмотренных Мадридским соглашением о международной регистрации зна-ков,  Протоколом к Мадридскому соглашению о  международной  регистрациизнаков, Евразийской патентной конвенцией, Гаагским соглашением о между-народном депонировании промышленных  образцов,  другими  международнымидоговорами в области интеллектуальной собственности, за проведение экс-пертизы и других юридически значимых действий, а также и прочих поступ-лений, не противоречащих законодательству Кыргызской Республики.     15. Кыргызпатент в установленном порядке обеспечивает подготовку ипредоставление  сведений  в  соответствующие  органы по статистической,бухгалтерской и другой отчетности.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o4fkd8icgevztqjxvpl" Type="http://schemas.openxmlformats.org/officeDocument/2006/relationships/hyperlink" Target="http://kodeks.duckdns.org/document/59362" TargetMode="External"/><Relationship Id="rIdtdsaebpq3a_g8160avfh5" Type="http://schemas.openxmlformats.org/officeDocument/2006/relationships/hyperlink" Target="http://kodeks.duckdns.org/document/80042" TargetMode="External"/><Relationship Id="rIdbtzossbrskark9kqzqlvx" Type="http://schemas.openxmlformats.org/officeDocument/2006/relationships/hyperlink" Target="http://kodeks.duckdns.org/document/90150" TargetMode="External"/><Relationship Id="rIdpb7jljzvlq1y4jvascnmj" Type="http://schemas.openxmlformats.org/officeDocument/2006/relationships/hyperlink" Target="http://kodeks.duckdns.org/document/59362" TargetMode="External"/><Relationship Id="rIdc_lletjqvzun-o4kd2duv" Type="http://schemas.openxmlformats.org/officeDocument/2006/relationships/hyperlink" Target="http://kodeks.duckdns.org/document/80042" TargetMode="External"/><Relationship Id="rIda4xkyetwqxqddvt2glvzo" Type="http://schemas.openxmlformats.org/officeDocument/2006/relationships/hyperlink" Target="http://kodeks.duckdns.org/document/90150" TargetMode="External"/><Relationship Id="rIdg_gdibuhszcdnvdd7rhm-" Type="http://schemas.openxmlformats.org/officeDocument/2006/relationships/hyperlink" Target="http://kodeks.duckdns.org/document/1" TargetMode="External"/><Relationship Id="rIdxgj1rch4hmcotxhnbhijn" Type="http://schemas.openxmlformats.org/officeDocument/2006/relationships/hyperlink" Target="http://kodeks.duckdns.org/document/59362" TargetMode="External"/><Relationship Id="rIdaiv3g6icuglefx3flndf6" Type="http://schemas.openxmlformats.org/officeDocument/2006/relationships/hyperlink" Target="http://kodeks.duckdns.org/document/80042" TargetMode="External"/><Relationship Id="rIdzybt69fafouw_vxivptpe" Type="http://schemas.openxmlformats.org/officeDocument/2006/relationships/hyperlink" Target="http://kodeks.duckdns.org/document/90150" TargetMode="External"/><Relationship Id="rIdp09vqolx9syjm2yvjtzet" Type="http://schemas.openxmlformats.org/officeDocument/2006/relationships/hyperlink" Target="http://kodeks.duckdns.org/document/80042" TargetMode="External"/><Relationship Id="rIdvpezvdkprx7owgcuqyuni" Type="http://schemas.openxmlformats.org/officeDocument/2006/relationships/hyperlink" Target="http://kodeks.duckdns.org/document/9015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2026-09-23T09:55:37.621Z</dcterms:created>
  <dcterms:modified xsi:type="dcterms:W3CDTF">2026-09-23T09:55:37.621Z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