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g0q9sjra1mtlp6yajnqs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26 апреля 2017 года N 244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                   от 20 июня 2002 года № 388                                ПОЛОЖЕНИЕ            о Государственном центре подготовки спасателей                         Кыргызской Республики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17 августа 2004 года № 622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27 августа 2007 года № 377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1. Общие положения      1.1. Государственный центр подготовки спасателей  Кыргызской  Рес-публики (далее - Центр) - это государственное учреждение дополнительно-го специального образования.  Центр - воинское  учреждение,  являющеесяструктурным  подразделением Штаба Гражданской обороны Министерства эко-логии и чрезвычайных ситуаций Кыргызской Республики.     1.2. Центр создается решением Правительства Кыргызской Республики.     Начальник Центра и заместители начальника Центра назначаются  при-казом Министра экологии и чрезвычайных ситуаций Кыргызской Республики.     Должностные лица офицерского состава Центра  назначаются  приказомначальника  Штаба ГО - заместителя Министра экологии и чрезвычайных си-туаций Кыргызской Республики.     Все остальные должностные лица Центра назначаются приказом началь-ника Центра.     1.3. Штатное  расписание  Центра утверждается Министром экологии ичрезвычайных ситуаций Кыргызской Республики.     1.4. Центр  является  специальным  учебным заведением Министерстваэкологии и чрезвычайных ситуаций Кыргызской Республики  по  подготовке,переподготовке и повышению квалификации спасателей I-го,  II-го, III-гои самого высокого класса - мастеров, работающих при ликвидации последс-твий ЧС природного и техногенного характера; подготовке и переподготов-ке руководящего состава министерств, госкомитетов, административных ве-домств,  госкомиссий,  местных  государственных администраций и органовместного самоуправления,  командно-начальствующего состава  гражданскихорганизаций Гражданской обороны,  военнослужащих войск ГО, а также спе-циалистов объектов хозяйствования республики,  выполняющих  обязанностипо ГО.     Категории обучаемых:     - младший специалист войск ГО;     - спасатель;     - руководитель,  организатор в области защиты населения и террито-рий от ЧС мирного и военного времени.     Как учебное заведение, Центр имеет лицензию Министерства образова-ния и науки Кыргызской Республики на право ведения образовательной дея-тельности.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17 августа 2004 го-</w:t>
      </w:r>
    </w:p>
    <w:p>
      <w:r>
        <w:rPr>
          <w:rFonts w:ascii="Arial" w:cs="Arial" w:eastAsia="Arial" w:hAnsi="Arial"/>
          <w:sz w:val="24"/>
          <w:szCs w:val="24"/>
        </w:rPr>
        <w:t xml:space="preserve">да № 622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27 августа 2007 года № 377</w:t>
      </w:r>
    </w:p>
    <w:p>
      <w:r>
        <w:rPr>
          <w:rFonts w:ascii="Arial" w:cs="Arial" w:eastAsia="Arial" w:hAnsi="Arial"/>
          <w:sz w:val="24"/>
          <w:szCs w:val="24"/>
        </w:rPr>
        <w:t xml:space="preserve">)     1.5. Центр входит в состав войск Гражданской обороны, комплектует-ся  военнослужащими и гражданским персоналом,  имеет гербовую печать сосвоим наименованием,  штамп, расчетный счет в региональном казначействеКыргызской Республики и финансируется за счет средств Министерства эко-логии и чрезвычайных ситуаций Кыргызской Республики в пределах  утверж-денного годового бюджета.     На военное время Центр расформировывается и на его базе формирует-ся соответствующее войсковое соединение согласно штатам военного време-ни.     1.6. Набор  категорий  обучаемых в Центр производится на основанииплана комплектования,  разрабатываемого в Центре по заявкам структурныхподразделений  Министерства экологии и чрезвычайных ситуаций КыргызскойРеспублики,  министерств, госкомитетов, административных ведомств, гос-комиссий и общественных организаций Кыргызской Республики,  а также за-рубежных стран по согласованию с Правительством Кыргызской Республики.     1.7. По  окончании обучения все категории обучаемых сдают экзаменыи зачеты с получением соответствующих квалификационных сертификатов  обокончании курса по соответствующей программе.     1.8. Общее руководство Центром  осуществляет  Министр  экологии  ичрезвычайных  ситуаций через Штаб Гражданской обороны Министерства эко-логии и чрезвычайных ситуаций Кыргызской Республики.     1.9. На Штаб ГО Министерства экологии и чрезвычайных ситуаций Кыр-гызской Республики возлагается:     - доведение  до Центра требований Правительства Кыргызской Респуб-лики по вопросам защиты населения и территорий от чрезвычайных ситуациймирного и военного времени, приказов, распоряжений и других руководящихдокументов Премьер-Министра - Начальника гражданской обороны КыргызскойРеспублики;     - подбор, расстановка и подготовка постоянного состава Центра;     - комплектование Центра обучаемыми;     - контроль за организацией учебного процесса и обеспечение полногои качественного выполнения Центром учебных планов и программ обучения;     - осуществление мероприятий по развитию и совершенствованию  учеб-но-материальной базы Центра;     - осуществление  контроля  за  хозяйственной и финансовой деятель-ностью Центра.     1.10. В Центре в соответствии с  трудовым  законодательством  Кыр-гызской  Республики и общевоинскими уставами Вооруженных Сил КыргызскойРеспублики разрабатываются и утверждаются правила внутреннего распоряд-ка для постоянного состава и всех категорий обучаемых.     1.11. Один раз в год Центр подлежит всесторонней проверке вышесто-ящими  органами  управления.  При этом проверяются:  укомплектованностьЦентра постоянным составом,  выполнения плана комплектования, подготов-ленность  профессорско-преподавательского состава,  качество проведениязанятий и знания слушателей,  состояние учебно-материальной базы  и  ееиспользование в учебном процессе, финансирование Центра.     Проверка проводится без нарушения  учебного  процесса.  Результатыпроверок  отражаются в актах,  приказах или в журнале контроля учебногопроцесса, который ведется и хранится в Центре.                 2. Правовая основа деятельности Центра      2.1. Центр в своей деятельности руководствуется Конституцией и за-конами Кыргызской Республики,  указами и распоряжениями Президента Кыр-гызской Республики, постановлениями и распоряжениями Правительства Кыр-гызской  Республики,  приказами  и  распоряжениями  Министра экологии ичрезвычайных ситуаций Кыргызской Республики, начальника Штаба Гражданс-кой  обороны Кыргызской Республики,  общевоинскими уставами Вооруженныхсил Кыргызской Республики, иными нормативными правовыми актами, а такженастоящим Положением.                           3. Структура Центра      3.1. Организационно Центр включает в себя:     а) постоянный состав:     - управление Центра;     - профессорско-преподавательский состав;     - мобильно-спасательный отряд;     б) переменный состав: все категории обучаемых в Центре.     Изменения в организационно-штатной структуре Центра,  функциональ-ные обязанности должностных лиц,  всех категорий обучаемых,  внутреннийраспорядок,  учебные  программы и другие вопросы организации и осущест-вления деятельности Центра разрабатывает Штаб ГО Министерства  экологиии чрезвычайных ситуаций Кыргызской Республики и утверждает Министр эко-логии и чрезвычайных ситуаций Кыргызской Республики     3.2. Мобильно-спасательный   отряд  укомплектован  военнослужащими(офицеры,  прапорщики, военнослужащие сверхсрочной службы, военнослужа-щие срочной службы) и выполняет следующие задачи:     - ликвидация последствий чрезвычайных ситуаций на территории  Кыр-гызской Республики,  а при соответствующих договорах и соглашениях, - иза ее пределами;     - обеспечение  учебного процесса в практической подготовке и пере-подготовке на базе Центра спасателей руководителей  и  организаторов  вобласти защиты населения и территорий от ЧС мирного и военного времени.                            4. Задачи Центра      4.1. Основными задачами Центра являются:     а) в повседневной деятельности:     - подготовка  для  Министерства  экологии  и чрезвычайных ситуацийКыргызской Республики, других министерств, госкомитетов, административ-ных  ведомств,  госкомиссий  Кыргызской Республики,  а также зарубежныхстран спасателей,  специалистов по организации и ведению спасения и за-щиты населения и территорий от чрезвычайных ситуаций мирного и военноговремени;     - подготовка,  переподготовка и повышение квалификации спасателей,подготовка и переподготовка руководящего состава министерств,  госкоми-тетов,  административных ведомств, госкомиссий, местных государственныхадминистраций и органов местного самоуправления,  командно-начальствую-щего состава гражданских организаций Гражданской обороны,  военнослужа-щих войск ГО,  а также специалистов объектов хозяйствования республики,выполняющих обязанности по ГО;     - повышение квалификации и переподготовка спасателей,  организато-ров и специалистов по организации и ведению защиты населения и террито-рий от чрезвычайных ситуаций мирного и военного времени;     - проведение  аттестации  спасателей,  экспертиз в области аварий-но-спасательного дела и его организации;     - участие  в разработке нормативных правовых документов по аварий-но-спасательному делу и его организации,  укрепление  сотрудничества  ивзаимодействия  между различными ведомствами в области подготовки и пе-реподготовки специалистов по защите населения и территорий  от  чрезвы-чайных ситуаций мирного и военного времени;     - организация учебной,  методической,  научно-методической и науч-но-исследовательской  работы в области защиты населения и территорий отчрезвычайных ситуаций мирного и военного времени (вопросы  организации,ведения, всестороннего обеспечения, управления и обмена информацией);     - осуществление мероприятий по обеспечению боевой и  мобилизацион-ной готовности воинских подразделений Центра;     - накопление, размещение, хранение и своевременная замена вооруже-ния,  техники и других материально-технических средств, предназначенныхдля проведения аварийно-спасательных и других неотложных работ, а такжевойсковых запасов материально-технических средств текущего и длительно-го хранения для частей и  подразделений  войск  Гражданской  обороны  ислужб спасения Министерства экологии и чрезвычайных ситуаций КыргызскойРеспублики;     - совершенствование  учебно-материальной базы,  организация эффек-тивного ее использования, правильное содержание и хранение;     б) при  ликвидации чрезвычайных ситуаций силами отдельного мобиль-но-спасательного отряда:     - ведение всесторонней разведки в зонах ЧС и на маршрутах выдвиже-ния к ним;     - проведение аварийно-спасательных и других неотложных работ в зо-нах ЧС на территории Кыргызской Республики,  стран ближнего и  дальнегозарубежья, по обращениям соответствующих органов этих стран, в том чис-ле в составе Корпуса сил Содружества Независимых Государств;     - проведение  мероприятий  по эвакуации населения,  материальных икультурных ценностей из зон ЧС,  а также первоочередному жизнеобеспече-нию населения в районах ЧС;     - обеспечение населения, пострадавшего от ЧС, продовольствием, во-дой,  предметами первой необходимости, другими материальными средствамии услугами в установленном порядке;     - доставка грузов гуманитарной помощи в зоны ЧС Кыргызской Респуб-лики и в установленном порядке в страны ближнего и дальнего зарубежья.                   5. Должностные лица начальствующего                            состава Центра      5.1. Начальник  Центра осуществляет повседневное руководство рабо-той Центра.  Он отвечает за организацию и ход учебного процесса, воспи-тательную и учебно-методическую работу,  политико-моральное состояние идисциплину постоянного и переменного состава Центра, материально-техни-ческое обеспечение Центра,  состояние и сохранность имущества,  а такжеза решение вопросов обеспечения боевой и мобилизационной готовности во-инских подразделений,  входящих в состав Центра. Начальник Центра в от-ношении подчиненных ему лиц пользуется дисциплинарной властью командиравойскового соединения (бригады). Начальник Центра:     - руководит разработкой планов работы Центра на год;     - организует учебную,  методическую, изобретательскую и рационали-заторскую работу, разработку планирующей и отчетной документации;     - осуществляет  комплектование Центра слушателями,  принимать мерыпо выполнению плана комплектования;     - разрабатывает и утверждает функциональные обязанности работниковЦентра;     - контролирует  выполнение военнослужащими Центра общевоинских ус-тавов Вооруженных Сил Кыргызской Республики;     - организует разработку учебно-методических материалов, рассмотре-ние их на предметно-методических комиссиях, а также работу аттестацион-ной  комиссии  по  присвоению обучаемым статуса спасателя по завершениисрока обучения;     - руководит созданием и совершенствованием учебно-материальной ба-зы, организует эффективное ее использование;     - организует  работу  по пропаганде и распространению знаний в об-ласти гражданской обороны,  защиты населения и территорий от ЧС природ-ного и техногенного характера, обеспечению боевой и мобилизационной го-товности воинских подразделений  Центра,  а  также  по  предупреждению,участию этих подразделений в ликвидации последствий чрезвычайных ситуа-ций, по планам взаимодействия;     - представляет  Министерству экологии и чрезвычайных ситуаций Кыр-гызской Республики предложения по  совершенствованию  работы  Центра  иежемесячно докладывает о выполнении учебных планов.     5.2. Заместитель начальника Центра подчиняется начальнику Центра иявляется первым его заместителем. Он отвечает за организацию и качествопроведения занятий,  методической работы,  создание и совершенствованиеучебно-материальной  базы,  а  также за поддержание воинской и трудовойдисциплины и повседневного порядка в  Центре,  обеспечивает  выполнениевоеннослужащими  Центра требований общевоинских уставов Вооруженных СилКыргызской Республики. Заместитель начальника Центра в отношении подчи-ненных  ему лиц пользуется дисциплинарной властью заместителя командиравойскового соединения (бригады).     Заместитель начальника Центра:     - в отсутствие начальника Центра исполняет его обязанности;     - участвует в разработке плана боевой подготовки и мобилизационно-го плана Центра;     - планирует методическую работу;     - участвует в подготовке учебно-методических материалов и  органи-зует работу по их реализации;     - руководит работой по созданию и совершенствованию учебно-матери-альной базы;     - проводит инструкторско-методические и показные занятия с  препо-давателями и инструкторами практического обучения;     - принимает личное участие в комплектовании Центра слушателями;     - оказывает  методическую  помощь  преподавателям  и  инструкторампрактического обучения;     - разрабатывает  распорядок  дня  работы Центра и контролирует еговыполнение;     - систематически проверяет качество проведения занятий, обобщает идоводит до всего преподавательского состава результаты контроля.     5.3. Начальник учебной части подчиняется начальнику Центра и явля-ется его заместителем.  Он отвечает за планирование учебного  процесса,организацию занятий и их материальное обеспечение, учет и отчетность.     Начальник учебной части:     - разрабатывает  планы  комплектования Центра обучаемыми (перспек-тивного и на год) и план работы на месяц;     - не позднее,  чем за неделю до начала занятий с определенными ка-тегориями обучаемых составляет расписание занятий и доводит его до пре-подавателей и инструкторов практического обучения;     - участвует в комплектовании Центра обучаемыми;     - планирует  работу  (учебную  нагрузку) преподавателей и ведет ееучет;     - участвует в контроле за ходом учебного процесса;     - не реже 1 раза в месяц проводит методические совещания с  препо-давателями и инструкторами практического обучения.     5.4. Обязанности остальных должностных лиц Центра,  основы учебнойи  методической  работы определяются локальными актами начальника ШтабаГО Министерства экологии и чрезвычайных ситуаций Кыргызской  Республикии начальника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ah8bpysvpkahcopohj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dalil.kg/document/58600</w:t>
      </w:r>
    </w:hyperlink>
  </w:p>
  <w:p>
    <w:pPr>
      <w:spacing w:after="0" w:before="40"/>
      <w:jc w:val="center"/>
    </w:pPr>
    <w:hyperlink w:history="1" r:id="rIdqk1tvtb5nih5hrnow6-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0q9sjra1mtlp6yajnqs5" Type="http://schemas.openxmlformats.org/officeDocument/2006/relationships/hyperlink" Target="https://dalil.kg/document/999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ah8bpysvpkahcopohjdk" Type="http://schemas.openxmlformats.org/officeDocument/2006/relationships/hyperlink" Target="https://dalil.kg/document/58600" TargetMode="External"/><Relationship Id="rIdqk1tvtb5nih5hrnow6-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2026-09-24T12:12:41.257Z</dcterms:created>
  <dcterms:modified xsi:type="dcterms:W3CDTF">2026-09-24T12:12:41.257Z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