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rht1gjckjf30yd76g57e3">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22 октября 2007 года № 492            ПОСТАНОВЛЕНИЕ ПРАВИТЕЛЬСТВА КЫРГЫЗСКОЙ РЕСПУБЛИКИ             Об итогах исполнения бюджета Социального фонда                   Кыргызской Республики за 2006 год      В соответствии со статьей 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Соци-альном фонде Кыргызской Республики" Правительство Кыргызской Республикипостановляет:     1. Согласиться с итогами исполнения бюджета Социального фонда Кыр-гызской Республики за 2006 год согласно приложениям №</w:t>
      </w:r>
    </w:p>
    <w:p>
      <w:r>
        <w:rPr>
          <w:rFonts w:ascii="Arial" w:cs="Arial" w:eastAsia="Arial" w:hAnsi="Arial"/>
          <w:sz w:val="24"/>
          <w:szCs w:val="24"/>
        </w:rPr>
        <w:t xml:space="preserve">1</w:t>
      </w:r>
    </w:p>
    <w:p>
      <w:r>
        <w:rPr>
          <w:rFonts w:ascii="Arial" w:cs="Arial" w:eastAsia="Arial" w:hAnsi="Arial"/>
          <w:sz w:val="24"/>
          <w:szCs w:val="24"/>
        </w:rPr>
        <w:t xml:space="preserve">-</w:t>
      </w:r>
    </w:p>
    <w:p>
      <w:r>
        <w:rPr>
          <w:rFonts w:ascii="Arial" w:cs="Arial" w:eastAsia="Arial" w:hAnsi="Arial"/>
          <w:sz w:val="24"/>
          <w:szCs w:val="24"/>
        </w:rPr>
        <w:t xml:space="preserve">3</w:t>
      </w:r>
    </w:p>
    <w:p>
      <w:r>
        <w:rPr>
          <w:rFonts w:ascii="Arial" w:cs="Arial" w:eastAsia="Arial" w:hAnsi="Arial"/>
          <w:sz w:val="24"/>
          <w:szCs w:val="24"/>
        </w:rPr>
        <w:t xml:space="preserve">.     2. Направить итоги исполнения бюджета Социального фонда КыргызскойРеспублики за 2006 год на рассмотрение в Жогорку Кенеш Кыргызской  Рес-публики.     3. Председателю Социального фонда Кыргызской Республики (по согла-сованию)  представить  в Жогорку Кенеше Кыргызской Республики итоги ис-полнения бюджета Социального фонда Кыргызской Республики за 2006 год.      Премьер-министр                                   А.Атамбаев</w:t>
      </w:r>
    </w:p>
    <w:p>
      <w:r>
        <w:rPr>
          <w:rFonts w:ascii="Arial" w:cs="Arial" w:eastAsia="Arial" w:hAnsi="Arial"/>
          <w:sz w:val="24"/>
          <w:szCs w:val="24"/>
        </w:rPr>
        <w:t xml:space="preserve">Приложение №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22 октября 2007 года № 492                                  ИТОГИ                 исполнения бюджета Социального фонда                   Кыргызской Республики за 2006 год      Общие доходы Социального фонда Кыргызской Республики в  2006  годусоставили 7717,5 млн.  сомов, что на 119,6 процента больше доходов 2005года, в том числе страховых взносов поступило 5587,4 млн. сомов (6,6% кВВП) при плане 5422,0 млн.  сомов, или выполнение плана составило 103,0процента.  Из общей суммы страховых взносов 4955,9 млн.  сомов являютсятекущими  платежами и 631,6 млн.  сомов - поступлением просроченной за-долженности за прошлые годы.  Увеличение поступления страховых  взносовпротив  2005 года составило 112,2 процента.  Рост поступления страховыхвзносов в денежной форме,  по сравнению с 2005  годом,  составил  112,5процента,  или на 613,6 млн. сомов больше. В то же время доля товаров иуслуг в общей сумме поступивших страховых взносов снизилась с 1,3  про-цента в 2005 году до 1,1 процента в 2006 году.     В целях расширения страховой базы в 2006 году проводилась активнаяработа  по  постановке  на персонифицированный учет всех трудоспособныхграждан,  присвоению им идентификационных  номеров  и  открытию  личныхстраховых счетов. Количество трудозанятых граждан, состоящих на учете всистеме персонифицированного учета на 1 января 2007 года, составило 3,7млн.  человек,  или 73,1 процента от общего числа населения. Проводитсярассылка застрахованным гражданам выписок из личных страховых счетов, суказанием сумм накопленных взносов.     Обязательные ассигнования из республиканского бюджета на  пенсион-ные выплаты военнослужащим,  льготные пенсии и надбавки к пенсиям, ком-пенсационные выплаты в связи  с  повышением  тарифов  на  электрическуюэнергию поступили в Социальный фонд Кыргызской Республики в полном объ-еме и составили 1256,5 млн. сомов.     Доходы за  счет  дивидендов,  капитализированных  средств,  пени иштрафов,  начисленных за несвоевременную и  неполную  уплату  страховыхвзносов  и прочих поступлений,  составили 101,4 млн.  сомов против 83,0млн. сомов, предусмотренных бюджетом, или больше на 18,4 млн. сомов.     Расходы Социального фонда Кыргызской Республики в 2006 году соста-вили 6418,8 млн.  сомов против предусмотренных бюджетом 6604,1 млн. со-мов,  в том числе Пенсионного фонда - 6097,8 млн.  сомов,  Фонда обяза-тельного медицинского страхования - 321,0 млн. сомов.     В 2006 году за счет повышения пенсий и надбавок к ним расходы Пен-сионного фонда возросли против 2005 года на 734,4 млн. сомов и состави-ли 6097,7 млн. сомов.     В соответствии с Указом Президента Кыргызской Республики "О разме-ре  базовой части пенсий в 2006 году" от 22 декабря 2005 года № 640 с 1января 2006 года базовая часть пенсии была установлена  в  размере  293сомов  или  повышена на 35 сомов.  Кроме того,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повышении размеров страховой  частипенсий в 2006 году" от 3 апреля 2006 года N 156 с 1 мая 2006 года повы-шена страховая часть пенсии путем увеличения поправочных  коэффициентовк  заработной плате для исчисления пенсий и увеличения предельного раз-мера среднемесячной заработной платы.  Среднегодовое повышение  в  2006году составило 10 процентов.     На течение 2006 года задолженность по выплате пенсий  не  допуска-лась.  По состоянию на 1 января 2007 года, вся потребная сумма в объеме5309,2 млн.  сомов на выплату пенсий была профинансирована и  выплаченаполностью.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бюджете Социаль-ного  фонда  Кыргызской Республики на 2006 год" средства на администра-тивные расходы Социального фонда Кыргызской Республики были  определеныв объеме 162,0 млн. сомов, фактически использовано 160,7 млн. сомов.     В 2006 году Социальным фондом Кыргызской Республики была  погашеназадолженность  прошлых лет перед Фондом содействия занятости и обученияв сумме 81,6 млн.  сомов.  Фонд обязательного медицинского  страхованияпрофинансирован на сумму 361,0 млн.  сомов, из них в счет погашения за-долженности прошлых лет - в сумме 40,0 млн. сомов.     Вместе с тем,  не выполнен план по сбору текущих страховых взносовпо фермерским и крестьянским хозяйствам (56,4 процента),  по  организо-ванному сельскохозяйственному сектору (86,5 процента).     Не изжиты факты нецелевого использования пенсионных средств предп-риятиями связи при выплате пенсий.  Так, по результатам аудита в органыпрокуратуры переданы материалы по наиболее крупным нарушениям, установ-ленным в системе Государственного предприятия "Кыргыз почтасы": по Бат-кенскому районному филиалу - на сумму 2473,1 тыс.  сомов,  Чаткальскомурайонному филиалу - 4291,9 тыс. сомов.     Руководители и специалисты органов  Социального  фонда  КыргызскойРеспублики,  допустившие  недостатки  в  работе  по исполнению бюджета,привлечены к строгой ответственности,  по фактам  финансовых  нарушенийматериалы переданы в правоохранительные органы.     Социальным фондом Кыргызской Республики осуществляются мероприятияпо  совершенствованию нормативно-методической базы по администрированиюсбора страховых взносов,  усилению контроля за правильным расходованиемсредств государственного социального страхования, повышению ответствен-ности работников и устранению выявленных в ходе исполнения бюджета  не-достатков.     Итоги исполнения бюджета Социального фонда  Кыргызской  Республикиза  2006  год рассмотрены на заседании Правления Социального фонда Кыр-гызской Республики.      Руководитель Аппарата     Правительства-министр                          М.Исмаилов</w:t>
      </w:r>
    </w:p>
    <w:p>
      <w:r>
        <w:rPr>
          <w:rFonts w:ascii="Arial" w:cs="Arial" w:eastAsia="Arial" w:hAnsi="Arial"/>
          <w:sz w:val="24"/>
          <w:szCs w:val="24"/>
        </w:rPr>
        <w:t xml:space="preserve">Приложение № 2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22 октября 2007 года № 492                  Исполнение бюджета Социального фонда                   Кыргызской Республики за 2006 год                                                             (млн.сомов)-----------------------------------------------------------------------|                                         |  №  |Уточненный|Исполнение||                                         |пози-|бюджет на |бюджета за||                                         | ции | 2006 год | 2006 год ||-----------------------------------------|-----|----------|----------||ВСЕГО ДОХОДОВ                            |   1 |   7461,5 |   7717,5 ||в % к ВВП                                |   2 |      6,3 |      6,6 ||- в Пенсионный фонд                      |   3 |   7144,7 |   7400,6 ||- в Фонд обязательного медицинского      |   4 |    316,8 |    316,9 ||страхования                              |     |          |          ||в том числе:                             |     |          |          ||I. Страховые взносы, всего               |   5 |   5422,0 |   5587,4 ||- в Пенсионный фонд                      |   6 |   5105,2 |   5270,5 ||- в Фонд обязательного медицинского      |   7 |    316,8 |    316,9 ||страхования                              |     |          |          ||Остаток на начало года                   |   8 |    700,0 |    772,2 ||Поступление страховых взносов            |   9 |   5422,0 |   5587,4 ||от работодателя:                         |  10 |   4136,8 |   4346,2 ||отчисления в Пенсионный фонд             |  11 |   3820,0 |   4029,3 ||отчисления в Фонд обязательного          |  12 |    316,8 |    316,9 ||медицинского страхования                 |     |          |          ||от работника:                            |  13 |   1285,2 |   1241,2 ||отчисления в Пенсионный фонд             |  14 |   1285,2 |   1241,2 ||1. Страховые взносы промышленных и       |  15 |   3062,1 |   3037,5 ||других предприятий и организаций         |     |          |          ||от работодателя:                         |  16 |   2217,4 |   2255,6 ||отчисления в Пенсионный фонд             |  17 |   2012,5 |   2058,5 ||отчисления в Фонд обязательного          |  18 |    204,9 |    197,1 ||медицинского страхования                 |     |          |          ||от работника:                            |  19 |    844,7 |    781,9 ||отчисления в Пенсионный фонд             |  20 |    844,7 |    781,9 ||2. Страховые взносы бюджетных организаций|  21 |   1566,0 |   1756,8 ||от работодателя:                         |  22 |   1134,0 |   1304,7 ||отчисления в Пенсионный фонд             |  23 |   1029,2 |   1190,2 ||отчисления в Фонд обязательного          |  24 |    104,8 |    114,5 ||медицинского страхования                 |     |          |          ||от работника:                            |  25 |    432,0 |    452,1 ||отчисления в Пенсионный фонд             |  26 |    432,0 |    452,1 ||3. Страховые взносы организованного      |  27 |     29,2 |     25,3 ||сектора сельского хозяйства              |     |          |          ||от работодателя:                         |  28 |     21,1 |     18,8 ||отчисления в Пенсионный фонд             |  29 |     19,2 |     17,1 ||отчисления в Фонд обязательного          |  30 |      1,9 |      1,7 ||медицинского страхования                 |     |          |          ||от работника:                            |  31 |      8,1 |      6,5 ||отчисления в Пенсионный фонд             |  32 |      8,1 |      6,5 ||4. Страховые взносы фермерских,          |  33 |     78,5 |     45,3 ||крестьянских хозяйств                    |     |          |          ||отчисления в Пенсионный фонд             |  34 |     73,3 |     41,7 ||отчисления в Фонд обязательного          |  35 |      5,2 |      3,6 ||медицинского страхования                 |     |          |          ||5. Страховые взносы занятых              |  36 |     82,4 |     88,2 ||индивидуальной предпринимательской       |     |          |          ||деятельностью                            |     |          |          ||отчисления в Пенсионный фонд             |  37 |     82,4 |     88,2 ||отчисления в Фонд обязательного          |  38 |          |          ||медицинского страхования                 |     |          |          ||6. Страховые взносы льготных организаций |  39 |      3,8 |      2,7 ||от работодателя:                         |  40 |      3,4 |      2,0 ||отчисления в Пенсионный фонд             |  41 |      3,4 |      2,0 ||отчисления в Фонд обязательного          |  42 |          |          ||медицинского страхования                 |     |          |          ||от работника:                            |  43 |      0,4 |      0,7 ||отчисления в Пенсионный фонд             |  44 |      0,4 |      0,7 ||Всего поступлений страховых взносов      |  45 |   4822,0 |   4955,8 ||(текущих) за год                         |     |          |          ||от работодателя:                         |  46 |   3536,8 |   3714,6 ||отчисления в Пенсионный фонд             |  47 |   3220,0 |   3397,7 ||отчисления в Фонд обязательного          |  48 |    316,8 |    316,9 ||медицинского страхования                 |     |          |          ||от работника:                            |  49 |   1285,2 |   1241,2 ||отчисления в Пенсионный фонд             |  50 |   1285,2 |   1241,2 ||7. Задолженность по страховым взносам    |  51 |    600,0 |    631,6 ||прошлых лет                              |     |          |          ||II. Прочие доходы (дивиденды и другие)   |  52 |     83,0 |    101,4 ||III. Поступления из республиканского     |  53 |   1256,5 |   1256,5 ||бюджета                                  |     |          |          ||в том числе:                             |     |          |          ||субвенция Социальному фонду              |  54 |     47,1 |     47,1 ||компенсация на электроэнергию            |  55 |    376,0 |    376,0 ||пенсии и страхование военнослужащих      |  56 |    344,2 |    344,2 ||пенсии и надбавки к пенсиям              |  57 |    489,2 |    489,2 ||ВСЕГО РАСХОДОВ                           |  58 |   6604,1 |   6418,8 ||в % к ВВП                                |  59 |      5,6 |      5,4 ||I. По пенсионным средствам               |  60 |   6287,3 |   6097,8 ||Трудовые пенсии                          |  61 |   5066,3 |   4933,5 ||Компенсация на электроэнергию            |  62 |    376,0 |    375,8 ||Расходы по доставке                      |  63 |     58,0 |     57,8 ||Расходы на банковское обслуживание       |  64 |     24,0 |     24,2 ||Пенсии военнослужащих                    |  65 |    336,7 |    319,0 ||Личное страхование военнослужащих        |  66 |      7,5 |      7,5 ||Пособия на погребение                    |  67 |     64,2 |     64,0 ||Расходы на погашение задолженности перед |  68 |     81,6 |     81,6 ||ФСЗО                                     |     |          |          ||Расходы на погашение задолженности перед |  69 |     40,0 |     40,0 ||ФОМС                                     |     |          |          ||Административные расходы Социального     |  70 |    162,0 |    160,7 ||фонда                                    |     |          |          ||Расходы по персонифицированному учету    |  71 |     15,0 |     13,3 ||Прочие расходы                           |  72 |     56,0 |     20,4 ||по Фонду обязательного медицинского      |  73 |    316,8 |    321,0 ||страхования                              |     |          |          ||Дефицит (-), профицит (+) бюджета        |  74 |    857,4 |   1298,7 ||ВВП                                      |  75 | 117790   | 117790   |-----------------------------------------------------------------------      Руководитель Аппарата     Правительства-министр                          М.Исмаилов</w:t>
      </w:r>
    </w:p>
    <w:p>
      <w:r>
        <w:rPr>
          <w:rFonts w:ascii="Arial" w:cs="Arial" w:eastAsia="Arial" w:hAnsi="Arial"/>
          <w:sz w:val="24"/>
          <w:szCs w:val="24"/>
        </w:rPr>
        <w:t xml:space="preserve">Приложение № 3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22 октября 2007 года № 492                 Исполнение бюджета Фонда обязательного                 медицинского страхования за 2006 год                                                             (млн.сомов)-----------------------------------------------------------------------|                                         |  №  |Уточненный|Исполнение||                                         |пози-|бюджет на |бюджета за||                                         | ции | 2006 год | 2006 год ||-----------------------------------------|-----|----------|----------||Всего доходов                            |   1 |   356,8  |   356,9  ||-----------------------------------------|-----|----------|----------||в том числе:                             |     |          |          ||-----------------------------------------|-----|----------|----------||I. Поступившие страховые взносы          |   2 |   316,8  |   316,9  ||-----------------------------------------|-----|----------|----------||от промышленных и других предприятий и   |   3 |   204,9  |   197,1  ||организаций:                             |     |          |          ||-----------------------------------------|-----|----------|----------||от бюджетных организаций:                |   4 |   104,8  |   114,5  ||-----------------------------------------|-----|----------|----------||от организованного сектора сельского     |   5 |     1,9  |     1,7  ||хозяйства:                               |     |          |          ||-----------------------------------------|-----|----------|----------||от фермерских, крестьянских хозяйств     |   6 |     5,2  |     3,6  ||-----------------------------------------|-----|----------|----------||страховые взносы занятых индивидуальной  |   7 |     0,0  |     0,0  ||предпринимательской деятельностью        |     |          |          ||-----------------------------------------|-----|----------|----------||страховые взносы льготных организаций    |   8 |     0,0  |     0,0  ||-----------------------------------------|-----|----------|----------||II. Погашение задолженности за прошлые   |   9 |    40,0  |    40,0  ||годы                                     |     |          |          ||-----------------------------------------|-----|----------|----------||Всего расходов                           |  10 |   356,8  |   361,0  ||-----------------------------------------|-----|----------|----------||в том числе:                             |     |          |          ||-----------------------------------------|-----|----------|----------||финансирование медицинских услуг         |  11 |   330,8  |   335,0  ||-----------------------------------------|-----|----------|----------||административные расходы                 |  12 |    22,0  |    22,0  ||-----------------------------------------|-----|----------|----------||расходы на информационное обеспечение    |  13 |     2,0  |     2,0  ||-----------------------------------------|-----|----------|----------||фонд развития здравоохранения            |  14 |     2,0  |     2,0  ||-----------------------------------------|-----|----------|----------||Дефицит (-), профицит (+) бюджета        |  15 |     0,0  |     4,1  |-----------------------------------------------------------------------      Руководитель Аппарата     Правительства-министр                          М.Исмаилов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ht1gjckjf30yd76g57e3"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2026-09-23T02:54:20.933Z</dcterms:created>
  <dcterms:modified xsi:type="dcterms:W3CDTF">2026-09-23T02:54:20.933Z</dcterms:modified>
</cp:coreProperties>
</file>

<file path=docProps/custom.xml><?xml version="1.0" encoding="utf-8"?>
<Properties xmlns="http://schemas.openxmlformats.org/officeDocument/2006/custom-properties" xmlns:vt="http://schemas.openxmlformats.org/officeDocument/2006/docPropsVTypes"/>
</file>