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постановлением Правительства КР                     от </w:t>
      </w:r>
      <w:hyperlink w:history="1" r:id="rIdc1ilqcbg49yqc60umcqg8">
        <w:r>
          <w:rPr>
            <w:rFonts w:ascii="Arial" w:cs="Arial" w:eastAsia="Arial" w:hAnsi="Arial"/>
            <w:color w:val="1D4ED8"/>
            <w:sz w:val="24"/>
            <w:szCs w:val="24"/>
            <w:u w:val="single"/>
          </w:rPr>
          <w:t xml:space="preserve">12 октября 2000 года N 617</w:t>
        </w:r>
      </w:hyperlink>
      <w:r>
        <w:rPr>
          <w:rFonts w:ascii="Arial" w:cs="Arial" w:eastAsia="Arial" w:hAnsi="Arial"/>
          <w:sz w:val="24"/>
          <w:szCs w:val="24"/>
        </w:rPr>
        <w:t xml:space="preserve"> г.Бишкек, Дом Правительства от 29 сентября 1998 года  N 628            ПОСТАНОВЛЕНИЕ ПРАВИТЕЛЬСТВА КЫРГЫЗСКОЙ РЕСПУБЛИКИ              О ходе выполнения Плана законопроектных работ          Правительства  Кыргызской  Республики на 1998 год и    проводимой Министерством юстиции Кыргызской Республики работе      по координации  нормотворческой  деятельности  министерств,         государственных комитетов и административных ведомств              (В редакции постановления Правительства КР от                      18 декабря 1998 года N 834)     Правительство Кыргызской Республики  отмечает,  что  необходимостьсовершенствования  законотворческого  процесса  является   объективнойзакономерностью   экономического  и   социального   прогресса   нашегообщества.    За   последние   два   года  законопроектная  работа,   проводимаягосударственными  органами  исполнительной  власти,   приобрела  болееконкретный   и целенаправленный характер.  Накоплен практический  опытподготовки  законодательных актов,  который позволяет  определить  егоэффективность, целесообразность и научную обоснованность.    С   момента   принятия   постановления  Правительства   КыргызскойРеспубдики   от  15  октября 1997 года N 592 "О ходе выполнения  Планазаконопроектных работ Правительства Кыргызской Республики на 1997  годи  проводимой  Министерством  юстиции Кыргызской Республики работе  покоординации     законопроектной    деятельности     министерств      иадминистративных     ведомств   республики"   Министерством    юстицииКыргызской Республики проделана определенная работа по его реализации.    Так, например, на юридических факультетах высших учебных заведенийреспублики  с  1998  года введен специальный   курс   "Законопроектнаядеятельность органов государственной власти".    В  целях  совершенствования  и  улучшения  подготовки  юридическихкадров прорабатывается вопрос открытия юридического института.    В текущем году Министерством юстиции  Кыргызской  Республики  былипроведены  семинары-совещания  с  участием  руководителей  юридическихслужб   министерств,   государственных  комитетов  и  административныхведомств,    в   ходе   которых   им  были  представлены   необходимыеметодические  материалы, связанные с подготовкой нормативных  правовыхактов,    обсуждались   предложения   по   улучшению   законопроектнойдеятельности.    Законопроектная работа Правительства Кыргызской Республики в  1998году   осуществляется  в  соответствии с Планом законопроектных  работПравительства  Кыргызской  Республики,   утвержденным   постановлениемПравительства Кыргызской Республики от 6 января 1998 года N 5.    В  первом  полугодии  1998 года была запланирована  разработка  56законопроектов,  из  которых  было  разработано  18.  Из  Плана   былиисключены   5   законопроектов.   Остались   не   разработанными    33законопроекта.    Несмотря    на   принятые   меры,   направленные   на    улучшениезаконопроектной  деятельности,   необходимо   отметить   недостаточнуюисполнительскую дисциплину  министерств,  государственных  комитетов иадминистративных  ведомств по выполнению Плана  законопроектных  работПравительства  Кыргызской Республики на 1998 год.    Отсутствие четкого взаимодействия  между  органами  исполнительнойвласти  и инициативы со стороны министерств, государственных комитетови  административных ведомств,  также является отрицательным  фактором,влияющим на процесс развития законопроектной деятельности.  Во  многихслучаях разработка и принятие необходимого закона тормозятся различиемпозиций    между   министерствами,   государственными   комитетами   иадминистративными  ведомствами,  отражающих  лишь  внутриведомственныеинтересы.   Многие  проекты  нормативных  правовых   актов   готовятсяминистерствами,    государственными  комитетами  и   административнымиведомствами  без  необходимых  экономических,  финансовых  расчетов  ипрогнозов последствий их принятия.    Разработка многих законопроектов носит бессистемный характер,  безучета    утвержденного   Плана  законопроектных  работ   ПравительстваКыргызской  Республики.   В большей степени это  обусловлено  неяснымипредставлениями   о  необходимой  структуре  и  содержании   правовогопространства.   Отсюда  стихийность появления  многих  законопроектов.Фактически не имеется четкого представления о том,  какие  сферы  и  вкаком   объеме   общественных  отношений  следует  в  первую   очередьзаконодательно урегулировать. Министерствам, государственным комитетами  административным ведомствам необходимо сконцентрировать внимание наразработке  крупных  законопроектов по своей проблематике.  Необходимыпринципиально  новые решения в вопросах законопроектной  деятельности,а  не  внесение  редакционных  изменений и  дополнений  в  действующиезаконы, не имеющих существенного значения.    С  учетом  предложений министерств,  государственных  комитетов  иадминистративных  ведомств Министерству юстиции Кыргызской  Республикинеобходимо  разработать Концепцию развития законодательства,   котораяпозволила    бы    предвидеть   динамику  развития   законодательства,определить    приоритетные   законы   на   перспективу,     а    такжепоследовательность  их  принятия,  исходя  из  интересов   граждан   игосударства,   потребностей  экономики,  социальных   и   политическихотношений.    Работа  по  улучшению  законопроектной  деятельности  должна  бытьподкреплена дисциплиной ведомственного нормотворчества.    Во   исполнение   задач,   возложенных  на  Министерство   юстицииКыргызской   Республики   по  регистрации  ведомственных   нормативныхправовых  актов,  носящих  общеобязательный   характер,   за  истекшийпериод 1998 года было представлено на государственную регистрацию  160ведомственных  нормативных правовых актов,  из них был зарегистрирован71  акт.  Было  отказано  в  регистрации  89  актов  (представлены   снарушением  срока  представления для госрегистрации, не  соответствуютзаконодательству, принятые акты не носят общеобязательный характер).    Несмотря   на    действующий   с  1  августа  1992  года   порядокобязательности государственной регистрации  ведомственных  нормативныхправовых  актов,  не  все  министерства,  государственные  комитеты  иадминистративные  ведомства  представляли  принятые   акты,    имеющиеобщеобязательный    характер,   для  государственной   регистрации   вМинистерство  юстиции Кыргызской Республики. Без  внимания  оставалисьнормативные   правовые   акты,  принятые   местными   государственнымиадминистрациями.    В  целях  дальнейшего  совершенствования работы  по  подготовке  игосударственной регистрации ведомственных нормативных  правовых  актовПравительством Кыргызской Республики постановлением от 7 августа  1998года N 526  были утверждены новые Правила подготовки и государственнойрегистрации нормативных правовых актов.    Министерствам,  государственным   комитетам   и   административнымведомствам   во   исполнение  названного  постановления  ПравительстваКыргызской  Республики необходимо в кратчайший срок  провести  ревизиювсего  массива своих  ведомственных  нормативных  правовых   актов   споследующим  представлением  нормативных правовых  актов,   подлежащихгосударственной   регистрации,  в  Министерство   юстиции   КыргызскойРеспублики. В результате проведенной работы должны быть отменены акты,которые  не  являются  необходимыми  и  противоречат  законам,  указамПрезидента   Кыргызской  Республики  и  постановлениям   ПравительстваКыргызской Республики.    В целях повышения уровня  культуры  законотворческой  деятельностиорганов    исполнительной   власти,   осуществления    ее   с   учетомреальности  жизненных  процессов Правительство  Кыргызской  Республикипостановляет:    1.  Министерствам,  государственным комитетам  и  административнымведомствам  Кыргызской Республики усилить работу  по   законодательнойдеятельности   и  выполнению Плана законопроектных работ ПравительстваКыргызской Республики на 1998 год.    2.  Министерству   юстиции   Кыргызской  Республики  совместно   сминистерствами,    государственными  комитетами  и   административнымиведомствами обеспечить  безусловное  выполнение  Плана законопроектныхработ  Правительства Кыргызской Республики на 1998 год,  утвержденногопостановлением Правительства Кыргызской Республики от  6  января  1998года N 5.    3.   Предупредить   руководителей   министерств,   государственныхкомитетов  и  административных ведомств,  что  за  невыполнение  Планазаконопроектных работ Правительства Кыргызской Республики на 1998  годк   виновным  должностным  лицам будут применены  самые  строгие  мерыдисциплинарной ответственности.    4.  Министерствам,  государственным комитетам  и  административнымведомствам   двухнедельный  срок  внести  в    Министерство    юстицииКыргызской  Республики   свои  предложения  по  разработке   Концепцииразвития законодательства Кыргызской Республики.    5.  Министерствам,   государственным  комитетам,  административнымведомствам, главам областных государственных администрации и  местногосамоуправления   города   Бишкека  в месячный  срок  провести  ревизиюведомственных  нормативных правовых актов,   принятых  в  период  с  1августа  1992  года по настоящее время, и представить в  установленномпорядке   на  государственную  регистрацию  в  Министерство    юстицииКыргызской     Республики   нормативные   правовые    акты,    носящиеобщеобязательный характер.    6. Установить,  что разработанные органами  исполнительной  властинормативные    правовые  акты  должны  вносится  на   рассмотрение   вПравительство   Кыргызской   Республики  одновременно   с    перечнем,предусматривающим  отмену  или изменение  ранее  принятых  нормативныхправовых актов, и необходимыми экономическими, финансовыми расчетами ипрогнозами последствий их принятия.    7. (Утратил силу)    8. Признать утратившим силу постановление Правительства КыргызскойРеспублики  от  </w:t>
      </w:r>
      <w:hyperlink w:history="1" r:id="rId_e3eb-fwagtqufafwdpgi">
        <w:r>
          <w:rPr>
            <w:rFonts w:ascii="Arial" w:cs="Arial" w:eastAsia="Arial" w:hAnsi="Arial"/>
            <w:color w:val="1D4ED8"/>
            <w:sz w:val="24"/>
            <w:szCs w:val="24"/>
            <w:u w:val="single"/>
          </w:rPr>
          <w:t xml:space="preserve">11  февраля  1998 года N  64</w:t>
        </w:r>
      </w:hyperlink>
      <w:r>
        <w:rPr>
          <w:rFonts w:ascii="Arial" w:cs="Arial" w:eastAsia="Arial" w:hAnsi="Arial"/>
          <w:sz w:val="24"/>
          <w:szCs w:val="24"/>
        </w:rPr>
        <w:t xml:space="preserve">  "О  Центре  по  правовымвопросам при Правительстве Кыргызской Республики".     Премьер-министр Кыргызской Республики             К.Жумалиев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glbdyrart_sa8pvlbljid">
      <w:r>
        <w:rPr>
          <w:rFonts w:ascii="Arial" w:cs="Arial" w:eastAsia="Arial" w:hAnsi="Arial"/>
          <w:color w:val="132D3F"/>
          <w:sz w:val="16"/>
          <w:szCs w:val="16"/>
          <w:u w:val="single"/>
        </w:rPr>
        <w:t xml:space="preserve">dalil.kg/document/5868</w:t>
      </w:r>
    </w:hyperlink>
  </w:p>
  <w:p>
    <w:pPr>
      <w:spacing w:after="0" w:before="40"/>
      <w:jc w:val="center"/>
    </w:pPr>
    <w:hyperlink w:history="1" r:id="rId_eg6-ua9z8k0r3aydz0ed">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c1ilqcbg49yqc60umcqg8" Type="http://schemas.openxmlformats.org/officeDocument/2006/relationships/hyperlink" Target="https://dalil.kg/document/7716" TargetMode="External"/><Relationship Id="rId_e3eb-fwagtqufafwdpgi" Type="http://schemas.openxmlformats.org/officeDocument/2006/relationships/hyperlink" Target="https://dalil.kg/document/5228"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glbdyrart_sa8pvlbljid" Type="http://schemas.openxmlformats.org/officeDocument/2006/relationships/hyperlink" Target="https://dalil.kg/document/5868" TargetMode="External"/><Relationship Id="rId_eg6-ua9z8k0r3aydz0ed"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2026-09-24T02:03:12.023Z</dcterms:created>
  <dcterms:modified xsi:type="dcterms:W3CDTF">2026-09-24T02:03:12.023Z</dcterms:modified>
</cp:coreProperties>
</file>

<file path=docProps/custom.xml><?xml version="1.0" encoding="utf-8"?>
<Properties xmlns="http://schemas.openxmlformats.org/officeDocument/2006/custom-properties" xmlns:vt="http://schemas.openxmlformats.org/officeDocument/2006/docPropsVTypes"/>
</file>