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2007 года № 636            ПОСТАНОВЛЕНИЕ ПРАВИТЕЛЬСТВА КЫРГЫЗСКОЙ РЕСПУБЛИКИ              Об утверждении Протокола между Правительством            Кыргызской Республики и Правительством Турецкой            Республики о финансовой поддержке по содержанию            офицера связи в Группе по координации программы                "Партнерство во имя мира", подписанного                         24 сентября 1998 года      В целях выполнения внутригосударственных процедур, предусмотренныхстатьей 8 Протокола между Правительством Кыргызской Республики и Прави-тельством Турецкой Республики о финансовой поддержке по содержанию офи-цера связи в Группе по координации программы "Партнерство во имя мира",подписанного 24 сентября 1998 года,  на  основании  законов  КыргызскойРеспублики </w:t>
      </w:r>
      <w:hyperlink w:history="1" r:id="rId19lyfoeuhra9uwy2upm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w9dihct_bpcqf3e8gh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нор-</w:t>
        </w:r>
      </w:hyperlink>
      <w:hyperlink w:history="1" r:id="rIdqwoppc4dqomdvx1rkx9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КыргызскойРеспублики постановляет:     1. Утвердить прилагаемый </w:t>
      </w:r>
      <w:hyperlink w:history="1" r:id="rIdff7pkdcgtejwacrkvj2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  КыргызскойРеспублики  и Правительством Турецкой Республики о финансовой поддержкепо содержанию офицера связи в Группе по  координации  программы  "Парт-нерство во имя мира", подписанный 24 сентября 1998 года.     2. Определить ответственным за исполнение указанного Протокола Ми-нистерство обороны Кыргызской Республики.     3. Министерству иностранных дел  Кыргызской  Республики  уведомитьтурецкую  сторону  о  выполнении Кыргызской Республикой внутригосударс-твенных процедур, необходимых для вступления в силу указанного Протоко-ла.      Премьер-министр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jyaz3la3rvoqjt14p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dalil.kg/document/58820</w:t>
      </w:r>
    </w:hyperlink>
  </w:p>
  <w:p>
    <w:pPr>
      <w:spacing w:after="0" w:before="40"/>
      <w:jc w:val="center"/>
    </w:pPr>
    <w:hyperlink w:history="1" r:id="rIdvj659_oqv7hsg1vzyqb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9lyfoeuhra9uwy2upmhq" Type="http://schemas.openxmlformats.org/officeDocument/2006/relationships/hyperlink" Target="https://dalil.kg/document/252" TargetMode="External"/><Relationship Id="rIdhw9dihct_bpcqf3e8ghsd" Type="http://schemas.openxmlformats.org/officeDocument/2006/relationships/hyperlink" Target="https://dalil.kg/document/641" TargetMode="External"/><Relationship Id="rIdqwoppc4dqomdvx1rkx9gz" Type="http://schemas.openxmlformats.org/officeDocument/2006/relationships/hyperlink" Target="https://dalil.kg/document/641" TargetMode="External"/><Relationship Id="rIdff7pkdcgtejwacrkvj2l6" Type="http://schemas.openxmlformats.org/officeDocument/2006/relationships/hyperlink" Target="https://dalil.kg/document/177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jyaz3la3rvoqjt14pbl" Type="http://schemas.openxmlformats.org/officeDocument/2006/relationships/hyperlink" Target="https://dalil.kg/document/58820" TargetMode="External"/><Relationship Id="rIdvj659_oqv7hsg1vzyqb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2026-09-25T22:12:27.346Z</dcterms:created>
  <dcterms:modified xsi:type="dcterms:W3CDTF">2026-09-25T22:12:27.346Z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