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hi7cqaksajspwbk26ziym">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19 января 2008 года № 15            ПОСТАНОВЛЕНИЕ ПРАВИТЕЛЬСТВА КЫРГЫЗСКОЙ РЕСПУБЛИКИ               Об итогах социально-экономического развития                   Кыргызской Республики за 2007 год      Правительство Кыргызской Республики отмечает, что в первом полуго-дии  2007  года сложились более высокие,  чем в предыдущие годы,  темпыэкономического роста.  Положительные темпы роста достигнуты во всех ос-новных секторах экономики.  Проводилась целенаправленная работа по зак-реплению и усилению наметившихся положительных тенденций социально-эко-номического  развития,  а также по достижению целей,  предусмотренных вСтратегии развития страны на 2007-2010 годы и Программе действий Прави-тельства Кыргызской Республики на 2007 год.     Производство валового внутреннего продукта (ВВП) в 2007 году  сло-жилось  в сумме 139,7 млрд.  сомов,  а его реальный рост по сравнению ссоответствующим периодом прошлого года составил 8,2 процента.  Реальныйрост  ВВП,  без учета предприятий по разработке месторождения "Кумтор",составил 8,7 процента за счет роста производства во всех секторах  эко-номики. Дефлятор ВВП в 2007 году составил 113,5 процента. На рост ВВП восновном повлияли отрасли,  оказывающие услуги  (6,2%),  промышленность(0,7%),  сельское хозяйство (0,4%) и строительство (0,8%). В расчете надушу населения объем ВВП составил 26,7 тыс.  сомов (720 долларов США) ивозрос на 7,3 процента.     Вместе с тем, во втором полугодии 2007 года начался рост инфляции,пик которой пришелся на октябрь 2007 года. За январь-сентябрь 2007 годауровень инфляции к декабрю 2006 года составил 10,3 процента,  а  за  10месяцев  2007 года - 20,1 процента.  Это связано с резким ростом цен наосновные продукты питания. Так, хлебобулочные изделия и крупы подорожа-ли на 32,0 процента, масла и жиры - на 19,6 процента.     Динамика инфляции в 2007 году складывалась под воздействием  внеш-них  шоков,  выразившихся в росте цен на зерно,  нефть и отдельные видыпродовольствия на мировых товарных рынках.     В банковской  системе  продолжались сохраняться положительные тен-денции.  Денежная масса М2Х за январь-ноябрь 2007 года  увеличилась  на20,6 процента,  и на 1 декабря 2007 года ее объем составил 38920,5 млн.сомов. Кредитный портфель коммерческих банков увеличился по сравнению ссоответствующим  периодом 2006 года на 75,5 процента.  Рост деловой ак-тивности населения,  повышение доходов граждан,  улучшение  ситуации  вбанковской  системе  способствовали увеличению притока депозитов в ком-мерческие банки. Объем депозитов в них составил 21884,5 млн. сомов, илиувеличился на 30,2 процента по сравнению с 2006 годом.     Для укрепления финансовой привлекательности  экономики  необходимосохранять  политику  капитализации банков путем увеличения требований ккапиталу банков,  расширять возможности их участия в экономике, в част-ности, разрешить коммерческим банкам инвестировать в ликвидные корпора-тивные ценные бумаги.  Необходимо ускорить принятие  Закона  КыргызскойРеспублики "О защите банковских вкладов".     Объем внешнеторгового оборота в январе-ноябре 2007  года,  включаяобъемы  экспортно-импортных  операций  физических лиц,  составил 3469,9млн.  долларов США, превысив показатель 2006 года на 44,5 процента, приэтом  экспорт  товаров увеличился на 41,4 процента,  а импорт - на 45,8процента. Объем импорта из стран дальнего зарубежья возрос на 65,9 про-цента,  а из государств-участников Содружества Независимых Государств -на 54,9 процента.     В результате  опережающего роста импорта над экспортом отрицатель-ное сальдо торгового баланса составило 1435,3 млн.  долларов  США,  илибольше чем в январе-ноябре 2006 года на 47,9 процента.     За отчетный период в промышленности произведено продукции на сумму59222,2 млн.  сомов, индекс физического объема промышленной продукции к2006 году составил 107,3 процента, без учета золотодобывающих предприя-тий на месторождении "Кумтор" - на 44081,9 млн.  сомов,  или 110,3 про-цента.  В горнодобывающей промышленности индекс физического объема сос-тавил 98 процентов, а в обрабатывающей промышленности - 107,5 процента.Снизился выпуск продукции в металлургическом производстве, производствемашин и оборудования,  электрооборудования,  электронного и оптическогооборудования.     В промышленности сохраняется проблема возмещения НДС для предприя-тий-экспортеров.  Из-за несовершенства механизма возмещения НДС налого-вые органы изымают у предприятий значительные оборотные средства. Серь-езным фактором,  влияющим на конкурентоспособность предприятий  промыш-ленности, являются ставки социальных отчислений.     В электроэнергетике сохраняются проблемы снижения общих  потерь  итарифообразования.  В сетях распределительных компаний потери электроэ-нергии составляют 36,1 процента, не в полном объеме осуществляется сборсредств за отпущенную электроэнергию,  тарифы на электроэнергию не пок-рывают затрат,  ощущается недостаток мощностей по выработке и  передачеэлектроэнергии.     Валовой выпуск продукции сельского хозяйства,  охоты и лесного хо-зяйства в 2007 году составил 89717 млн. сомов и увеличился по сравнениюс 2006 годом на 1,5 процента.  Из общего объема произведенной продукциина  долю  растениеводства  приходилось 58,1 процента,  животноводства -40,6 процента,  услуг - 1,1 процента,  охоты и лесного хозяйства -  0,2процента.     Сократилось производство зерна на 4,6 процента, в том числе пшени-цы - на 15,6 процента; хлопка-сырца - на 19,1 процента и сахарной свек-лы - на 31,2 процента.  Посевная площадь пшеницы уменьшилась по сравне-нию с 2006 годом на 51,5 тыс. га.     Благоприятная экономическая конъюнктура и  рост  реальных  доходовнаселения,  среднемесячной  заработной  платы способствовали увеличениюпотребительского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целомпо республике на 11,4 процента. Объем услуг гостиниц и ресторанов выросна 11,2 процента.     Валовой объем  услуг  почтовой  и  электрической связи за 2007 годсоставил 9084,7 млн. сомов, или увеличился к уровню прошлого года в 1,8раза за счет деятельности операторов мобильной связи.  Общее количествоабонентов сотовой связи превысило 1,68  миллиона,  что  составляет  310абонентов на 1000 человек.  В зоне охвата сотовой связи проживают более70 процентов населения республики.     Общий объем  валовой  продукции строительства в 2007 году составил20653,2 млн. сомов, или 120,2 процента к 2006 году.     Объем освоения инвестиций в основной капитал за счет всех источни-ков финансирования составил 24385,5 млн.  сомов, реальный темп роста посравнению с аналогичным периодом прошлого года составил 103,7 процента.Наибольшая доля в общем объеме освоенных инвестиций приходится  на  жи-лищное   строительство,  горнодобывающую  промышленность,  транспорт  исвязь, обрабатывающую промышленность, электроэнергетику.     За 9  месяцев 2007 года привлечено прямых иностранных инвестиций вреспублику в размере 324450,8 тыс. долларов США, или в 1,7 раза больше,чем за соответствующий период 2006 года.     Валовая добавленная стоимость,  произведенная субъектами малого  исреднего бизнеса за 9 месяцев 2007 года,  составила 44083,9 млн. сомов,или 44,5 процента ВВП республики.  Объем промышленной продукции, произ-веденной  субъектами малого и среднего бизнеса (далее - МСБ) за 9 меся-цев 2007 года,  составил 9995,9 млн.  сомов. Субъектами МСБ произведеносельскохозяйственной продукции на сумму 39892,8 млн. сомов.     Численность незанятого населения в трудоспособном возрасте, состо-ящего на учете в органах государственной службы занятости в поисках ра-боты,  на 1 января 2008 года составила 104,5 тыс.  человек, из них чис-ленность зарегистрированных безработных - 71,3 тыс. человек.     Рост экономики способствовал улучшению ситуации в социальной  сфе-ре. Стоимостная величина минимального потребительского бюджета (далее -МПБ) на душу населения в 2007 году 2795,88 сома в месяц,  для населениятрудоспособного возраста - 3082,85 сома, пенсионного возраста - 2435,62сома, детей - 2399,15 сома.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минимальной заработнойплате" от 30 октября 2006 года № 519 минимальная заработная плата  с  1января 2007 года установлена в размере 340 сомов.     В январе-ноябре 2007 года  номинальная  среднемесячная  заработнаяплата  по  республике (без учета малых предприятий) сложилась в размере3837 сомов и по сравнению с соответствующим периодом 2006 года увеличи-лась на 31,3 процента.     С 1 января 2007 года на 30 процентов  увеличена  заработная  платаработников здравоохранения, образования, научных учреждений, культуры исоциальной защиты.  С 1 января 2007 года на 50 процентов повышен  долж-ностной  оклад  гражданского персонала Министерства внутренних дел Кыр-гызской Республики и Главного управления  исполнения  наказаний  Минис-терства  юстиции Кыргызской Республики.  С 1 октября 2007 года повышеныбазовая часть пенсии до 400 сомов и сумма страховых частей пенсий на 10процентов,  установлены  надбавки  к ежемесячным социальным пособиям от100 до 300 сомов.     Правительство Кыргызской  Республики  отмечает  улучшение социаль-но-экономической ситуации в 2007 году.  Вместе с  тем  сохраняется  рядпроблем, требующих оперативного решения в 2008 году.     Правительство Кыргызской Республики постановляет:     1. Считать, что главным результатом проводимой Правительством Кыр-гызской Республики экономической  политики  является  восстановление  в2007 году высоких темпов экономического роста.     2. Отметить неудовлетворительную  работу  Министерства  сельского,водного  хозяйства и перерабатывающей промышленности Кыргызской Респуб-лики по достижению в 2007 году целевых ориентиров, заложенных в Страте-гии развития страны на 2007-2010 годы.     3. Отметить слабую работу Министерства экономического  развития  иторговли Кыргызской Республики по контролю за достижением министерства-ми и ведомствами Кыргызской Республики целевых ориентиров, заложенных вСтратегии развития страны на 2007-2010 годы.     4. Министерству промышленности,  энергетики и  топливных  ресурсовКыргызской Республики и Министерству сельского, водного хозяйства и пе-рерабатывающей промышленности  Кыргызской  Республики  провести  анализпричин  невыполнения  целевых  показателей Стратегии развития страны на2007-2010 годы и принять меры по недопущению срыва в достижении целевыхпоказателей в 2008 году.     5. Министерству сельского,  водного хозяйства  и  перерабатывающейпромышленности  Кыргызской Республики совместно с главами местных госу-дарственных администраций в срок до конца февраля 2008 года разработатьоптимальную  структуру  посевных  площадей сельскохозяйственных культурпод урожай 2008  года,  обеспечивающую  продовольственную  безопасностьреспублики, и внести на рассмотрение в Правительство Кыргызской Респуб-лики.     6. Министерству  финансов Кыргызской Республики совместно с Минис-терством экономического развития и торговли Кыргызской Республики,  Го-сударственным комитетом Кыргызской Республики по налогам и сборам и Го-сударственным таможенным комитетом Кыргызской Республики в срок  до  15марта  2008 года внести в Правительство Кыргызской Республики предложе-ния по внесению изменений и дополнений в Положение о зачете, возврате ивозмещении  из республиканского бюджета сумм переплат по налогам и дру-гим платежам.     7. Рекомендовать Социальному фонду Кыргызской Республики совместнос Министерством экономического развития и торговли Кыргызской Республи-ки,  Министерством  финансов  Кыргызской Республики и Службой надзора ирегулирования финансового рынка Кыргызской Республики в срок до 15 мар-та 2008 года рассмотреть возможность инвестирования ресурсов Социально-го фонда Кыргызской Республики в национальные проекты.     8. Министерству экономического развития и торговли Кыргызской Рес-публики:     - совместно с Министерством промышленности, энергетики и топливныхресурсов Кыргызской Республики,  Министерством труда и социального раз-вития  Кыргызской Республики,  Министерством здравоохранения КыргызскойРеспублики и Национальным статистическим комитетом Кыргызской Республи-ки  в срок до 15 марта 2008 года внести в Правительство Кыргызской Рес-публики предложения по утверждению ключевых параметров экономической  исоциальной политики по следующим позициям: энергозатратность экономики,производительность труда, уровень реальных доходов населения, продолжи-тельность жизни;     - совместно с Министерством финансов Кыргызской Республики и Наци-ональным  банком  Кыргызской  Республики  в  срок до 15 марта 2008 годавнести в Правительство Кыргызской Республики предложения  по  повышениюроли Национального банка Кыргызской Республики в содействии экономичес-кому росту.     9. Контроль  за  выполнением настоящего постановления возложить насоответствующие отделы Аппарата Правительства Кыргызской Республики.      Премьер-министр Кыргызской Республики             И.Чудинов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i7cqaksajspwbk26ziym"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2026-09-23T13:48:28.428Z</dcterms:created>
  <dcterms:modified xsi:type="dcterms:W3CDTF">2026-09-23T13:48:28.428Z</dcterms:modified>
</cp:coreProperties>
</file>

<file path=docProps/custom.xml><?xml version="1.0" encoding="utf-8"?>
<Properties xmlns="http://schemas.openxmlformats.org/officeDocument/2006/custom-properties" xmlns:vt="http://schemas.openxmlformats.org/officeDocument/2006/docPropsVTypes"/>
</file>